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25CB5" w14:textId="25D4A658" w:rsidR="005B30D1" w:rsidRPr="004A2352" w:rsidRDefault="005B30D1" w:rsidP="00E83E7F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4A2352">
        <w:rPr>
          <w:rFonts w:ascii="Arial" w:hAnsi="Arial" w:cs="Arial"/>
          <w:b/>
          <w:bCs/>
          <w:sz w:val="20"/>
          <w:szCs w:val="20"/>
        </w:rPr>
        <w:t>Številka: 041-</w:t>
      </w:r>
      <w:r w:rsidR="00E83E7F">
        <w:rPr>
          <w:rFonts w:ascii="Arial" w:hAnsi="Arial" w:cs="Arial"/>
          <w:b/>
          <w:bCs/>
          <w:sz w:val="20"/>
          <w:szCs w:val="20"/>
        </w:rPr>
        <w:t>5/2025-7</w:t>
      </w:r>
    </w:p>
    <w:p w14:paraId="38EB3A0F" w14:textId="479D14BA" w:rsidR="005B30D1" w:rsidRPr="004A2352" w:rsidRDefault="005B30D1" w:rsidP="00E83E7F">
      <w:pPr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4A2352">
        <w:rPr>
          <w:rFonts w:ascii="Arial" w:hAnsi="Arial" w:cs="Arial"/>
          <w:b/>
          <w:bCs/>
          <w:sz w:val="20"/>
          <w:szCs w:val="20"/>
        </w:rPr>
        <w:t>Datum:</w:t>
      </w:r>
      <w:r w:rsidR="00E83E7F">
        <w:rPr>
          <w:rFonts w:ascii="Arial" w:hAnsi="Arial" w:cs="Arial"/>
          <w:b/>
          <w:bCs/>
          <w:sz w:val="20"/>
          <w:szCs w:val="20"/>
        </w:rPr>
        <w:t xml:space="preserve"> </w:t>
      </w:r>
      <w:r w:rsidRPr="004A2352">
        <w:rPr>
          <w:rFonts w:ascii="Arial" w:hAnsi="Arial" w:cs="Arial"/>
          <w:b/>
          <w:bCs/>
          <w:sz w:val="20"/>
          <w:szCs w:val="20"/>
        </w:rPr>
        <w:t>6. 1. 2026</w:t>
      </w:r>
    </w:p>
    <w:p w14:paraId="331F3508" w14:textId="77777777" w:rsidR="005B30D1" w:rsidRPr="004A2352" w:rsidRDefault="005B30D1" w:rsidP="00E83E7F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4F4236BE" w14:textId="77777777" w:rsidR="005B30D1" w:rsidRPr="004A2352" w:rsidRDefault="005B30D1" w:rsidP="00E83E7F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3A3AF1C3" w14:textId="30695FED" w:rsidR="005B30D1" w:rsidRPr="004A2352" w:rsidRDefault="004A2352" w:rsidP="00E83E7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A2352">
        <w:rPr>
          <w:rFonts w:ascii="Arial" w:hAnsi="Arial" w:cs="Arial"/>
          <w:sz w:val="20"/>
          <w:szCs w:val="20"/>
        </w:rPr>
        <w:t>Državna volilna komisija</w:t>
      </w:r>
      <w:r>
        <w:rPr>
          <w:rFonts w:ascii="Arial" w:hAnsi="Arial" w:cs="Arial"/>
          <w:sz w:val="20"/>
          <w:szCs w:val="20"/>
        </w:rPr>
        <w:t xml:space="preserve"> je</w:t>
      </w:r>
      <w:r w:rsidRPr="004A23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="005B30D1" w:rsidRPr="004A2352">
        <w:rPr>
          <w:rFonts w:ascii="Arial" w:hAnsi="Arial" w:cs="Arial"/>
          <w:sz w:val="20"/>
          <w:szCs w:val="20"/>
        </w:rPr>
        <w:t>a podlagi 37. člena v zvezi z določbami 82. člena, Zakona o volitvah v državni zbor (Uradni list RS, št. 109/06 – ZVDZ-UPB1, 54/07 – odločba US, 23/17, 29/21 in 12/24) je na 21. seji</w:t>
      </w:r>
      <w:r>
        <w:rPr>
          <w:rFonts w:ascii="Arial" w:hAnsi="Arial" w:cs="Arial"/>
          <w:sz w:val="20"/>
          <w:szCs w:val="20"/>
        </w:rPr>
        <w:t>,</w:t>
      </w:r>
      <w:r w:rsidR="005B30D1" w:rsidRPr="004A23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dne </w:t>
      </w:r>
      <w:r w:rsidR="005B30D1" w:rsidRPr="004A2352">
        <w:rPr>
          <w:rFonts w:ascii="Arial" w:hAnsi="Arial" w:cs="Arial"/>
          <w:sz w:val="20"/>
          <w:szCs w:val="20"/>
        </w:rPr>
        <w:t>6. 1. 2026</w:t>
      </w:r>
      <w:r>
        <w:rPr>
          <w:rFonts w:ascii="Arial" w:hAnsi="Arial" w:cs="Arial"/>
          <w:sz w:val="20"/>
          <w:szCs w:val="20"/>
        </w:rPr>
        <w:t>,</w:t>
      </w:r>
      <w:r w:rsidR="005B30D1" w:rsidRPr="004A2352">
        <w:rPr>
          <w:rFonts w:ascii="Arial" w:hAnsi="Arial" w:cs="Arial"/>
          <w:sz w:val="20"/>
          <w:szCs w:val="20"/>
        </w:rPr>
        <w:t xml:space="preserve"> sprejela</w:t>
      </w:r>
    </w:p>
    <w:p w14:paraId="71A2E24B" w14:textId="77777777" w:rsidR="005B30D1" w:rsidRPr="004A2352" w:rsidRDefault="005B30D1" w:rsidP="00E83E7F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22E2F219" w14:textId="77777777" w:rsidR="005B30D1" w:rsidRPr="004A2352" w:rsidRDefault="005B30D1" w:rsidP="00E83E7F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5D724555" w14:textId="77777777" w:rsidR="004A2352" w:rsidRPr="004A2352" w:rsidRDefault="00F51F23" w:rsidP="00E83E7F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4A2352">
        <w:rPr>
          <w:rFonts w:ascii="Arial" w:hAnsi="Arial" w:cs="Arial"/>
          <w:b/>
          <w:bCs/>
          <w:sz w:val="20"/>
          <w:szCs w:val="20"/>
        </w:rPr>
        <w:t xml:space="preserve">NAVODILO </w:t>
      </w:r>
    </w:p>
    <w:p w14:paraId="79EA20E7" w14:textId="13BD3A4D" w:rsidR="00B9431F" w:rsidRPr="004A2352" w:rsidRDefault="00F51F23" w:rsidP="00E83E7F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4A2352">
        <w:rPr>
          <w:rFonts w:ascii="Arial" w:hAnsi="Arial" w:cs="Arial"/>
          <w:b/>
          <w:bCs/>
          <w:sz w:val="20"/>
          <w:szCs w:val="20"/>
        </w:rPr>
        <w:t xml:space="preserve">ZA POSREDOVANJE </w:t>
      </w:r>
      <w:r w:rsidR="00B9431F" w:rsidRPr="004A2352">
        <w:rPr>
          <w:rFonts w:ascii="Arial" w:hAnsi="Arial" w:cs="Arial"/>
          <w:b/>
          <w:bCs/>
          <w:sz w:val="20"/>
          <w:szCs w:val="20"/>
        </w:rPr>
        <w:t>SIMBOLOV OZ. ZNAKOV</w:t>
      </w:r>
      <w:r w:rsidRPr="004A2352">
        <w:rPr>
          <w:rFonts w:ascii="Arial" w:hAnsi="Arial" w:cs="Arial"/>
          <w:b/>
          <w:bCs/>
          <w:sz w:val="20"/>
          <w:szCs w:val="20"/>
        </w:rPr>
        <w:t xml:space="preserve"> KANDIDATNIH LIST </w:t>
      </w:r>
    </w:p>
    <w:p w14:paraId="126EF02D" w14:textId="03DAB1EA" w:rsidR="008B1074" w:rsidRPr="004A2352" w:rsidRDefault="008B1074" w:rsidP="00E83E7F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4A2352">
        <w:rPr>
          <w:rFonts w:ascii="Arial" w:hAnsi="Arial" w:cs="Arial"/>
          <w:b/>
          <w:bCs/>
          <w:sz w:val="20"/>
          <w:szCs w:val="20"/>
        </w:rPr>
        <w:t>DRŽAVNI VOLILNI KOMISIJI</w:t>
      </w:r>
    </w:p>
    <w:p w14:paraId="1B22F7C4" w14:textId="09E038A7" w:rsidR="00F51F23" w:rsidRPr="004A2352" w:rsidRDefault="00F51F23" w:rsidP="00E83E7F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4A2352">
        <w:rPr>
          <w:rFonts w:ascii="Arial" w:hAnsi="Arial" w:cs="Arial"/>
          <w:b/>
          <w:bCs/>
          <w:sz w:val="20"/>
          <w:szCs w:val="20"/>
        </w:rPr>
        <w:t>ZA VOLITVE V DRŽAVNI ZBOR, KI BODO 22. 3. 2026</w:t>
      </w:r>
    </w:p>
    <w:p w14:paraId="27619C77" w14:textId="77777777" w:rsidR="008B1074" w:rsidRPr="004A2352" w:rsidRDefault="008B1074" w:rsidP="00E83E7F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08BC9CB4" w14:textId="47452DFE" w:rsidR="00F51F23" w:rsidRPr="004A2352" w:rsidRDefault="00B9431F" w:rsidP="00E83E7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A2352">
        <w:rPr>
          <w:rFonts w:ascii="Arial" w:hAnsi="Arial" w:cs="Arial"/>
          <w:sz w:val="20"/>
          <w:szCs w:val="20"/>
        </w:rPr>
        <w:t>Splošna določba</w:t>
      </w:r>
    </w:p>
    <w:p w14:paraId="7FCE3CF3" w14:textId="3A04A44E" w:rsidR="00B9431F" w:rsidRDefault="00E83E7F" w:rsidP="00E83E7F">
      <w:pPr>
        <w:pStyle w:val="Odstavekseznama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B9431F" w:rsidRPr="004A2352">
        <w:rPr>
          <w:rFonts w:ascii="Arial" w:hAnsi="Arial" w:cs="Arial"/>
          <w:sz w:val="20"/>
          <w:szCs w:val="20"/>
        </w:rPr>
        <w:t>len</w:t>
      </w:r>
    </w:p>
    <w:p w14:paraId="0E49E2FD" w14:textId="77777777" w:rsidR="00E83E7F" w:rsidRPr="00E83E7F" w:rsidRDefault="00E83E7F" w:rsidP="00E83E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312E92" w14:textId="7C443143" w:rsidR="00B9431F" w:rsidRPr="004A2352" w:rsidRDefault="00B9431F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2352">
        <w:rPr>
          <w:rFonts w:ascii="Arial" w:hAnsi="Arial" w:cs="Arial"/>
          <w:sz w:val="20"/>
          <w:szCs w:val="20"/>
        </w:rPr>
        <w:t>S tem navodilom se določa način posredovanja simbolov oz</w:t>
      </w:r>
      <w:r w:rsidR="004A2352">
        <w:rPr>
          <w:rFonts w:ascii="Arial" w:hAnsi="Arial" w:cs="Arial"/>
          <w:sz w:val="20"/>
          <w:szCs w:val="20"/>
        </w:rPr>
        <w:t>iroma</w:t>
      </w:r>
      <w:r w:rsidRPr="004A2352">
        <w:rPr>
          <w:rFonts w:ascii="Arial" w:hAnsi="Arial" w:cs="Arial"/>
          <w:sz w:val="20"/>
          <w:szCs w:val="20"/>
        </w:rPr>
        <w:t xml:space="preserve"> znakov stranke (v nadaljevanju: logotip) Državni volilni komisiji v skladu z</w:t>
      </w:r>
      <w:r w:rsidR="005B30D1" w:rsidRPr="004A2352">
        <w:rPr>
          <w:rFonts w:ascii="Arial" w:hAnsi="Arial" w:cs="Arial"/>
          <w:sz w:val="20"/>
          <w:szCs w:val="20"/>
        </w:rPr>
        <w:t xml:space="preserve"> 52.</w:t>
      </w:r>
      <w:r w:rsidRPr="004A2352">
        <w:rPr>
          <w:rFonts w:ascii="Arial" w:hAnsi="Arial" w:cs="Arial"/>
          <w:sz w:val="20"/>
          <w:szCs w:val="20"/>
        </w:rPr>
        <w:t xml:space="preserve"> členom Z</w:t>
      </w:r>
      <w:r w:rsidR="005B30D1" w:rsidRPr="004A2352">
        <w:rPr>
          <w:rFonts w:ascii="Arial" w:hAnsi="Arial" w:cs="Arial"/>
          <w:sz w:val="20"/>
          <w:szCs w:val="20"/>
        </w:rPr>
        <w:t>akona o volitvah v državni zbor</w:t>
      </w:r>
      <w:r w:rsidRPr="004A2352">
        <w:rPr>
          <w:rFonts w:ascii="Arial" w:hAnsi="Arial" w:cs="Arial"/>
          <w:sz w:val="20"/>
          <w:szCs w:val="20"/>
        </w:rPr>
        <w:t xml:space="preserve"> in tehnične zahteve datotek z namenom uporabe </w:t>
      </w:r>
      <w:r w:rsidR="00BF4886" w:rsidRPr="004A2352">
        <w:rPr>
          <w:rFonts w:ascii="Arial" w:hAnsi="Arial" w:cs="Arial"/>
          <w:sz w:val="20"/>
          <w:szCs w:val="20"/>
        </w:rPr>
        <w:t xml:space="preserve">pri tisku </w:t>
      </w:r>
      <w:r w:rsidRPr="004A2352">
        <w:rPr>
          <w:rFonts w:ascii="Arial" w:hAnsi="Arial" w:cs="Arial"/>
          <w:sz w:val="20"/>
          <w:szCs w:val="20"/>
        </w:rPr>
        <w:t xml:space="preserve">na glasovnicah in drugem volilnem gradivu za volitve v državni zbor. </w:t>
      </w:r>
    </w:p>
    <w:p w14:paraId="2479B0DC" w14:textId="77777777" w:rsidR="00B9431F" w:rsidRPr="004A2352" w:rsidRDefault="00B9431F" w:rsidP="00E83E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7C4AA3" w14:textId="3ADD5F05" w:rsidR="00B9431F" w:rsidRPr="004A2352" w:rsidRDefault="00B9431F" w:rsidP="00E83E7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A2352">
        <w:rPr>
          <w:rFonts w:ascii="Arial" w:hAnsi="Arial" w:cs="Arial"/>
          <w:sz w:val="20"/>
          <w:szCs w:val="20"/>
        </w:rPr>
        <w:t>Način posredovanja logotipa</w:t>
      </w:r>
    </w:p>
    <w:p w14:paraId="780A9561" w14:textId="190BF152" w:rsidR="00B9431F" w:rsidRPr="004A2352" w:rsidRDefault="00F03016" w:rsidP="00E83E7F">
      <w:pPr>
        <w:pStyle w:val="Odstavekseznama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A2352">
        <w:rPr>
          <w:rFonts w:ascii="Arial" w:hAnsi="Arial" w:cs="Arial"/>
          <w:sz w:val="20"/>
          <w:szCs w:val="20"/>
        </w:rPr>
        <w:t>člen</w:t>
      </w:r>
    </w:p>
    <w:p w14:paraId="6B4437C5" w14:textId="77777777" w:rsidR="00E83E7F" w:rsidRDefault="00E83E7F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60B8F3" w14:textId="5F200A9E" w:rsidR="00B9431F" w:rsidRPr="004A2352" w:rsidRDefault="00F03016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2352">
        <w:rPr>
          <w:rFonts w:ascii="Arial" w:hAnsi="Arial" w:cs="Arial"/>
          <w:sz w:val="20"/>
          <w:szCs w:val="20"/>
        </w:rPr>
        <w:t>Logotip</w:t>
      </w:r>
      <w:r w:rsidR="00B9431F" w:rsidRPr="004A2352">
        <w:rPr>
          <w:rFonts w:ascii="Arial" w:hAnsi="Arial" w:cs="Arial"/>
          <w:sz w:val="20"/>
          <w:szCs w:val="20"/>
        </w:rPr>
        <w:t xml:space="preserve"> se posreduje Državni volilni komisiji v elektronski obliki na naslov </w:t>
      </w:r>
      <w:hyperlink r:id="rId7" w:history="1">
        <w:r w:rsidR="00B9431F" w:rsidRPr="004A2352">
          <w:rPr>
            <w:rStyle w:val="Hiperpovezava"/>
            <w:rFonts w:ascii="Arial" w:hAnsi="Arial" w:cs="Arial"/>
            <w:sz w:val="20"/>
            <w:szCs w:val="20"/>
          </w:rPr>
          <w:t>gp.dvk@dvk-rs.si</w:t>
        </w:r>
      </w:hyperlink>
      <w:r w:rsidR="00B9431F" w:rsidRPr="004A2352">
        <w:rPr>
          <w:rFonts w:ascii="Arial" w:hAnsi="Arial" w:cs="Arial"/>
          <w:sz w:val="20"/>
          <w:szCs w:val="20"/>
        </w:rPr>
        <w:t xml:space="preserve"> do roka, ki je v skladu z rokovnikom določen za vlaganje kandidatnih list</w:t>
      </w:r>
      <w:r w:rsidRPr="004A2352">
        <w:rPr>
          <w:rFonts w:ascii="Arial" w:hAnsi="Arial" w:cs="Arial"/>
          <w:sz w:val="20"/>
          <w:szCs w:val="20"/>
        </w:rPr>
        <w:t xml:space="preserve">, ne glede na to, pri kateri volilni enoti je bila vložena kandidatna lista. </w:t>
      </w:r>
    </w:p>
    <w:p w14:paraId="74A26D7D" w14:textId="77777777" w:rsidR="00E83E7F" w:rsidRDefault="00E83E7F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D250FF" w14:textId="42D7B776" w:rsidR="00F03016" w:rsidRPr="004A2352" w:rsidRDefault="00F03016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2352">
        <w:rPr>
          <w:rFonts w:ascii="Arial" w:hAnsi="Arial" w:cs="Arial"/>
          <w:sz w:val="20"/>
          <w:szCs w:val="20"/>
        </w:rPr>
        <w:t>Kandidatna lista oz</w:t>
      </w:r>
      <w:r w:rsidR="00E83E7F">
        <w:rPr>
          <w:rFonts w:ascii="Arial" w:hAnsi="Arial" w:cs="Arial"/>
          <w:sz w:val="20"/>
          <w:szCs w:val="20"/>
        </w:rPr>
        <w:t>iroma</w:t>
      </w:r>
      <w:r w:rsidRPr="004A2352">
        <w:rPr>
          <w:rFonts w:ascii="Arial" w:hAnsi="Arial" w:cs="Arial"/>
          <w:sz w:val="20"/>
          <w:szCs w:val="20"/>
        </w:rPr>
        <w:t xml:space="preserve"> istoimenska lista Državni volilni komisiji posreduje </w:t>
      </w:r>
      <w:r w:rsidR="00BF4886" w:rsidRPr="004A2352">
        <w:rPr>
          <w:rFonts w:ascii="Arial" w:hAnsi="Arial" w:cs="Arial"/>
          <w:sz w:val="20"/>
          <w:szCs w:val="20"/>
        </w:rPr>
        <w:t>največ</w:t>
      </w:r>
      <w:r w:rsidRPr="004A2352">
        <w:rPr>
          <w:rFonts w:ascii="Arial" w:hAnsi="Arial" w:cs="Arial"/>
          <w:sz w:val="20"/>
          <w:szCs w:val="20"/>
        </w:rPr>
        <w:t xml:space="preserve"> en logotip.</w:t>
      </w:r>
    </w:p>
    <w:p w14:paraId="45E2F1AA" w14:textId="77777777" w:rsidR="00E83E7F" w:rsidRDefault="00E83E7F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7C97DE" w14:textId="68A610E4" w:rsidR="00F03016" w:rsidRPr="004A2352" w:rsidRDefault="00F03016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2352">
        <w:rPr>
          <w:rFonts w:ascii="Arial" w:hAnsi="Arial" w:cs="Arial"/>
          <w:sz w:val="20"/>
          <w:szCs w:val="20"/>
        </w:rPr>
        <w:t xml:space="preserve">Skupna kandidatna lista Državni volilni komisiji posreduje </w:t>
      </w:r>
      <w:r w:rsidR="00BF4886" w:rsidRPr="004A2352">
        <w:rPr>
          <w:rFonts w:ascii="Arial" w:hAnsi="Arial" w:cs="Arial"/>
          <w:sz w:val="20"/>
          <w:szCs w:val="20"/>
        </w:rPr>
        <w:t>največ</w:t>
      </w:r>
      <w:r w:rsidRPr="004A2352">
        <w:rPr>
          <w:rFonts w:ascii="Arial" w:hAnsi="Arial" w:cs="Arial"/>
          <w:sz w:val="20"/>
          <w:szCs w:val="20"/>
        </w:rPr>
        <w:t xml:space="preserve"> en logotip.</w:t>
      </w:r>
    </w:p>
    <w:p w14:paraId="62F6D9D2" w14:textId="77777777" w:rsidR="00E83E7F" w:rsidRDefault="00E83E7F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C4BA9E" w14:textId="2E5DE3BF" w:rsidR="00BC2016" w:rsidRPr="004A2352" w:rsidRDefault="00BC2016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2352">
        <w:rPr>
          <w:rFonts w:ascii="Arial" w:hAnsi="Arial" w:cs="Arial"/>
          <w:sz w:val="20"/>
          <w:szCs w:val="20"/>
        </w:rPr>
        <w:t>Državna volilna komisija izda potrdilo o prejemu logotipa.</w:t>
      </w:r>
    </w:p>
    <w:p w14:paraId="1CFA38B9" w14:textId="77777777" w:rsidR="00E83E7F" w:rsidRPr="004A2352" w:rsidRDefault="00E83E7F" w:rsidP="00E83E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7CCBC8" w14:textId="727097A7" w:rsidR="00F51F23" w:rsidRPr="004A2352" w:rsidRDefault="00F51F23" w:rsidP="00E83E7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A2352">
        <w:rPr>
          <w:rFonts w:ascii="Arial" w:hAnsi="Arial" w:cs="Arial"/>
          <w:sz w:val="20"/>
          <w:szCs w:val="20"/>
        </w:rPr>
        <w:t>Tehnične specifikacije</w:t>
      </w:r>
    </w:p>
    <w:p w14:paraId="0E4AA295" w14:textId="33D42852" w:rsidR="00F03016" w:rsidRPr="004A2352" w:rsidRDefault="00F03016" w:rsidP="00E83E7F">
      <w:pPr>
        <w:pStyle w:val="Odstavekseznama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A2352">
        <w:rPr>
          <w:rFonts w:ascii="Arial" w:hAnsi="Arial" w:cs="Arial"/>
          <w:sz w:val="20"/>
          <w:szCs w:val="20"/>
        </w:rPr>
        <w:t>člen</w:t>
      </w:r>
    </w:p>
    <w:p w14:paraId="6A1A4F1A" w14:textId="77777777" w:rsidR="00E83E7F" w:rsidRDefault="00E83E7F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95493E" w14:textId="465ECDAD" w:rsidR="00CE2368" w:rsidRPr="004A2352" w:rsidRDefault="00F03016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2352">
        <w:rPr>
          <w:rFonts w:ascii="Arial" w:hAnsi="Arial" w:cs="Arial"/>
          <w:sz w:val="20"/>
          <w:szCs w:val="20"/>
        </w:rPr>
        <w:t>L</w:t>
      </w:r>
      <w:r w:rsidR="00F51F23" w:rsidRPr="004A2352">
        <w:rPr>
          <w:rFonts w:ascii="Arial" w:hAnsi="Arial" w:cs="Arial"/>
          <w:sz w:val="20"/>
          <w:szCs w:val="20"/>
        </w:rPr>
        <w:t>ogotip</w:t>
      </w:r>
      <w:r w:rsidRPr="004A2352">
        <w:rPr>
          <w:rFonts w:ascii="Arial" w:hAnsi="Arial" w:cs="Arial"/>
          <w:sz w:val="20"/>
          <w:szCs w:val="20"/>
        </w:rPr>
        <w:t xml:space="preserve"> se</w:t>
      </w:r>
      <w:r w:rsidR="00F51F23" w:rsidRPr="004A2352">
        <w:rPr>
          <w:rFonts w:ascii="Arial" w:hAnsi="Arial" w:cs="Arial"/>
          <w:sz w:val="20"/>
          <w:szCs w:val="20"/>
        </w:rPr>
        <w:t xml:space="preserve"> posred</w:t>
      </w:r>
      <w:r w:rsidRPr="004A2352">
        <w:rPr>
          <w:rFonts w:ascii="Arial" w:hAnsi="Arial" w:cs="Arial"/>
          <w:sz w:val="20"/>
          <w:szCs w:val="20"/>
        </w:rPr>
        <w:t>uje</w:t>
      </w:r>
      <w:r w:rsidR="00F51F23" w:rsidRPr="004A2352">
        <w:rPr>
          <w:rFonts w:ascii="Arial" w:hAnsi="Arial" w:cs="Arial"/>
          <w:sz w:val="20"/>
          <w:szCs w:val="20"/>
        </w:rPr>
        <w:t xml:space="preserve"> izključno v vektorski obliki</w:t>
      </w:r>
      <w:r w:rsidR="00CE2368" w:rsidRPr="004A2352">
        <w:rPr>
          <w:rFonts w:ascii="Arial" w:hAnsi="Arial" w:cs="Arial"/>
          <w:sz w:val="20"/>
          <w:szCs w:val="20"/>
        </w:rPr>
        <w:t>, v barvnem modelu CMYK.</w:t>
      </w:r>
    </w:p>
    <w:p w14:paraId="6804D027" w14:textId="77777777" w:rsidR="00E83E7F" w:rsidRDefault="00E83E7F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BFEF56" w14:textId="1BB2635A" w:rsidR="00CE2368" w:rsidRPr="004A2352" w:rsidRDefault="00F51F23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2352">
        <w:rPr>
          <w:rFonts w:ascii="Arial" w:hAnsi="Arial" w:cs="Arial"/>
          <w:sz w:val="20"/>
          <w:szCs w:val="20"/>
        </w:rPr>
        <w:t xml:space="preserve">Dovoljeni formati so: </w:t>
      </w:r>
      <w:r w:rsidR="00C242E1" w:rsidRPr="004A2352">
        <w:rPr>
          <w:rFonts w:ascii="Arial" w:hAnsi="Arial" w:cs="Arial"/>
          <w:sz w:val="20"/>
          <w:szCs w:val="20"/>
        </w:rPr>
        <w:t xml:space="preserve">PDF (Portable Document Format), </w:t>
      </w:r>
      <w:r w:rsidRPr="004A2352">
        <w:rPr>
          <w:rFonts w:ascii="Arial" w:hAnsi="Arial" w:cs="Arial"/>
          <w:sz w:val="20"/>
          <w:szCs w:val="20"/>
        </w:rPr>
        <w:t>SVG</w:t>
      </w:r>
      <w:r w:rsidR="00C242E1" w:rsidRPr="004A2352">
        <w:rPr>
          <w:rFonts w:ascii="Arial" w:hAnsi="Arial" w:cs="Arial"/>
          <w:sz w:val="20"/>
          <w:szCs w:val="20"/>
        </w:rPr>
        <w:t xml:space="preserve"> (Scalable Vector Graphics)</w:t>
      </w:r>
      <w:r w:rsidRPr="004A2352">
        <w:rPr>
          <w:rFonts w:ascii="Arial" w:hAnsi="Arial" w:cs="Arial"/>
          <w:sz w:val="20"/>
          <w:szCs w:val="20"/>
        </w:rPr>
        <w:t>, AI</w:t>
      </w:r>
      <w:r w:rsidR="00C242E1" w:rsidRPr="004A2352">
        <w:rPr>
          <w:rFonts w:ascii="Arial" w:hAnsi="Arial" w:cs="Arial"/>
          <w:sz w:val="20"/>
          <w:szCs w:val="20"/>
        </w:rPr>
        <w:t xml:space="preserve"> (Adobe Illustrator Artwork) ali </w:t>
      </w:r>
      <w:r w:rsidRPr="004A2352">
        <w:rPr>
          <w:rFonts w:ascii="Arial" w:hAnsi="Arial" w:cs="Arial"/>
          <w:sz w:val="20"/>
          <w:szCs w:val="20"/>
        </w:rPr>
        <w:t>EPS</w:t>
      </w:r>
      <w:r w:rsidR="00C242E1" w:rsidRPr="004A2352">
        <w:rPr>
          <w:rFonts w:ascii="Arial" w:hAnsi="Arial" w:cs="Arial"/>
          <w:sz w:val="20"/>
          <w:szCs w:val="20"/>
        </w:rPr>
        <w:t xml:space="preserve"> (Encapsulated PostScript)</w:t>
      </w:r>
      <w:r w:rsidRPr="004A2352">
        <w:rPr>
          <w:rFonts w:ascii="Arial" w:hAnsi="Arial" w:cs="Arial"/>
          <w:sz w:val="20"/>
          <w:szCs w:val="20"/>
        </w:rPr>
        <w:t>.</w:t>
      </w:r>
    </w:p>
    <w:p w14:paraId="2969EBCA" w14:textId="77777777" w:rsidR="00E83E7F" w:rsidRDefault="00E83E7F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A2692F" w14:textId="259A3EDA" w:rsidR="00F51F23" w:rsidRPr="004A2352" w:rsidRDefault="00F51F23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2352">
        <w:rPr>
          <w:rFonts w:ascii="Arial" w:hAnsi="Arial" w:cs="Arial"/>
          <w:sz w:val="20"/>
          <w:szCs w:val="20"/>
        </w:rPr>
        <w:t>Rasterizirane oblike (PNG, JPG</w:t>
      </w:r>
      <w:r w:rsidR="008B1074" w:rsidRPr="004A2352">
        <w:rPr>
          <w:rFonts w:ascii="Arial" w:hAnsi="Arial" w:cs="Arial"/>
          <w:sz w:val="20"/>
          <w:szCs w:val="20"/>
        </w:rPr>
        <w:t>, GIF, BMP</w:t>
      </w:r>
      <w:r w:rsidRPr="004A2352">
        <w:rPr>
          <w:rFonts w:ascii="Arial" w:hAnsi="Arial" w:cs="Arial"/>
          <w:sz w:val="20"/>
          <w:szCs w:val="20"/>
        </w:rPr>
        <w:t xml:space="preserve"> ipd.) niso dopustne.</w:t>
      </w:r>
    </w:p>
    <w:p w14:paraId="6C415F88" w14:textId="77777777" w:rsidR="00E83E7F" w:rsidRDefault="00E83E7F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ADD69B" w14:textId="394BD59B" w:rsidR="00F51F23" w:rsidRPr="004A2352" w:rsidRDefault="00F51F23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2352">
        <w:rPr>
          <w:rFonts w:ascii="Arial" w:hAnsi="Arial" w:cs="Arial"/>
          <w:sz w:val="20"/>
          <w:szCs w:val="20"/>
        </w:rPr>
        <w:t>Logotip mora imeti transparentno ozadje. Logotipi z belim ali kakršnimkoli drugim barvnim ozadjem</w:t>
      </w:r>
      <w:r w:rsidR="00E83E7F">
        <w:rPr>
          <w:rFonts w:ascii="Arial" w:hAnsi="Arial" w:cs="Arial"/>
          <w:sz w:val="20"/>
          <w:szCs w:val="20"/>
        </w:rPr>
        <w:t xml:space="preserve"> </w:t>
      </w:r>
      <w:r w:rsidR="0083515F" w:rsidRPr="004A2352">
        <w:rPr>
          <w:rFonts w:ascii="Arial" w:hAnsi="Arial" w:cs="Arial"/>
          <w:sz w:val="20"/>
          <w:szCs w:val="20"/>
        </w:rPr>
        <w:t xml:space="preserve">bodo </w:t>
      </w:r>
      <w:r w:rsidR="00BF4886" w:rsidRPr="004A2352">
        <w:rPr>
          <w:rFonts w:ascii="Arial" w:hAnsi="Arial" w:cs="Arial"/>
          <w:sz w:val="20"/>
          <w:szCs w:val="20"/>
        </w:rPr>
        <w:t>po velikosti prilagojeni skupaj z ozadjem</w:t>
      </w:r>
      <w:r w:rsidR="0083515F" w:rsidRPr="004A2352">
        <w:rPr>
          <w:rFonts w:ascii="Arial" w:hAnsi="Arial" w:cs="Arial"/>
          <w:sz w:val="20"/>
          <w:szCs w:val="20"/>
        </w:rPr>
        <w:t>.</w:t>
      </w:r>
    </w:p>
    <w:p w14:paraId="0021A2E9" w14:textId="77777777" w:rsidR="00F51F23" w:rsidRPr="004A2352" w:rsidRDefault="00F51F23" w:rsidP="00E83E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1F4FEA" w14:textId="58701B03" w:rsidR="00F51F23" w:rsidRPr="004A2352" w:rsidRDefault="00F51F23" w:rsidP="00E83E7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A2352">
        <w:rPr>
          <w:rFonts w:ascii="Arial" w:hAnsi="Arial" w:cs="Arial"/>
          <w:sz w:val="20"/>
          <w:szCs w:val="20"/>
        </w:rPr>
        <w:t xml:space="preserve">Velikost in umestitev </w:t>
      </w:r>
      <w:r w:rsidR="008B1074" w:rsidRPr="004A2352">
        <w:rPr>
          <w:rFonts w:ascii="Arial" w:hAnsi="Arial" w:cs="Arial"/>
          <w:sz w:val="20"/>
          <w:szCs w:val="20"/>
        </w:rPr>
        <w:t xml:space="preserve">logotipa </w:t>
      </w:r>
      <w:r w:rsidRPr="004A2352">
        <w:rPr>
          <w:rFonts w:ascii="Arial" w:hAnsi="Arial" w:cs="Arial"/>
          <w:sz w:val="20"/>
          <w:szCs w:val="20"/>
        </w:rPr>
        <w:t>na glasovnici</w:t>
      </w:r>
      <w:r w:rsidR="00C242E1" w:rsidRPr="004A2352">
        <w:rPr>
          <w:rFonts w:ascii="Arial" w:hAnsi="Arial" w:cs="Arial"/>
          <w:sz w:val="20"/>
          <w:szCs w:val="20"/>
        </w:rPr>
        <w:t xml:space="preserve"> in drugem gradivu</w:t>
      </w:r>
    </w:p>
    <w:p w14:paraId="3B13E3AB" w14:textId="71E11CAF" w:rsidR="00BF4886" w:rsidRPr="004A2352" w:rsidRDefault="00BF4886" w:rsidP="00E83E7F">
      <w:pPr>
        <w:pStyle w:val="Odstavekseznama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A2352">
        <w:rPr>
          <w:rFonts w:ascii="Arial" w:hAnsi="Arial" w:cs="Arial"/>
          <w:sz w:val="20"/>
          <w:szCs w:val="20"/>
        </w:rPr>
        <w:t>člen</w:t>
      </w:r>
    </w:p>
    <w:p w14:paraId="377DB2A1" w14:textId="77777777" w:rsidR="00E83E7F" w:rsidRDefault="00E83E7F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499A8D" w14:textId="2366D7BA" w:rsidR="00F51F23" w:rsidRPr="004A2352" w:rsidRDefault="00F51F23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2352">
        <w:rPr>
          <w:rFonts w:ascii="Arial" w:hAnsi="Arial" w:cs="Arial"/>
          <w:sz w:val="20"/>
          <w:szCs w:val="20"/>
        </w:rPr>
        <w:t>Velikost logotipa na glasovnici</w:t>
      </w:r>
      <w:r w:rsidR="00C242E1" w:rsidRPr="004A2352">
        <w:rPr>
          <w:rFonts w:ascii="Arial" w:hAnsi="Arial" w:cs="Arial"/>
          <w:sz w:val="20"/>
          <w:szCs w:val="20"/>
        </w:rPr>
        <w:t xml:space="preserve"> ali drugem gradivu</w:t>
      </w:r>
      <w:r w:rsidRPr="004A2352">
        <w:rPr>
          <w:rFonts w:ascii="Arial" w:hAnsi="Arial" w:cs="Arial"/>
          <w:sz w:val="20"/>
          <w:szCs w:val="20"/>
        </w:rPr>
        <w:t xml:space="preserve"> </w:t>
      </w:r>
      <w:r w:rsidR="00BF4886" w:rsidRPr="004A2352">
        <w:rPr>
          <w:rFonts w:ascii="Arial" w:hAnsi="Arial" w:cs="Arial"/>
          <w:sz w:val="20"/>
          <w:szCs w:val="20"/>
        </w:rPr>
        <w:t>se</w:t>
      </w:r>
      <w:r w:rsidRPr="004A2352">
        <w:rPr>
          <w:rFonts w:ascii="Arial" w:hAnsi="Arial" w:cs="Arial"/>
          <w:sz w:val="20"/>
          <w:szCs w:val="20"/>
        </w:rPr>
        <w:t xml:space="preserve"> določ</w:t>
      </w:r>
      <w:r w:rsidR="00BF4886" w:rsidRPr="004A2352">
        <w:rPr>
          <w:rFonts w:ascii="Arial" w:hAnsi="Arial" w:cs="Arial"/>
          <w:sz w:val="20"/>
          <w:szCs w:val="20"/>
        </w:rPr>
        <w:t>i</w:t>
      </w:r>
      <w:r w:rsidRPr="004A2352">
        <w:rPr>
          <w:rFonts w:ascii="Arial" w:hAnsi="Arial" w:cs="Arial"/>
          <w:sz w:val="20"/>
          <w:szCs w:val="20"/>
        </w:rPr>
        <w:t xml:space="preserve"> glede na višino vrstice</w:t>
      </w:r>
      <w:r w:rsidR="0083515F" w:rsidRPr="004A2352">
        <w:rPr>
          <w:rFonts w:ascii="Arial" w:hAnsi="Arial" w:cs="Arial"/>
          <w:sz w:val="20"/>
          <w:szCs w:val="20"/>
        </w:rPr>
        <w:t xml:space="preserve"> oz</w:t>
      </w:r>
      <w:r w:rsidR="00E83E7F">
        <w:rPr>
          <w:rFonts w:ascii="Arial" w:hAnsi="Arial" w:cs="Arial"/>
          <w:sz w:val="20"/>
          <w:szCs w:val="20"/>
        </w:rPr>
        <w:t>iroma</w:t>
      </w:r>
      <w:r w:rsidR="0083515F" w:rsidRPr="004A2352">
        <w:rPr>
          <w:rFonts w:ascii="Arial" w:hAnsi="Arial" w:cs="Arial"/>
          <w:sz w:val="20"/>
          <w:szCs w:val="20"/>
        </w:rPr>
        <w:t xml:space="preserve"> prostora tako, da </w:t>
      </w:r>
      <w:r w:rsidR="00BF4886" w:rsidRPr="004A2352">
        <w:rPr>
          <w:rFonts w:ascii="Arial" w:hAnsi="Arial" w:cs="Arial"/>
          <w:sz w:val="20"/>
          <w:szCs w:val="20"/>
        </w:rPr>
        <w:t>so</w:t>
      </w:r>
      <w:r w:rsidR="0083515F" w:rsidRPr="004A2352">
        <w:rPr>
          <w:rFonts w:ascii="Arial" w:hAnsi="Arial" w:cs="Arial"/>
          <w:sz w:val="20"/>
          <w:szCs w:val="20"/>
        </w:rPr>
        <w:t xml:space="preserve"> logotipi vseh kandidatnih list enako visoki</w:t>
      </w:r>
      <w:r w:rsidR="00C242E1" w:rsidRPr="004A2352">
        <w:rPr>
          <w:rFonts w:ascii="Arial" w:hAnsi="Arial" w:cs="Arial"/>
          <w:sz w:val="20"/>
          <w:szCs w:val="20"/>
        </w:rPr>
        <w:t>, šteto od skrajnega spodnjega do skrajnega zgornjega roba logotipa</w:t>
      </w:r>
      <w:r w:rsidRPr="004A2352">
        <w:rPr>
          <w:rFonts w:ascii="Arial" w:hAnsi="Arial" w:cs="Arial"/>
          <w:sz w:val="20"/>
          <w:szCs w:val="20"/>
        </w:rPr>
        <w:t>.</w:t>
      </w:r>
    </w:p>
    <w:p w14:paraId="10BAE533" w14:textId="77777777" w:rsidR="00F51F23" w:rsidRPr="004A2352" w:rsidRDefault="00F51F23" w:rsidP="00E83E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009E3A" w14:textId="0788C6D0" w:rsidR="008B1074" w:rsidRPr="004A2352" w:rsidRDefault="008B1074" w:rsidP="00E83E7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A2352">
        <w:rPr>
          <w:rFonts w:ascii="Arial" w:hAnsi="Arial" w:cs="Arial"/>
          <w:sz w:val="20"/>
          <w:szCs w:val="20"/>
        </w:rPr>
        <w:t>Neupoštevanje določb tega navodila</w:t>
      </w:r>
    </w:p>
    <w:p w14:paraId="1C47FA30" w14:textId="56056AA5" w:rsidR="008B1074" w:rsidRPr="004A2352" w:rsidRDefault="008B1074" w:rsidP="00E83E7F">
      <w:pPr>
        <w:pStyle w:val="Odstavekseznama"/>
        <w:numPr>
          <w:ilvl w:val="0"/>
          <w:numId w:val="1"/>
        </w:num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A2352">
        <w:rPr>
          <w:rFonts w:ascii="Arial" w:hAnsi="Arial" w:cs="Arial"/>
          <w:sz w:val="20"/>
          <w:szCs w:val="20"/>
        </w:rPr>
        <w:t>člen</w:t>
      </w:r>
    </w:p>
    <w:p w14:paraId="23734D5D" w14:textId="77777777" w:rsidR="00E83E7F" w:rsidRDefault="00E83E7F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8650EF" w14:textId="3808900D" w:rsidR="00F659EC" w:rsidRPr="004A2352" w:rsidRDefault="00F659EC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2352">
        <w:rPr>
          <w:rFonts w:ascii="Arial" w:hAnsi="Arial" w:cs="Arial"/>
          <w:sz w:val="20"/>
          <w:szCs w:val="20"/>
        </w:rPr>
        <w:t xml:space="preserve">Kandidatna lista, ki ne upošteva določila </w:t>
      </w:r>
      <w:r w:rsidR="00E83E7F">
        <w:rPr>
          <w:rFonts w:ascii="Arial" w:hAnsi="Arial" w:cs="Arial"/>
          <w:sz w:val="20"/>
          <w:szCs w:val="20"/>
        </w:rPr>
        <w:t xml:space="preserve">prvega </w:t>
      </w:r>
      <w:r w:rsidRPr="004A2352">
        <w:rPr>
          <w:rFonts w:ascii="Arial" w:hAnsi="Arial" w:cs="Arial"/>
          <w:sz w:val="20"/>
          <w:szCs w:val="20"/>
        </w:rPr>
        <w:t>odst</w:t>
      </w:r>
      <w:r w:rsidR="00E83E7F">
        <w:rPr>
          <w:rFonts w:ascii="Arial" w:hAnsi="Arial" w:cs="Arial"/>
          <w:sz w:val="20"/>
          <w:szCs w:val="20"/>
        </w:rPr>
        <w:t>avka</w:t>
      </w:r>
      <w:r w:rsidRPr="004A2352">
        <w:rPr>
          <w:rFonts w:ascii="Arial" w:hAnsi="Arial" w:cs="Arial"/>
          <w:sz w:val="20"/>
          <w:szCs w:val="20"/>
        </w:rPr>
        <w:t xml:space="preserve"> 2. člena tega navodila, se na glasovnicah in ostalem volilnem gradivu navaja brez logotipa.</w:t>
      </w:r>
    </w:p>
    <w:p w14:paraId="4682581D" w14:textId="09F8BF30" w:rsidR="00F659EC" w:rsidRPr="004A2352" w:rsidRDefault="00F659EC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2352">
        <w:rPr>
          <w:rFonts w:ascii="Arial" w:hAnsi="Arial" w:cs="Arial"/>
          <w:sz w:val="20"/>
          <w:szCs w:val="20"/>
        </w:rPr>
        <w:lastRenderedPageBreak/>
        <w:t>Služba Državne volilne komisije naslednji dan po</w:t>
      </w:r>
      <w:r w:rsidR="00CE2368" w:rsidRPr="004A2352">
        <w:rPr>
          <w:rFonts w:ascii="Arial" w:hAnsi="Arial" w:cs="Arial"/>
          <w:sz w:val="20"/>
          <w:szCs w:val="20"/>
        </w:rPr>
        <w:t xml:space="preserve"> izteku roka za vložitev kandidat</w:t>
      </w:r>
      <w:r w:rsidR="00E83E7F">
        <w:rPr>
          <w:rFonts w:ascii="Arial" w:hAnsi="Arial" w:cs="Arial"/>
          <w:sz w:val="20"/>
          <w:szCs w:val="20"/>
        </w:rPr>
        <w:t>nih list</w:t>
      </w:r>
      <w:r w:rsidR="00CE2368" w:rsidRPr="004A2352">
        <w:rPr>
          <w:rFonts w:ascii="Arial" w:hAnsi="Arial" w:cs="Arial"/>
          <w:sz w:val="20"/>
          <w:szCs w:val="20"/>
        </w:rPr>
        <w:t xml:space="preserve"> prejete logotipe </w:t>
      </w:r>
      <w:r w:rsidRPr="004A2352">
        <w:rPr>
          <w:rFonts w:ascii="Arial" w:hAnsi="Arial" w:cs="Arial"/>
          <w:sz w:val="20"/>
          <w:szCs w:val="20"/>
        </w:rPr>
        <w:t>pregleda in ugotovi ali ustrezajo tehničnim zahtevam iz tega navodila.</w:t>
      </w:r>
    </w:p>
    <w:p w14:paraId="62A92A1D" w14:textId="77777777" w:rsidR="00E83E7F" w:rsidRDefault="00E83E7F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92E304" w14:textId="22C0C308" w:rsidR="00F51F23" w:rsidRPr="004A2352" w:rsidRDefault="00E83E7F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</w:t>
      </w:r>
      <w:r w:rsidR="008B1074" w:rsidRPr="004A2352">
        <w:rPr>
          <w:rFonts w:ascii="Arial" w:hAnsi="Arial" w:cs="Arial"/>
          <w:sz w:val="20"/>
          <w:szCs w:val="20"/>
        </w:rPr>
        <w:t xml:space="preserve"> </w:t>
      </w:r>
      <w:r w:rsidR="00CE2368" w:rsidRPr="004A2352">
        <w:rPr>
          <w:rFonts w:ascii="Arial" w:hAnsi="Arial" w:cs="Arial"/>
          <w:sz w:val="20"/>
          <w:szCs w:val="20"/>
        </w:rPr>
        <w:t>ugotovi, da logotip ne ustreza tehničnim zahtevam, predlagatelja elektronsko pozove, da v roku 24 ur posreduje tehnično ustrezen logotip.</w:t>
      </w:r>
    </w:p>
    <w:p w14:paraId="1C8020E2" w14:textId="77777777" w:rsidR="00E83E7F" w:rsidRDefault="00E83E7F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0CF14D" w14:textId="0C227877" w:rsidR="00CE2368" w:rsidRPr="004A2352" w:rsidRDefault="00E83E7F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</w:t>
      </w:r>
      <w:r w:rsidR="00CE2368" w:rsidRPr="004A2352">
        <w:rPr>
          <w:rFonts w:ascii="Arial" w:hAnsi="Arial" w:cs="Arial"/>
          <w:sz w:val="20"/>
          <w:szCs w:val="20"/>
        </w:rPr>
        <w:t xml:space="preserve"> predlagatelj tudi po pozivu ne posreduje tehnično ustreznega logotipa, se kandidatna lista na glasovnicah in ostalem volilnem gradivu navaja brez logotipa.</w:t>
      </w:r>
    </w:p>
    <w:p w14:paraId="7EF7F2D8" w14:textId="77777777" w:rsidR="00E83E7F" w:rsidRDefault="00E83E7F" w:rsidP="00E83E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B5AEA4" w14:textId="21741FE2" w:rsidR="00CE2368" w:rsidRPr="004A2352" w:rsidRDefault="00BB46D5" w:rsidP="00E83E7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A2352">
        <w:rPr>
          <w:rFonts w:ascii="Arial" w:hAnsi="Arial" w:cs="Arial"/>
          <w:sz w:val="20"/>
          <w:szCs w:val="20"/>
        </w:rPr>
        <w:t xml:space="preserve">O primerih iz prejšnjih odstavkov Služba obvesti člane Državne volilne komisije. </w:t>
      </w:r>
    </w:p>
    <w:p w14:paraId="73A8B5C3" w14:textId="77777777" w:rsidR="005B30D1" w:rsidRPr="004A2352" w:rsidRDefault="005B30D1" w:rsidP="00E83E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573C2A" w14:textId="77777777" w:rsidR="005B30D1" w:rsidRPr="004A2352" w:rsidRDefault="005B30D1" w:rsidP="00E83E7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E390E9" w14:textId="77777777" w:rsidR="005B30D1" w:rsidRPr="004A2352" w:rsidRDefault="005B30D1" w:rsidP="00E83E7F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C3B2592" w14:textId="3550A2DA" w:rsidR="005B30D1" w:rsidRPr="004A2352" w:rsidRDefault="005B30D1" w:rsidP="00E83E7F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bookmarkStart w:id="0" w:name="_Hlk71284125"/>
      <w:r w:rsidRPr="004A2352">
        <w:rPr>
          <w:rFonts w:ascii="Arial" w:hAnsi="Arial" w:cs="Arial"/>
          <w:bCs/>
          <w:sz w:val="20"/>
          <w:szCs w:val="20"/>
        </w:rPr>
        <w:t>DVK je sprejela to navodilo na podlagi 37. člena ZVDZ, v sestavi: predsednik Peter Golob ter člani</w:t>
      </w:r>
      <w:r w:rsidR="00E83E7F">
        <w:rPr>
          <w:rFonts w:ascii="Arial" w:hAnsi="Arial" w:cs="Arial"/>
          <w:bCs/>
          <w:sz w:val="20"/>
          <w:szCs w:val="20"/>
        </w:rPr>
        <w:t xml:space="preserve"> Mitja Breznik, Mitja Šuligoj, Marjan Jarkovič, Drago Zadergal in članica Terezija Dobaja. </w:t>
      </w:r>
      <w:r w:rsidRPr="004A2352">
        <w:rPr>
          <w:rFonts w:ascii="Arial" w:hAnsi="Arial" w:cs="Arial"/>
          <w:bCs/>
          <w:sz w:val="20"/>
          <w:szCs w:val="20"/>
        </w:rPr>
        <w:t xml:space="preserve">Navodilo je sprejela </w:t>
      </w:r>
      <w:r w:rsidR="00E83E7F">
        <w:rPr>
          <w:rFonts w:ascii="Arial" w:hAnsi="Arial" w:cs="Arial"/>
          <w:bCs/>
          <w:sz w:val="20"/>
          <w:szCs w:val="20"/>
        </w:rPr>
        <w:t>soglasno</w:t>
      </w:r>
      <w:bookmarkEnd w:id="0"/>
      <w:r w:rsidR="00E83E7F">
        <w:rPr>
          <w:rFonts w:ascii="Arial" w:hAnsi="Arial" w:cs="Arial"/>
          <w:bCs/>
          <w:sz w:val="20"/>
          <w:szCs w:val="20"/>
        </w:rPr>
        <w:t>.</w:t>
      </w:r>
    </w:p>
    <w:p w14:paraId="541D0D3B" w14:textId="77777777" w:rsidR="005B30D1" w:rsidRPr="004A2352" w:rsidRDefault="005B30D1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917D4D" w14:textId="77777777" w:rsidR="005B30D1" w:rsidRPr="004A2352" w:rsidRDefault="005B30D1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80F040" w14:textId="77777777" w:rsidR="005B30D1" w:rsidRPr="004A2352" w:rsidRDefault="005B30D1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8DBC10" w14:textId="77777777" w:rsidR="005B30D1" w:rsidRPr="004A2352" w:rsidRDefault="005B30D1" w:rsidP="00E83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749278" w14:textId="39BE0348" w:rsidR="005B30D1" w:rsidRPr="004A2352" w:rsidRDefault="005B30D1" w:rsidP="00E83E7F">
      <w:pPr>
        <w:spacing w:after="0" w:line="240" w:lineRule="auto"/>
        <w:ind w:left="5664"/>
        <w:jc w:val="both"/>
        <w:rPr>
          <w:rFonts w:ascii="Arial" w:hAnsi="Arial" w:cs="Arial"/>
          <w:sz w:val="20"/>
          <w:szCs w:val="20"/>
        </w:rPr>
      </w:pPr>
      <w:r w:rsidRPr="004A2352">
        <w:rPr>
          <w:rFonts w:ascii="Arial" w:hAnsi="Arial" w:cs="Arial"/>
          <w:sz w:val="20"/>
          <w:szCs w:val="20"/>
        </w:rPr>
        <w:t>Peter Golob</w:t>
      </w:r>
    </w:p>
    <w:p w14:paraId="788FE8D1" w14:textId="4D773BEF" w:rsidR="005B30D1" w:rsidRPr="004A2352" w:rsidRDefault="00E83E7F" w:rsidP="00E83E7F">
      <w:pPr>
        <w:spacing w:after="0" w:line="240" w:lineRule="auto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B30D1" w:rsidRPr="004A2352">
        <w:rPr>
          <w:rFonts w:ascii="Arial" w:hAnsi="Arial" w:cs="Arial"/>
          <w:sz w:val="20"/>
          <w:szCs w:val="20"/>
        </w:rPr>
        <w:t>redsednik</w:t>
      </w:r>
    </w:p>
    <w:sectPr w:rsidR="005B30D1" w:rsidRPr="004A2352" w:rsidSect="004A2352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A5938" w14:textId="77777777" w:rsidR="004A2352" w:rsidRDefault="004A2352" w:rsidP="004A2352">
      <w:pPr>
        <w:spacing w:after="0" w:line="240" w:lineRule="auto"/>
      </w:pPr>
      <w:r>
        <w:separator/>
      </w:r>
    </w:p>
  </w:endnote>
  <w:endnote w:type="continuationSeparator" w:id="0">
    <w:p w14:paraId="197391C3" w14:textId="77777777" w:rsidR="004A2352" w:rsidRDefault="004A2352" w:rsidP="004A2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E6CB4" w14:textId="77777777" w:rsidR="004A2352" w:rsidRDefault="004A2352" w:rsidP="004A2352">
      <w:pPr>
        <w:spacing w:after="0" w:line="240" w:lineRule="auto"/>
      </w:pPr>
      <w:r>
        <w:separator/>
      </w:r>
    </w:p>
  </w:footnote>
  <w:footnote w:type="continuationSeparator" w:id="0">
    <w:p w14:paraId="2EEAFB9B" w14:textId="77777777" w:rsidR="004A2352" w:rsidRDefault="004A2352" w:rsidP="004A2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69FE4" w14:textId="74F994CB" w:rsidR="004A2352" w:rsidRDefault="004A2352">
    <w:pPr>
      <w:pStyle w:val="Glava"/>
    </w:pPr>
    <w:r>
      <w:rPr>
        <w:noProof/>
      </w:rPr>
      <w:drawing>
        <wp:inline distT="0" distB="0" distL="0" distR="0" wp14:anchorId="4BB614E9" wp14:editId="7D77B8CD">
          <wp:extent cx="2072640" cy="389890"/>
          <wp:effectExtent l="0" t="0" r="3810" b="0"/>
          <wp:docPr id="125507029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90A2F"/>
    <w:multiLevelType w:val="hybridMultilevel"/>
    <w:tmpl w:val="AFA26D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936E8"/>
    <w:multiLevelType w:val="hybridMultilevel"/>
    <w:tmpl w:val="1E2AACB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3463354">
    <w:abstractNumId w:val="0"/>
  </w:num>
  <w:num w:numId="2" w16cid:durableId="903948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23"/>
    <w:rsid w:val="00164C15"/>
    <w:rsid w:val="00394A01"/>
    <w:rsid w:val="004A2352"/>
    <w:rsid w:val="005B30D1"/>
    <w:rsid w:val="006A3666"/>
    <w:rsid w:val="0083515F"/>
    <w:rsid w:val="00863411"/>
    <w:rsid w:val="008B1074"/>
    <w:rsid w:val="00B9431F"/>
    <w:rsid w:val="00BB46D5"/>
    <w:rsid w:val="00BC2016"/>
    <w:rsid w:val="00BF4886"/>
    <w:rsid w:val="00C242E1"/>
    <w:rsid w:val="00CE2368"/>
    <w:rsid w:val="00E83E7F"/>
    <w:rsid w:val="00F03016"/>
    <w:rsid w:val="00F51F23"/>
    <w:rsid w:val="00F6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CDD478"/>
  <w15:chartTrackingRefBased/>
  <w15:docId w15:val="{E3441D53-D3B6-4919-9A0A-AD99331D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51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51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51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51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51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51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51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51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51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51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51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51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51F2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51F2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51F2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51F2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51F2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51F2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51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51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51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51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51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51F2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51F2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51F2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51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51F2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51F23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B9431F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9431F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4A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A2352"/>
  </w:style>
  <w:style w:type="paragraph" w:styleId="Noga">
    <w:name w:val="footer"/>
    <w:basedOn w:val="Navaden"/>
    <w:link w:val="NogaZnak"/>
    <w:uiPriority w:val="99"/>
    <w:unhideWhenUsed/>
    <w:rsid w:val="004A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A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p.dvk@dvk-r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Zorčič</dc:creator>
  <cp:keywords/>
  <dc:description/>
  <cp:lastModifiedBy>Karolina Lužar</cp:lastModifiedBy>
  <cp:revision>4</cp:revision>
  <dcterms:created xsi:type="dcterms:W3CDTF">2025-12-29T12:44:00Z</dcterms:created>
  <dcterms:modified xsi:type="dcterms:W3CDTF">2026-01-07T11:10:00Z</dcterms:modified>
</cp:coreProperties>
</file>