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1452" w14:textId="7C9258FF" w:rsidR="00550984" w:rsidRPr="004E11AA" w:rsidRDefault="00404828" w:rsidP="008132E6">
      <w:pPr>
        <w:spacing w:after="0" w:line="240" w:lineRule="auto"/>
        <w:rPr>
          <w:rFonts w:ascii="Arial" w:hAnsi="Arial" w:cs="Arial"/>
          <w:b/>
        </w:rPr>
      </w:pPr>
      <w:r w:rsidRPr="004E11AA">
        <w:rPr>
          <w:rFonts w:ascii="Arial" w:hAnsi="Arial" w:cs="Arial"/>
          <w:b/>
          <w:noProof/>
        </w:rPr>
        <w:drawing>
          <wp:inline distT="0" distB="0" distL="0" distR="0" wp14:anchorId="7D9ACB06" wp14:editId="3F2153A3">
            <wp:extent cx="1995805" cy="374015"/>
            <wp:effectExtent l="0" t="0" r="0" b="0"/>
            <wp:docPr id="1" name="Slika 1" descr="Opis: S:\Logo DVK\dvk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:\Logo DVK\dvk-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388FD" w14:textId="77777777" w:rsidR="008E747F" w:rsidRPr="00E4275C" w:rsidRDefault="008E747F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942FA3" w14:textId="4B5AD24A" w:rsidR="00A708C5" w:rsidRPr="00E4275C" w:rsidRDefault="00A708C5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Številka: 041–</w:t>
      </w:r>
      <w:r w:rsidR="00E4275C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115</w:t>
      </w:r>
      <w:r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/20</w:t>
      </w:r>
      <w:r w:rsidR="004E11AA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22-</w:t>
      </w:r>
      <w:r w:rsidR="00E4275C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</w:p>
    <w:p w14:paraId="3DF460CC" w14:textId="0898A84F" w:rsidR="00A708C5" w:rsidRPr="008E747F" w:rsidRDefault="00A708C5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Datum:</w:t>
      </w:r>
      <w:r w:rsidR="004E11AA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25FEA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</w:t>
      </w:r>
      <w:r w:rsidR="00D42BDF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 </w:t>
      </w:r>
      <w:r w:rsidR="008E747F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10</w:t>
      </w:r>
      <w:r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. 20</w:t>
      </w:r>
      <w:r w:rsidR="004E11AA" w:rsidRPr="00E4275C">
        <w:rPr>
          <w:rFonts w:ascii="Arial" w:eastAsia="Times New Roman" w:hAnsi="Arial" w:cs="Arial"/>
          <w:b/>
          <w:sz w:val="20"/>
          <w:szCs w:val="20"/>
          <w:lang w:eastAsia="ar-SA"/>
        </w:rPr>
        <w:t>22</w:t>
      </w:r>
    </w:p>
    <w:p w14:paraId="6332511E" w14:textId="77777777" w:rsidR="00A708C5" w:rsidRPr="008E747F" w:rsidRDefault="00A708C5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C5ED207" w14:textId="77777777" w:rsidR="00D307D4" w:rsidRPr="008E747F" w:rsidRDefault="00D307D4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CAC201F" w14:textId="4E9858B1" w:rsidR="00A708C5" w:rsidRPr="008E747F" w:rsidRDefault="008E747F" w:rsidP="008132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8E747F">
        <w:rPr>
          <w:rFonts w:ascii="Arial" w:eastAsia="Times New Roman" w:hAnsi="Arial" w:cs="Arial"/>
          <w:b/>
          <w:sz w:val="24"/>
          <w:szCs w:val="20"/>
          <w:lang w:eastAsia="ar-SA"/>
        </w:rPr>
        <w:t>S K L E P</w:t>
      </w:r>
    </w:p>
    <w:p w14:paraId="72592D56" w14:textId="531EEB45" w:rsidR="00A708C5" w:rsidRPr="008E747F" w:rsidRDefault="00A708C5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22D219E" w14:textId="789E3536" w:rsidR="00A708C5" w:rsidRDefault="00A708C5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05BE6">
        <w:rPr>
          <w:rFonts w:ascii="Arial" w:eastAsia="Times New Roman" w:hAnsi="Arial" w:cs="Arial"/>
          <w:sz w:val="20"/>
          <w:szCs w:val="20"/>
          <w:lang w:eastAsia="ar-SA"/>
        </w:rPr>
        <w:t xml:space="preserve">Državna volilna komisija </w:t>
      </w:r>
      <w:r w:rsidR="00951B59">
        <w:rPr>
          <w:rFonts w:ascii="Arial" w:eastAsia="Times New Roman" w:hAnsi="Arial" w:cs="Arial"/>
          <w:sz w:val="20"/>
          <w:szCs w:val="20"/>
          <w:lang w:eastAsia="ar-SA"/>
        </w:rPr>
        <w:t xml:space="preserve">(v nadaljevanju: DVK) </w:t>
      </w:r>
      <w:r w:rsidR="008E747F" w:rsidRPr="00C05BE6">
        <w:rPr>
          <w:rFonts w:ascii="Arial" w:eastAsia="Times New Roman" w:hAnsi="Arial" w:cs="Arial"/>
          <w:sz w:val="20"/>
          <w:szCs w:val="20"/>
          <w:lang w:eastAsia="ar-SA"/>
        </w:rPr>
        <w:t>je na podlagi</w:t>
      </w:r>
      <w:r w:rsidR="00C05BE6" w:rsidRPr="00C05BE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42BDF">
        <w:rPr>
          <w:rFonts w:ascii="Arial" w:eastAsia="Times New Roman" w:hAnsi="Arial" w:cs="Arial"/>
          <w:sz w:val="20"/>
          <w:szCs w:val="20"/>
          <w:lang w:eastAsia="ar-SA"/>
        </w:rPr>
        <w:t xml:space="preserve">14. in 15. člena </w:t>
      </w:r>
      <w:r w:rsidR="00D42BDF" w:rsidRPr="00D42BDF">
        <w:rPr>
          <w:rFonts w:ascii="Arial" w:eastAsia="Times New Roman" w:hAnsi="Arial" w:cs="Arial"/>
          <w:sz w:val="20"/>
          <w:szCs w:val="20"/>
          <w:lang w:eastAsia="ar-SA"/>
        </w:rPr>
        <w:t xml:space="preserve">Zakon o državnem svetu (Uradni list RS, št. 100/05 – uradno prečiščeno besedilo, 95/09 – </w:t>
      </w:r>
      <w:proofErr w:type="spellStart"/>
      <w:r w:rsidR="00D42BDF" w:rsidRPr="00D42BDF">
        <w:rPr>
          <w:rFonts w:ascii="Arial" w:eastAsia="Times New Roman" w:hAnsi="Arial" w:cs="Arial"/>
          <w:sz w:val="20"/>
          <w:szCs w:val="20"/>
          <w:lang w:eastAsia="ar-SA"/>
        </w:rPr>
        <w:t>odl</w:t>
      </w:r>
      <w:proofErr w:type="spellEnd"/>
      <w:r w:rsidR="00D42BDF" w:rsidRPr="00D42BDF">
        <w:rPr>
          <w:rFonts w:ascii="Arial" w:eastAsia="Times New Roman" w:hAnsi="Arial" w:cs="Arial"/>
          <w:sz w:val="20"/>
          <w:szCs w:val="20"/>
          <w:lang w:eastAsia="ar-SA"/>
        </w:rPr>
        <w:t xml:space="preserve">. US, 21/13 – ZFDO-F in 81/18 – </w:t>
      </w:r>
      <w:proofErr w:type="spellStart"/>
      <w:r w:rsidR="00D42BDF" w:rsidRPr="00D42BDF">
        <w:rPr>
          <w:rFonts w:ascii="Arial" w:eastAsia="Times New Roman" w:hAnsi="Arial" w:cs="Arial"/>
          <w:sz w:val="20"/>
          <w:szCs w:val="20"/>
          <w:lang w:eastAsia="ar-SA"/>
        </w:rPr>
        <w:t>odl</w:t>
      </w:r>
      <w:proofErr w:type="spellEnd"/>
      <w:r w:rsidR="00D42BDF" w:rsidRPr="00D42BDF">
        <w:rPr>
          <w:rFonts w:ascii="Arial" w:eastAsia="Times New Roman" w:hAnsi="Arial" w:cs="Arial"/>
          <w:sz w:val="20"/>
          <w:szCs w:val="20"/>
          <w:lang w:eastAsia="ar-SA"/>
        </w:rPr>
        <w:t>. US</w:t>
      </w:r>
      <w:r w:rsidR="00D42BDF">
        <w:rPr>
          <w:rFonts w:ascii="Arial" w:eastAsia="Times New Roman" w:hAnsi="Arial" w:cs="Arial"/>
          <w:sz w:val="20"/>
          <w:szCs w:val="20"/>
          <w:lang w:eastAsia="ar-SA"/>
        </w:rPr>
        <w:t>; v nadaljevanju: ZDSve</w:t>
      </w:r>
      <w:r w:rsidR="00D42BDF" w:rsidRPr="00D42BD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D42BD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431C7">
        <w:rPr>
          <w:rFonts w:ascii="Arial" w:eastAsia="Times New Roman" w:hAnsi="Arial" w:cs="Arial"/>
          <w:sz w:val="20"/>
          <w:szCs w:val="20"/>
          <w:lang w:eastAsia="ar-SA"/>
        </w:rPr>
        <w:t xml:space="preserve">ob smiselni uporabi 37. člena </w:t>
      </w:r>
      <w:r w:rsidR="00A431C7" w:rsidRPr="00A431C7">
        <w:rPr>
          <w:rFonts w:ascii="Arial" w:eastAsia="Times New Roman" w:hAnsi="Arial" w:cs="Arial"/>
          <w:sz w:val="20"/>
          <w:szCs w:val="20"/>
          <w:lang w:eastAsia="ar-SA"/>
        </w:rPr>
        <w:t>Zakon</w:t>
      </w:r>
      <w:r w:rsidR="00A431C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A431C7" w:rsidRPr="00A431C7">
        <w:rPr>
          <w:rFonts w:ascii="Arial" w:eastAsia="Times New Roman" w:hAnsi="Arial" w:cs="Arial"/>
          <w:sz w:val="20"/>
          <w:szCs w:val="20"/>
          <w:lang w:eastAsia="ar-SA"/>
        </w:rPr>
        <w:t xml:space="preserve"> o volitvah v državni zbor (Uradni list RS, št. 109/06 – uradno prečiščeno besedilo, 54/07 – </w:t>
      </w:r>
      <w:proofErr w:type="spellStart"/>
      <w:r w:rsidR="00A431C7" w:rsidRPr="00A431C7">
        <w:rPr>
          <w:rFonts w:ascii="Arial" w:eastAsia="Times New Roman" w:hAnsi="Arial" w:cs="Arial"/>
          <w:sz w:val="20"/>
          <w:szCs w:val="20"/>
          <w:lang w:eastAsia="ar-SA"/>
        </w:rPr>
        <w:t>odl</w:t>
      </w:r>
      <w:proofErr w:type="spellEnd"/>
      <w:r w:rsidR="00A431C7" w:rsidRPr="00A431C7">
        <w:rPr>
          <w:rFonts w:ascii="Arial" w:eastAsia="Times New Roman" w:hAnsi="Arial" w:cs="Arial"/>
          <w:sz w:val="20"/>
          <w:szCs w:val="20"/>
          <w:lang w:eastAsia="ar-SA"/>
        </w:rPr>
        <w:t>. US, 23/17 in 29/21</w:t>
      </w:r>
      <w:r w:rsidR="00D42BDF">
        <w:rPr>
          <w:rFonts w:ascii="Arial" w:eastAsia="Times New Roman" w:hAnsi="Arial" w:cs="Arial"/>
          <w:sz w:val="20"/>
          <w:szCs w:val="20"/>
          <w:lang w:eastAsia="ar-SA"/>
        </w:rPr>
        <w:t>; v nadaljevanju: ZVDZ</w:t>
      </w:r>
      <w:r w:rsidR="00A431C7" w:rsidRPr="00A431C7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A431C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05BE6">
        <w:rPr>
          <w:rFonts w:ascii="Arial" w:eastAsia="Times New Roman" w:hAnsi="Arial" w:cs="Arial"/>
          <w:sz w:val="20"/>
          <w:szCs w:val="20"/>
          <w:lang w:eastAsia="ar-SA"/>
        </w:rPr>
        <w:t xml:space="preserve">na </w:t>
      </w:r>
      <w:r w:rsidR="004E11AA" w:rsidRPr="00C05BE6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D42BDF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C05BE6">
        <w:rPr>
          <w:rFonts w:ascii="Arial" w:eastAsia="Times New Roman" w:hAnsi="Arial" w:cs="Arial"/>
          <w:sz w:val="20"/>
          <w:szCs w:val="20"/>
          <w:lang w:eastAsia="ar-SA"/>
        </w:rPr>
        <w:t>. seji</w:t>
      </w:r>
      <w:r w:rsidR="00976812">
        <w:rPr>
          <w:rFonts w:ascii="Arial" w:eastAsia="Times New Roman" w:hAnsi="Arial" w:cs="Arial"/>
          <w:sz w:val="20"/>
          <w:szCs w:val="20"/>
          <w:lang w:eastAsia="ar-SA"/>
        </w:rPr>
        <w:t>, dne</w:t>
      </w:r>
      <w:r w:rsidRPr="00C05BE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42BDF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Pr="00C05BE6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C05BE6" w:rsidRPr="00C05BE6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4E11AA" w:rsidRPr="00C05BE6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D629C9" w:rsidRPr="00C05BE6">
        <w:rPr>
          <w:rFonts w:ascii="Arial" w:eastAsia="Times New Roman" w:hAnsi="Arial" w:cs="Arial"/>
          <w:sz w:val="20"/>
          <w:szCs w:val="20"/>
          <w:lang w:eastAsia="ar-SA"/>
        </w:rPr>
        <w:t xml:space="preserve"> 20</w:t>
      </w:r>
      <w:r w:rsidR="004E11AA" w:rsidRPr="00C05BE6">
        <w:rPr>
          <w:rFonts w:ascii="Arial" w:eastAsia="Times New Roman" w:hAnsi="Arial" w:cs="Arial"/>
          <w:sz w:val="20"/>
          <w:szCs w:val="20"/>
          <w:lang w:eastAsia="ar-SA"/>
        </w:rPr>
        <w:t>22</w:t>
      </w:r>
    </w:p>
    <w:p w14:paraId="786FA175" w14:textId="77777777" w:rsidR="00D629C9" w:rsidRPr="008E747F" w:rsidRDefault="00D629C9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D91F764" w14:textId="0D7193E3" w:rsidR="00A708C5" w:rsidRPr="008E747F" w:rsidRDefault="00A431C7" w:rsidP="008132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sklenila</w:t>
      </w:r>
      <w:r w:rsidR="00A708C5" w:rsidRPr="008E747F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13CCBB21" w14:textId="77777777" w:rsidR="00A708C5" w:rsidRPr="008E747F" w:rsidRDefault="00A708C5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28274E" w14:textId="72DEC982" w:rsidR="00D42BDF" w:rsidRDefault="00D42BDF" w:rsidP="00D42BD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42BD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Interesne organizacije oziroma lokalne skupnosti </w:t>
      </w:r>
      <w:r w:rsidR="0082367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morajo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k</w:t>
      </w:r>
      <w:r w:rsidRPr="00D42BDF">
        <w:rPr>
          <w:rFonts w:ascii="Arial" w:eastAsia="Times New Roman" w:hAnsi="Arial" w:cs="Arial"/>
          <w:b/>
          <w:sz w:val="20"/>
          <w:szCs w:val="20"/>
          <w:lang w:eastAsia="ar-SA"/>
        </w:rPr>
        <w:t>andidature z osebnimi podatki in pisnimi soglasji kandidatov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ter s</w:t>
      </w:r>
      <w:r w:rsidRPr="00D42BDF">
        <w:rPr>
          <w:rFonts w:ascii="Arial" w:eastAsia="Times New Roman" w:hAnsi="Arial" w:cs="Arial"/>
          <w:b/>
          <w:sz w:val="20"/>
          <w:szCs w:val="20"/>
          <w:lang w:eastAsia="ar-SA"/>
        </w:rPr>
        <w:t>eznam izvoljenih predstavnikov v volilno telo</w:t>
      </w:r>
      <w:r w:rsidR="0082367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predloži</w:t>
      </w:r>
      <w:r w:rsidR="00823677">
        <w:rPr>
          <w:rFonts w:ascii="Arial" w:eastAsia="Times New Roman" w:hAnsi="Arial" w:cs="Arial"/>
          <w:b/>
          <w:sz w:val="20"/>
          <w:szCs w:val="20"/>
          <w:lang w:eastAsia="ar-SA"/>
        </w:rPr>
        <w:t>ti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42BDF">
        <w:rPr>
          <w:rFonts w:ascii="Arial" w:eastAsia="Times New Roman" w:hAnsi="Arial" w:cs="Arial"/>
          <w:b/>
          <w:sz w:val="20"/>
          <w:szCs w:val="20"/>
          <w:lang w:eastAsia="ar-SA"/>
        </w:rPr>
        <w:t>pristojni volilni komisiji</w:t>
      </w:r>
      <w:r w:rsidR="00914DC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neposredno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25B68B9F" w14:textId="67171226" w:rsidR="00914DCE" w:rsidRDefault="00914DCE" w:rsidP="00D42BD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8BEC947" w14:textId="77777777" w:rsidR="00D629C9" w:rsidRPr="008E747F" w:rsidRDefault="00D629C9" w:rsidP="008132E6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highlight w:val="yellow"/>
          <w:lang w:eastAsia="ar-SA"/>
        </w:rPr>
      </w:pPr>
    </w:p>
    <w:p w14:paraId="5A3C84E1" w14:textId="77777777" w:rsidR="00A708C5" w:rsidRPr="00C05BE6" w:rsidRDefault="00D629C9" w:rsidP="008132E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C05BE6">
        <w:rPr>
          <w:rFonts w:ascii="Arial" w:eastAsia="Times New Roman" w:hAnsi="Arial" w:cs="Arial"/>
          <w:sz w:val="20"/>
          <w:szCs w:val="20"/>
          <w:lang w:eastAsia="ar-SA"/>
        </w:rPr>
        <w:t>O B R A Z L O Ž I T E V</w:t>
      </w:r>
    </w:p>
    <w:p w14:paraId="6CD72CBF" w14:textId="77777777" w:rsidR="00A431C7" w:rsidRPr="00C05BE6" w:rsidRDefault="00A431C7" w:rsidP="008132E6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8E720C9" w14:textId="4E9C02C8" w:rsidR="000D3A3A" w:rsidRPr="00C05BE6" w:rsidRDefault="000D3A3A" w:rsidP="00CF0E40">
      <w:pPr>
        <w:pStyle w:val="Odstavekseznama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5E1BEDA" w14:textId="785DDF6D" w:rsidR="000D3A3A" w:rsidRPr="00C05BE6" w:rsidRDefault="000D3A3A" w:rsidP="008132E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F6F971F" w14:textId="78C5DFD7" w:rsidR="00D42BDF" w:rsidRPr="00D42BDF" w:rsidRDefault="00D42BDF" w:rsidP="00D42BDF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2BDF">
        <w:rPr>
          <w:rFonts w:ascii="Arial" w:hAnsi="Arial" w:cs="Arial"/>
          <w:sz w:val="20"/>
          <w:szCs w:val="20"/>
        </w:rPr>
        <w:t>ZDSve v drugem odstavku 14. člena določa, da seznam izvoljenih predstavnikov v volilno telo predložijo interesne organizacije oziroma lokalne skupnosti pristojni volilni komisiji najkasneje trideset dni pred dnem glasovanja. Nadalje pa v drugem odstavku</w:t>
      </w:r>
      <w:r>
        <w:rPr>
          <w:rFonts w:ascii="Arial" w:hAnsi="Arial" w:cs="Arial"/>
          <w:sz w:val="20"/>
          <w:szCs w:val="20"/>
        </w:rPr>
        <w:t xml:space="preserve"> </w:t>
      </w:r>
      <w:r w:rsidRPr="00D42BDF">
        <w:rPr>
          <w:rFonts w:ascii="Arial" w:hAnsi="Arial" w:cs="Arial"/>
          <w:sz w:val="20"/>
          <w:szCs w:val="20"/>
        </w:rPr>
        <w:t xml:space="preserve">15. člena določa, da </w:t>
      </w:r>
      <w:r>
        <w:rPr>
          <w:rFonts w:ascii="Arial" w:hAnsi="Arial" w:cs="Arial"/>
          <w:sz w:val="20"/>
          <w:szCs w:val="20"/>
        </w:rPr>
        <w:t>k</w:t>
      </w:r>
      <w:r w:rsidRPr="00D42BDF">
        <w:rPr>
          <w:rFonts w:ascii="Arial" w:hAnsi="Arial" w:cs="Arial"/>
          <w:sz w:val="20"/>
          <w:szCs w:val="20"/>
        </w:rPr>
        <w:t>andidature z osebnimi podatki in pisnimi soglasji kandidatov predložijo interesne organizacije oziroma lokalne skupnosti pristojni volilni komisiji najkasneje trideset dni pred dnem glasovanja.</w:t>
      </w:r>
    </w:p>
    <w:p w14:paraId="3E0A13DF" w14:textId="77777777" w:rsidR="00951B59" w:rsidRPr="00D3087E" w:rsidRDefault="00951B59" w:rsidP="00951B59">
      <w:pPr>
        <w:pStyle w:val="Odstavekseznama"/>
        <w:rPr>
          <w:rFonts w:ascii="Arial" w:hAnsi="Arial" w:cs="Arial"/>
          <w:sz w:val="20"/>
          <w:szCs w:val="20"/>
        </w:rPr>
      </w:pPr>
    </w:p>
    <w:p w14:paraId="3F67B42D" w14:textId="4CBCA918" w:rsidR="00D307D4" w:rsidRDefault="00D42BDF" w:rsidP="008132E6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2BDF">
        <w:rPr>
          <w:rFonts w:ascii="Arial" w:hAnsi="Arial" w:cs="Arial"/>
          <w:sz w:val="20"/>
          <w:szCs w:val="20"/>
        </w:rPr>
        <w:t xml:space="preserve">Služba DVK je v zadnjem času prejela nekaj vprašanj, ki so se nanašala na način vlaganja kandidatur in seznamov elektorjev, in sicer ali se le ti lahko vložijo tudi po pošti ali elektronski pošti. </w:t>
      </w:r>
    </w:p>
    <w:p w14:paraId="030F820E" w14:textId="77777777" w:rsidR="00D42BDF" w:rsidRPr="00D42BDF" w:rsidRDefault="00D42BDF" w:rsidP="00D42BDF">
      <w:pPr>
        <w:pStyle w:val="Odstavekseznama"/>
        <w:rPr>
          <w:rFonts w:ascii="Arial" w:hAnsi="Arial" w:cs="Arial"/>
          <w:sz w:val="20"/>
          <w:szCs w:val="20"/>
        </w:rPr>
      </w:pPr>
    </w:p>
    <w:p w14:paraId="5996C679" w14:textId="1C34A7F7" w:rsidR="00D307D4" w:rsidRPr="00D3087E" w:rsidRDefault="00D307D4" w:rsidP="00CF0E40">
      <w:pPr>
        <w:pStyle w:val="Odstavekseznama"/>
        <w:numPr>
          <w:ilvl w:val="0"/>
          <w:numId w:val="15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4902C0" w14:textId="77777777" w:rsidR="008132E6" w:rsidRPr="00D3087E" w:rsidRDefault="008132E6" w:rsidP="008132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C936E" w14:textId="40463D0C" w:rsidR="00D42BDF" w:rsidRDefault="00D42BDF" w:rsidP="00E7621E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zvezi s tem vprašanjem je stališče zavzelo že Vrhovno sodišče</w:t>
      </w:r>
      <w:r w:rsidR="00823677">
        <w:rPr>
          <w:rFonts w:ascii="Arial" w:hAnsi="Arial" w:cs="Arial"/>
          <w:sz w:val="20"/>
          <w:szCs w:val="20"/>
        </w:rPr>
        <w:t xml:space="preserve"> v zadevi</w:t>
      </w:r>
      <w:r w:rsidR="00836236">
        <w:rPr>
          <w:rFonts w:ascii="Arial" w:hAnsi="Arial" w:cs="Arial"/>
          <w:sz w:val="20"/>
          <w:szCs w:val="20"/>
        </w:rPr>
        <w:t>,</w:t>
      </w:r>
      <w:r w:rsidR="00823677">
        <w:rPr>
          <w:rFonts w:ascii="Arial" w:hAnsi="Arial" w:cs="Arial"/>
          <w:sz w:val="20"/>
          <w:szCs w:val="20"/>
        </w:rPr>
        <w:t xml:space="preserve"> št.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</w:t>
      </w:r>
      <w:proofErr w:type="spellEnd"/>
      <w:r>
        <w:rPr>
          <w:rFonts w:ascii="Arial" w:hAnsi="Arial" w:cs="Arial"/>
          <w:sz w:val="20"/>
          <w:szCs w:val="20"/>
        </w:rPr>
        <w:t xml:space="preserve"> 8/2017 z dne 19.</w:t>
      </w:r>
      <w:r w:rsidR="0082367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11.</w:t>
      </w:r>
      <w:r w:rsidR="0082367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2017, in sicer da določba 4. člena ZVDZ velja za vse volitve, tudi za volitve v državni svet (11. točka obrazložitve). V svoji obrazložitvi pa se Vrhovno sodišče sklicuje na sklep Ustavnega sodišča</w:t>
      </w:r>
      <w:r w:rsidR="008362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št. Up 678/02 z dne 25. 11. 2002</w:t>
      </w:r>
      <w:r w:rsidR="008362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 odločbo Ustavnega sodišča</w:t>
      </w:r>
      <w:r w:rsidR="00836236">
        <w:rPr>
          <w:rFonts w:ascii="Arial" w:hAnsi="Arial" w:cs="Arial"/>
          <w:sz w:val="20"/>
          <w:szCs w:val="20"/>
        </w:rPr>
        <w:t>, št.</w:t>
      </w:r>
      <w:r>
        <w:rPr>
          <w:rFonts w:ascii="Arial" w:hAnsi="Arial" w:cs="Arial"/>
          <w:sz w:val="20"/>
          <w:szCs w:val="20"/>
        </w:rPr>
        <w:t xml:space="preserve"> Up-3564/</w:t>
      </w:r>
      <w:r w:rsidR="00E35EB6">
        <w:rPr>
          <w:rFonts w:ascii="Arial" w:hAnsi="Arial" w:cs="Arial"/>
          <w:sz w:val="20"/>
          <w:szCs w:val="20"/>
        </w:rPr>
        <w:t>07 z dne 6</w:t>
      </w:r>
      <w:r w:rsidR="00836236">
        <w:rPr>
          <w:rFonts w:ascii="Arial" w:hAnsi="Arial" w:cs="Arial"/>
          <w:sz w:val="20"/>
          <w:szCs w:val="20"/>
        </w:rPr>
        <w:t>. </w:t>
      </w:r>
      <w:r w:rsidR="00E35EB6">
        <w:rPr>
          <w:rFonts w:ascii="Arial" w:hAnsi="Arial" w:cs="Arial"/>
          <w:sz w:val="20"/>
          <w:szCs w:val="20"/>
        </w:rPr>
        <w:t>12.</w:t>
      </w:r>
      <w:r w:rsidR="00836236">
        <w:rPr>
          <w:rFonts w:ascii="Arial" w:hAnsi="Arial" w:cs="Arial"/>
          <w:sz w:val="20"/>
          <w:szCs w:val="20"/>
        </w:rPr>
        <w:t> </w:t>
      </w:r>
      <w:r w:rsidR="00E35EB6">
        <w:rPr>
          <w:rFonts w:ascii="Arial" w:hAnsi="Arial" w:cs="Arial"/>
          <w:sz w:val="20"/>
          <w:szCs w:val="20"/>
        </w:rPr>
        <w:t>2007, kjer je zavze</w:t>
      </w:r>
      <w:r w:rsidR="00836236">
        <w:rPr>
          <w:rFonts w:ascii="Arial" w:hAnsi="Arial" w:cs="Arial"/>
          <w:sz w:val="20"/>
          <w:szCs w:val="20"/>
        </w:rPr>
        <w:t>to</w:t>
      </w:r>
      <w:r w:rsidR="00E35EB6">
        <w:rPr>
          <w:rFonts w:ascii="Arial" w:hAnsi="Arial" w:cs="Arial"/>
          <w:sz w:val="20"/>
          <w:szCs w:val="20"/>
        </w:rPr>
        <w:t xml:space="preserve"> stališče</w:t>
      </w:r>
      <w:r w:rsidR="00823677">
        <w:rPr>
          <w:rFonts w:ascii="Arial" w:hAnsi="Arial" w:cs="Arial"/>
          <w:sz w:val="20"/>
          <w:szCs w:val="20"/>
        </w:rPr>
        <w:t>,</w:t>
      </w:r>
      <w:r w:rsidR="00E35EB6">
        <w:rPr>
          <w:rFonts w:ascii="Arial" w:hAnsi="Arial" w:cs="Arial"/>
          <w:sz w:val="20"/>
          <w:szCs w:val="20"/>
        </w:rPr>
        <w:t xml:space="preserve"> da je tudi postopek potrjevanja seznama </w:t>
      </w:r>
      <w:r w:rsidR="00914DCE">
        <w:rPr>
          <w:rFonts w:ascii="Arial" w:hAnsi="Arial" w:cs="Arial"/>
          <w:sz w:val="20"/>
          <w:szCs w:val="20"/>
        </w:rPr>
        <w:t xml:space="preserve">izvoljenih </w:t>
      </w:r>
      <w:r w:rsidR="00E35EB6">
        <w:rPr>
          <w:rFonts w:ascii="Arial" w:hAnsi="Arial" w:cs="Arial"/>
          <w:sz w:val="20"/>
          <w:szCs w:val="20"/>
        </w:rPr>
        <w:t xml:space="preserve">predstavnikov v volilno telo del postopka kandidiranja. </w:t>
      </w:r>
    </w:p>
    <w:p w14:paraId="37EB6195" w14:textId="77777777" w:rsidR="00E35EB6" w:rsidRDefault="00E35EB6" w:rsidP="00E35EB6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C01B318" w14:textId="5D55E5D0" w:rsidR="00E35EB6" w:rsidRPr="00E35EB6" w:rsidRDefault="00E35EB6" w:rsidP="00E35EB6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Glede na to je zaključiti, da se tudi seznam </w:t>
      </w:r>
      <w:r w:rsidR="00914DCE">
        <w:rPr>
          <w:rFonts w:ascii="Arial" w:hAnsi="Arial" w:cs="Arial"/>
          <w:sz w:val="20"/>
          <w:szCs w:val="20"/>
        </w:rPr>
        <w:t xml:space="preserve">izvoljenih </w:t>
      </w:r>
      <w:r>
        <w:rPr>
          <w:rFonts w:ascii="Arial" w:hAnsi="Arial" w:cs="Arial"/>
          <w:sz w:val="20"/>
          <w:szCs w:val="20"/>
        </w:rPr>
        <w:t xml:space="preserve">predstavnikov v volilno telo vlaga neposredno pri pristojnih organih torej ne po pošti ali elektronski pošti.   </w:t>
      </w:r>
    </w:p>
    <w:p w14:paraId="61CE37B2" w14:textId="77777777" w:rsidR="00D42BDF" w:rsidRDefault="00D42BDF" w:rsidP="00E35EB6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A971216" w14:textId="77777777" w:rsidR="00A431C7" w:rsidRPr="00335E72" w:rsidRDefault="00A431C7" w:rsidP="00DC31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8CC379" w14:textId="5DFB2122" w:rsidR="00A304FC" w:rsidRPr="00335E72" w:rsidRDefault="00A304FC" w:rsidP="00B278A8">
      <w:pPr>
        <w:pStyle w:val="Odstavekseznama"/>
        <w:numPr>
          <w:ilvl w:val="0"/>
          <w:numId w:val="15"/>
        </w:numPr>
        <w:suppressAutoHyphens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133AC6E" w14:textId="77777777" w:rsidR="00A304FC" w:rsidRPr="00335E72" w:rsidRDefault="00A304FC" w:rsidP="008132E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66AF000" w14:textId="2E0A3436" w:rsidR="00A304FC" w:rsidRPr="00335E72" w:rsidRDefault="00A304FC" w:rsidP="00B278A8">
      <w:pPr>
        <w:pStyle w:val="Odstavekseznam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35E72">
        <w:rPr>
          <w:rFonts w:ascii="Arial" w:hAnsi="Arial" w:cs="Arial"/>
          <w:sz w:val="20"/>
          <w:szCs w:val="20"/>
          <w:lang w:eastAsia="ar-SA"/>
        </w:rPr>
        <w:t>Državna volilna komisija je sprejela t</w:t>
      </w:r>
      <w:r w:rsidR="00DC313B" w:rsidRPr="00335E72">
        <w:rPr>
          <w:rFonts w:ascii="Arial" w:hAnsi="Arial" w:cs="Arial"/>
          <w:sz w:val="20"/>
          <w:szCs w:val="20"/>
          <w:lang w:eastAsia="ar-SA"/>
        </w:rPr>
        <w:t>a</w:t>
      </w:r>
      <w:r w:rsidRPr="00335E7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C313B" w:rsidRPr="00335E72">
        <w:rPr>
          <w:rFonts w:ascii="Arial" w:hAnsi="Arial" w:cs="Arial"/>
          <w:sz w:val="20"/>
          <w:szCs w:val="20"/>
          <w:lang w:eastAsia="ar-SA"/>
        </w:rPr>
        <w:t>sklep</w:t>
      </w:r>
      <w:r w:rsidRPr="00335E72">
        <w:rPr>
          <w:rFonts w:ascii="Arial" w:hAnsi="Arial" w:cs="Arial"/>
          <w:sz w:val="20"/>
          <w:szCs w:val="20"/>
          <w:lang w:eastAsia="ar-SA"/>
        </w:rPr>
        <w:t xml:space="preserve"> na </w:t>
      </w:r>
      <w:r w:rsidR="00AA7291" w:rsidRPr="00335E72">
        <w:rPr>
          <w:rFonts w:ascii="Arial" w:hAnsi="Arial" w:cs="Arial"/>
          <w:sz w:val="20"/>
          <w:szCs w:val="20"/>
          <w:lang w:eastAsia="ar-SA"/>
        </w:rPr>
        <w:t xml:space="preserve">podlagi </w:t>
      </w:r>
      <w:r w:rsidRPr="00335E72">
        <w:rPr>
          <w:rFonts w:ascii="Arial" w:hAnsi="Arial" w:cs="Arial"/>
          <w:sz w:val="20"/>
          <w:szCs w:val="20"/>
          <w:lang w:eastAsia="ar-SA"/>
        </w:rPr>
        <w:t>drugega odstavka 1</w:t>
      </w:r>
      <w:r w:rsidR="00DC313B" w:rsidRPr="00335E72">
        <w:rPr>
          <w:rFonts w:ascii="Arial" w:hAnsi="Arial" w:cs="Arial"/>
          <w:sz w:val="20"/>
          <w:szCs w:val="20"/>
          <w:lang w:eastAsia="ar-SA"/>
        </w:rPr>
        <w:t>5</w:t>
      </w:r>
      <w:r w:rsidRPr="00335E72">
        <w:rPr>
          <w:rFonts w:ascii="Arial" w:hAnsi="Arial" w:cs="Arial"/>
          <w:sz w:val="20"/>
          <w:szCs w:val="20"/>
          <w:lang w:eastAsia="ar-SA"/>
        </w:rPr>
        <w:t xml:space="preserve">. člena ZVPR, v </w:t>
      </w:r>
      <w:r w:rsidR="00B278A8" w:rsidRPr="00335E72">
        <w:rPr>
          <w:rFonts w:ascii="Arial" w:hAnsi="Arial" w:cs="Arial"/>
          <w:sz w:val="20"/>
          <w:szCs w:val="20"/>
          <w:lang w:eastAsia="ar-SA"/>
        </w:rPr>
        <w:t>povezavi</w:t>
      </w:r>
      <w:r w:rsidRPr="00335E7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C313B" w:rsidRPr="00335E72">
        <w:rPr>
          <w:rFonts w:ascii="Arial" w:hAnsi="Arial" w:cs="Arial"/>
          <w:sz w:val="20"/>
          <w:szCs w:val="20"/>
          <w:lang w:eastAsia="ar-SA"/>
        </w:rPr>
        <w:t>s</w:t>
      </w:r>
      <w:r w:rsidRPr="00335E72">
        <w:rPr>
          <w:rFonts w:ascii="Arial" w:eastAsia="Times New Roman" w:hAnsi="Arial" w:cs="Arial"/>
          <w:sz w:val="20"/>
          <w:szCs w:val="20"/>
          <w:lang w:eastAsia="ar-SA"/>
        </w:rPr>
        <w:t xml:space="preserve"> 4</w:t>
      </w:r>
      <w:r w:rsidR="00DC313B" w:rsidRPr="00335E72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335E72">
        <w:rPr>
          <w:rFonts w:ascii="Arial" w:eastAsia="Times New Roman" w:hAnsi="Arial" w:cs="Arial"/>
          <w:sz w:val="20"/>
          <w:szCs w:val="20"/>
          <w:lang w:eastAsia="ar-SA"/>
        </w:rPr>
        <w:t>. člen</w:t>
      </w:r>
      <w:r w:rsidR="00DC313B" w:rsidRPr="00335E72">
        <w:rPr>
          <w:rFonts w:ascii="Arial" w:eastAsia="Times New Roman" w:hAnsi="Arial" w:cs="Arial"/>
          <w:sz w:val="20"/>
          <w:szCs w:val="20"/>
          <w:lang w:eastAsia="ar-SA"/>
        </w:rPr>
        <w:t>om</w:t>
      </w:r>
      <w:r w:rsidRPr="00335E72">
        <w:rPr>
          <w:rFonts w:ascii="Arial" w:eastAsia="Times New Roman" w:hAnsi="Arial" w:cs="Arial"/>
          <w:sz w:val="20"/>
          <w:szCs w:val="20"/>
          <w:lang w:eastAsia="ar-SA"/>
        </w:rPr>
        <w:t xml:space="preserve"> Poslovnika Državne volilne komisije (Uradni list RS, št. </w:t>
      </w:r>
      <w:r w:rsidR="00B278A8" w:rsidRPr="00335E72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Pr="00335E7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B278A8" w:rsidRPr="00335E72"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Pr="00335E72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DC313B" w:rsidRPr="00335E7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335E72">
        <w:rPr>
          <w:rFonts w:ascii="Arial" w:eastAsia="Times New Roman" w:hAnsi="Arial" w:cs="Arial"/>
          <w:sz w:val="20"/>
          <w:szCs w:val="20"/>
          <w:lang w:eastAsia="ar-SA"/>
        </w:rPr>
        <w:t xml:space="preserve"> v sestavi:</w:t>
      </w:r>
      <w:r w:rsidR="001F693D" w:rsidRPr="00335E72">
        <w:rPr>
          <w:rFonts w:ascii="Arial" w:eastAsia="Times New Roman" w:hAnsi="Arial" w:cs="Arial"/>
          <w:sz w:val="20"/>
          <w:szCs w:val="20"/>
          <w:lang w:eastAsia="ar-SA"/>
        </w:rPr>
        <w:t xml:space="preserve"> predsednik Peter Golob </w:t>
      </w:r>
      <w:r w:rsidR="00772C25">
        <w:rPr>
          <w:rFonts w:ascii="Arial" w:eastAsia="Times New Roman" w:hAnsi="Arial" w:cs="Arial"/>
          <w:sz w:val="20"/>
          <w:szCs w:val="20"/>
          <w:lang w:eastAsia="ar-SA"/>
        </w:rPr>
        <w:t>ter</w:t>
      </w:r>
      <w:r w:rsidR="001F693D" w:rsidRPr="00335E72">
        <w:rPr>
          <w:rFonts w:ascii="Arial" w:eastAsia="Times New Roman" w:hAnsi="Arial" w:cs="Arial"/>
          <w:sz w:val="20"/>
          <w:szCs w:val="20"/>
          <w:lang w:eastAsia="ar-SA"/>
        </w:rPr>
        <w:t xml:space="preserve"> člani </w:t>
      </w:r>
      <w:r w:rsidR="00772C25">
        <w:rPr>
          <w:rFonts w:ascii="Arial" w:eastAsia="Times New Roman" w:hAnsi="Arial" w:cs="Arial"/>
          <w:sz w:val="20"/>
          <w:szCs w:val="20"/>
          <w:lang w:eastAsia="ar-SA"/>
        </w:rPr>
        <w:t xml:space="preserve">dr. Marko Kambič, Mitja Šuligoj, Mojca Dolenc, Miroslav Pretnar in namestnica članice Ivana </w:t>
      </w:r>
      <w:proofErr w:type="spellStart"/>
      <w:r w:rsidR="00772C25">
        <w:rPr>
          <w:rFonts w:ascii="Arial" w:eastAsia="Times New Roman" w:hAnsi="Arial" w:cs="Arial"/>
          <w:sz w:val="20"/>
          <w:szCs w:val="20"/>
          <w:lang w:eastAsia="ar-SA"/>
        </w:rPr>
        <w:t>Grgić</w:t>
      </w:r>
      <w:proofErr w:type="spellEnd"/>
      <w:r w:rsidR="00E35EB6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1F693D" w:rsidRPr="00335E72">
        <w:rPr>
          <w:rFonts w:ascii="Arial" w:hAnsi="Arial" w:cs="Arial"/>
          <w:sz w:val="20"/>
          <w:szCs w:val="20"/>
          <w:lang w:eastAsia="ar-SA"/>
        </w:rPr>
        <w:t xml:space="preserve">Sklep je sprejela </w:t>
      </w:r>
      <w:r w:rsidR="00772C25">
        <w:rPr>
          <w:rFonts w:ascii="Arial" w:hAnsi="Arial" w:cs="Arial"/>
          <w:sz w:val="20"/>
          <w:szCs w:val="20"/>
          <w:lang w:eastAsia="ar-SA"/>
        </w:rPr>
        <w:t>soglasno</w:t>
      </w:r>
      <w:r w:rsidR="00E35EB6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926F3F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1F85E307" w14:textId="209DB168" w:rsidR="00F27398" w:rsidRDefault="00F27398" w:rsidP="001F693D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eastAsia="ar-SA"/>
        </w:rPr>
      </w:pPr>
    </w:p>
    <w:p w14:paraId="15A3EBBB" w14:textId="5881CF3C" w:rsidR="00B278A8" w:rsidRDefault="00B278A8" w:rsidP="008132E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6F825EA" w14:textId="77777777" w:rsidR="00772C25" w:rsidRPr="008E747F" w:rsidRDefault="00772C25" w:rsidP="008132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435D7" w14:textId="77777777" w:rsidR="00B278A8" w:rsidRPr="008E747F" w:rsidRDefault="001F693D" w:rsidP="008132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47F">
        <w:rPr>
          <w:rFonts w:ascii="Arial" w:hAnsi="Arial" w:cs="Arial"/>
          <w:sz w:val="20"/>
          <w:szCs w:val="20"/>
        </w:rPr>
        <w:tab/>
      </w:r>
      <w:r w:rsidRPr="008E747F">
        <w:rPr>
          <w:rFonts w:ascii="Arial" w:hAnsi="Arial" w:cs="Arial"/>
          <w:sz w:val="20"/>
          <w:szCs w:val="20"/>
        </w:rPr>
        <w:tab/>
      </w:r>
      <w:r w:rsidRPr="008E747F">
        <w:rPr>
          <w:rFonts w:ascii="Arial" w:hAnsi="Arial" w:cs="Arial"/>
          <w:sz w:val="20"/>
          <w:szCs w:val="20"/>
        </w:rPr>
        <w:tab/>
      </w:r>
      <w:r w:rsidRPr="008E747F">
        <w:rPr>
          <w:rFonts w:ascii="Arial" w:hAnsi="Arial" w:cs="Arial"/>
          <w:sz w:val="20"/>
          <w:szCs w:val="20"/>
        </w:rPr>
        <w:tab/>
      </w:r>
      <w:r w:rsidR="00550984" w:rsidRPr="008E747F">
        <w:rPr>
          <w:rFonts w:ascii="Arial" w:hAnsi="Arial" w:cs="Arial"/>
          <w:sz w:val="20"/>
          <w:szCs w:val="20"/>
        </w:rPr>
        <w:tab/>
      </w:r>
      <w:r w:rsidR="00550984" w:rsidRPr="008E747F">
        <w:rPr>
          <w:rFonts w:ascii="Arial" w:hAnsi="Arial" w:cs="Arial"/>
          <w:sz w:val="20"/>
          <w:szCs w:val="20"/>
        </w:rPr>
        <w:tab/>
      </w:r>
      <w:r w:rsidR="00550984" w:rsidRPr="008E747F">
        <w:rPr>
          <w:rFonts w:ascii="Arial" w:hAnsi="Arial" w:cs="Arial"/>
          <w:sz w:val="20"/>
          <w:szCs w:val="20"/>
        </w:rPr>
        <w:tab/>
      </w:r>
      <w:r w:rsidRPr="008E747F">
        <w:rPr>
          <w:rFonts w:ascii="Arial" w:hAnsi="Arial" w:cs="Arial"/>
          <w:sz w:val="20"/>
          <w:szCs w:val="20"/>
        </w:rPr>
        <w:t>Peter Golob</w:t>
      </w:r>
    </w:p>
    <w:p w14:paraId="1C8E4CCE" w14:textId="3F88BC1A" w:rsidR="001F693D" w:rsidRPr="008E747F" w:rsidRDefault="001F693D" w:rsidP="00E35EB6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E747F">
        <w:rPr>
          <w:rFonts w:ascii="Arial" w:hAnsi="Arial" w:cs="Arial"/>
          <w:sz w:val="20"/>
          <w:szCs w:val="20"/>
        </w:rPr>
        <w:t>predsednik</w:t>
      </w:r>
    </w:p>
    <w:sectPr w:rsidR="001F693D" w:rsidRPr="008E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OfficinaSansITCPro Book" w:hAnsi="OfficinaSansITCPro Book" w:cs="Arial"/>
      </w:rPr>
    </w:lvl>
  </w:abstractNum>
  <w:abstractNum w:abstractNumId="2" w15:restartNumberingAfterBreak="0">
    <w:nsid w:val="0552493C"/>
    <w:multiLevelType w:val="hybridMultilevel"/>
    <w:tmpl w:val="A4664E0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0272"/>
    <w:multiLevelType w:val="hybridMultilevel"/>
    <w:tmpl w:val="0E7AB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69AF"/>
    <w:multiLevelType w:val="hybridMultilevel"/>
    <w:tmpl w:val="36A85A0C"/>
    <w:lvl w:ilvl="0" w:tplc="57FC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20509"/>
    <w:multiLevelType w:val="hybridMultilevel"/>
    <w:tmpl w:val="D74E509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B1589"/>
    <w:multiLevelType w:val="hybridMultilevel"/>
    <w:tmpl w:val="55A286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43BAD"/>
    <w:multiLevelType w:val="hybridMultilevel"/>
    <w:tmpl w:val="29E6CD60"/>
    <w:lvl w:ilvl="0" w:tplc="78D89A12">
      <w:numFmt w:val="bullet"/>
      <w:lvlText w:val="−"/>
      <w:lvlJc w:val="left"/>
      <w:pPr>
        <w:ind w:left="1131" w:hanging="705"/>
      </w:pPr>
      <w:rPr>
        <w:rFonts w:ascii="OfficinaSansITCPro Book" w:eastAsia="Calibri" w:hAnsi="OfficinaSansITCPro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E017D46"/>
    <w:multiLevelType w:val="hybridMultilevel"/>
    <w:tmpl w:val="911096FC"/>
    <w:lvl w:ilvl="0" w:tplc="1F901FB8">
      <w:numFmt w:val="bullet"/>
      <w:lvlText w:val="•"/>
      <w:lvlJc w:val="left"/>
      <w:pPr>
        <w:ind w:left="1065" w:hanging="705"/>
      </w:pPr>
      <w:rPr>
        <w:rFonts w:ascii="OfficinaSansITCPro Book" w:eastAsia="Calibri" w:hAnsi="OfficinaSansITCPro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85FF5"/>
    <w:multiLevelType w:val="hybridMultilevel"/>
    <w:tmpl w:val="2750B3B6"/>
    <w:lvl w:ilvl="0" w:tplc="1F901FB8">
      <w:numFmt w:val="bullet"/>
      <w:lvlText w:val="•"/>
      <w:lvlJc w:val="left"/>
      <w:pPr>
        <w:ind w:left="1065" w:hanging="705"/>
      </w:pPr>
      <w:rPr>
        <w:rFonts w:ascii="OfficinaSansITCPro Book" w:eastAsia="Calibri" w:hAnsi="OfficinaSansITCPro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A6704"/>
    <w:multiLevelType w:val="hybridMultilevel"/>
    <w:tmpl w:val="B81488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B1628"/>
    <w:multiLevelType w:val="hybridMultilevel"/>
    <w:tmpl w:val="2506B5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451D1"/>
    <w:multiLevelType w:val="hybridMultilevel"/>
    <w:tmpl w:val="048847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7B07"/>
    <w:multiLevelType w:val="hybridMultilevel"/>
    <w:tmpl w:val="C70A3E2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43E47"/>
    <w:multiLevelType w:val="hybridMultilevel"/>
    <w:tmpl w:val="33BAD118"/>
    <w:lvl w:ilvl="0" w:tplc="78D89A12">
      <w:numFmt w:val="bullet"/>
      <w:lvlText w:val="−"/>
      <w:lvlJc w:val="left"/>
      <w:pPr>
        <w:ind w:left="1065" w:hanging="705"/>
      </w:pPr>
      <w:rPr>
        <w:rFonts w:ascii="OfficinaSansITCPro Book" w:eastAsia="Calibri" w:hAnsi="OfficinaSansITCPro Book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C3B5C"/>
    <w:multiLevelType w:val="hybridMultilevel"/>
    <w:tmpl w:val="47C0F8F2"/>
    <w:lvl w:ilvl="0" w:tplc="75B04638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6F2141"/>
    <w:multiLevelType w:val="hybridMultilevel"/>
    <w:tmpl w:val="F0E87C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05436">
    <w:abstractNumId w:val="0"/>
  </w:num>
  <w:num w:numId="2" w16cid:durableId="1629898553">
    <w:abstractNumId w:val="1"/>
  </w:num>
  <w:num w:numId="3" w16cid:durableId="546064184">
    <w:abstractNumId w:val="13"/>
  </w:num>
  <w:num w:numId="4" w16cid:durableId="70735530">
    <w:abstractNumId w:val="10"/>
  </w:num>
  <w:num w:numId="5" w16cid:durableId="44178718">
    <w:abstractNumId w:val="11"/>
  </w:num>
  <w:num w:numId="6" w16cid:durableId="1356929020">
    <w:abstractNumId w:val="16"/>
  </w:num>
  <w:num w:numId="7" w16cid:durableId="1485245470">
    <w:abstractNumId w:val="3"/>
  </w:num>
  <w:num w:numId="8" w16cid:durableId="485509125">
    <w:abstractNumId w:val="9"/>
  </w:num>
  <w:num w:numId="9" w16cid:durableId="941645388">
    <w:abstractNumId w:val="8"/>
  </w:num>
  <w:num w:numId="10" w16cid:durableId="1319726176">
    <w:abstractNumId w:val="14"/>
  </w:num>
  <w:num w:numId="11" w16cid:durableId="2123528140">
    <w:abstractNumId w:val="7"/>
  </w:num>
  <w:num w:numId="12" w16cid:durableId="826825965">
    <w:abstractNumId w:val="6"/>
  </w:num>
  <w:num w:numId="13" w16cid:durableId="881669612">
    <w:abstractNumId w:val="12"/>
  </w:num>
  <w:num w:numId="14" w16cid:durableId="774523899">
    <w:abstractNumId w:val="4"/>
  </w:num>
  <w:num w:numId="15" w16cid:durableId="1567107791">
    <w:abstractNumId w:val="2"/>
  </w:num>
  <w:num w:numId="16" w16cid:durableId="1818187738">
    <w:abstractNumId w:val="5"/>
  </w:num>
  <w:num w:numId="17" w16cid:durableId="1187871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84"/>
    <w:rsid w:val="00024FAE"/>
    <w:rsid w:val="000D3A3A"/>
    <w:rsid w:val="00161024"/>
    <w:rsid w:val="00197C6B"/>
    <w:rsid w:val="001B39C6"/>
    <w:rsid w:val="001F693D"/>
    <w:rsid w:val="00267F76"/>
    <w:rsid w:val="00312E5B"/>
    <w:rsid w:val="00330952"/>
    <w:rsid w:val="00335E72"/>
    <w:rsid w:val="003361EF"/>
    <w:rsid w:val="00376719"/>
    <w:rsid w:val="0040332E"/>
    <w:rsid w:val="00404828"/>
    <w:rsid w:val="004E11AA"/>
    <w:rsid w:val="0053341B"/>
    <w:rsid w:val="00550984"/>
    <w:rsid w:val="00562E87"/>
    <w:rsid w:val="00590A90"/>
    <w:rsid w:val="005C026C"/>
    <w:rsid w:val="005E75D7"/>
    <w:rsid w:val="006169B6"/>
    <w:rsid w:val="006D4D1D"/>
    <w:rsid w:val="0071579F"/>
    <w:rsid w:val="00725FEA"/>
    <w:rsid w:val="00772C25"/>
    <w:rsid w:val="007D74AD"/>
    <w:rsid w:val="007E4599"/>
    <w:rsid w:val="008132E6"/>
    <w:rsid w:val="00814ECA"/>
    <w:rsid w:val="00823677"/>
    <w:rsid w:val="00836236"/>
    <w:rsid w:val="008752CE"/>
    <w:rsid w:val="00884AC7"/>
    <w:rsid w:val="008C5BD6"/>
    <w:rsid w:val="008D28D2"/>
    <w:rsid w:val="008E747F"/>
    <w:rsid w:val="00914DCE"/>
    <w:rsid w:val="00926F3F"/>
    <w:rsid w:val="00935F14"/>
    <w:rsid w:val="00951B59"/>
    <w:rsid w:val="00976812"/>
    <w:rsid w:val="00A028BB"/>
    <w:rsid w:val="00A2059C"/>
    <w:rsid w:val="00A304FC"/>
    <w:rsid w:val="00A431C7"/>
    <w:rsid w:val="00A456CE"/>
    <w:rsid w:val="00A708C5"/>
    <w:rsid w:val="00AA7291"/>
    <w:rsid w:val="00AC7EB6"/>
    <w:rsid w:val="00B278A8"/>
    <w:rsid w:val="00B5242B"/>
    <w:rsid w:val="00C05BE6"/>
    <w:rsid w:val="00CB3CFA"/>
    <w:rsid w:val="00CC0BFD"/>
    <w:rsid w:val="00CF0E40"/>
    <w:rsid w:val="00D04B99"/>
    <w:rsid w:val="00D14A03"/>
    <w:rsid w:val="00D266BC"/>
    <w:rsid w:val="00D307D4"/>
    <w:rsid w:val="00D3087E"/>
    <w:rsid w:val="00D42BDF"/>
    <w:rsid w:val="00D629C9"/>
    <w:rsid w:val="00D80EA4"/>
    <w:rsid w:val="00D92F02"/>
    <w:rsid w:val="00DC313B"/>
    <w:rsid w:val="00DD497A"/>
    <w:rsid w:val="00E27D88"/>
    <w:rsid w:val="00E35EB6"/>
    <w:rsid w:val="00E4275C"/>
    <w:rsid w:val="00E502E3"/>
    <w:rsid w:val="00E7621E"/>
    <w:rsid w:val="00E96AF8"/>
    <w:rsid w:val="00F1437F"/>
    <w:rsid w:val="00F1574E"/>
    <w:rsid w:val="00F2577A"/>
    <w:rsid w:val="00F2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C536"/>
  <w15:chartTrackingRefBased/>
  <w15:docId w15:val="{0B0B6EE1-CC2E-4E80-BFFA-B6E2A00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fficinaSansITCPro Book" w:eastAsia="Calibri" w:hAnsi="OfficinaSansITCPro Book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55098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link w:val="Telobesedila"/>
    <w:rsid w:val="00550984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E4599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267F76"/>
    <w:pPr>
      <w:ind w:left="720"/>
      <w:contextualSpacing/>
    </w:pPr>
  </w:style>
  <w:style w:type="paragraph" w:styleId="Revizija">
    <w:name w:val="Revision"/>
    <w:hidden/>
    <w:uiPriority w:val="99"/>
    <w:semiHidden/>
    <w:rsid w:val="00312E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Mujagic</dc:creator>
  <cp:keywords/>
  <cp:lastModifiedBy>KLuzar</cp:lastModifiedBy>
  <cp:revision>9</cp:revision>
  <cp:lastPrinted>2022-10-04T10:18:00Z</cp:lastPrinted>
  <dcterms:created xsi:type="dcterms:W3CDTF">2022-10-04T10:18:00Z</dcterms:created>
  <dcterms:modified xsi:type="dcterms:W3CDTF">2022-10-05T10:17:00Z</dcterms:modified>
</cp:coreProperties>
</file>