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CBFE" w14:textId="77777777" w:rsidR="00D473A7" w:rsidRDefault="00D473A7" w:rsidP="00D473A7">
      <w:pPr>
        <w:jc w:val="both"/>
        <w:rPr>
          <w:rFonts w:eastAsia="Times New Roman"/>
          <w:szCs w:val="22"/>
        </w:rPr>
      </w:pPr>
    </w:p>
    <w:p w14:paraId="43AABC12" w14:textId="6BAE71A5" w:rsidR="00D473A7" w:rsidRPr="003A2FCD" w:rsidRDefault="00D473A7" w:rsidP="00D473A7">
      <w:pPr>
        <w:jc w:val="both"/>
        <w:rPr>
          <w:rFonts w:eastAsia="Times New Roman"/>
          <w:szCs w:val="22"/>
        </w:rPr>
      </w:pPr>
      <w:r w:rsidRPr="003A2FCD">
        <w:rPr>
          <w:rFonts w:eastAsia="Times New Roman"/>
          <w:noProof/>
          <w:szCs w:val="22"/>
        </w:rPr>
        <w:drawing>
          <wp:inline distT="0" distB="0" distL="0" distR="0" wp14:anchorId="37C41C41" wp14:editId="598558D9">
            <wp:extent cx="2179320" cy="411480"/>
            <wp:effectExtent l="0" t="0" r="0" b="7620"/>
            <wp:docPr id="2123828615" name="Slika 1" descr="Slika, ki vsebuje besede besedilo, pisava, bela, tipografij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828615" name="Slika 1" descr="Slika, ki vsebuje besede besedilo, pisava, bela, tipografij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DCE7E" w14:textId="77777777" w:rsidR="00D473A7" w:rsidRPr="003A2FCD" w:rsidRDefault="00D473A7" w:rsidP="00D473A7">
      <w:pPr>
        <w:rPr>
          <w:rFonts w:eastAsia="Times New Roman"/>
          <w:szCs w:val="22"/>
        </w:rPr>
      </w:pPr>
    </w:p>
    <w:p w14:paraId="2EE763FC" w14:textId="68B399E7" w:rsidR="00D473A7" w:rsidRPr="003A2FCD" w:rsidRDefault="00D473A7" w:rsidP="00D473A7">
      <w:pPr>
        <w:rPr>
          <w:rFonts w:ascii="Arial" w:hAnsi="Arial" w:cs="Arial"/>
          <w:b/>
          <w:bCs/>
          <w:i/>
          <w:iCs/>
          <w:sz w:val="20"/>
        </w:rPr>
      </w:pPr>
      <w:r w:rsidRPr="003A2FCD">
        <w:rPr>
          <w:rFonts w:ascii="Arial" w:hAnsi="Arial" w:cs="Arial"/>
          <w:b/>
          <w:bCs/>
          <w:sz w:val="20"/>
        </w:rPr>
        <w:t>Številka: 041-58/2022-</w:t>
      </w:r>
      <w:r w:rsidR="009415A2">
        <w:rPr>
          <w:rFonts w:ascii="Arial" w:hAnsi="Arial" w:cs="Arial"/>
          <w:b/>
          <w:bCs/>
          <w:sz w:val="20"/>
        </w:rPr>
        <w:t>16</w:t>
      </w:r>
    </w:p>
    <w:p w14:paraId="7DF37477" w14:textId="0B5CD340" w:rsidR="00D473A7" w:rsidRPr="003A2FCD" w:rsidRDefault="00D473A7" w:rsidP="00D473A7">
      <w:pPr>
        <w:rPr>
          <w:rFonts w:ascii="Arial" w:hAnsi="Arial" w:cs="Arial"/>
          <w:b/>
          <w:bCs/>
          <w:sz w:val="20"/>
        </w:rPr>
      </w:pPr>
      <w:r w:rsidRPr="003A2FCD">
        <w:rPr>
          <w:rFonts w:ascii="Arial" w:hAnsi="Arial" w:cs="Arial"/>
          <w:b/>
          <w:bCs/>
          <w:sz w:val="20"/>
        </w:rPr>
        <w:t xml:space="preserve">Datum:   </w:t>
      </w:r>
      <w:r w:rsidR="009415A2">
        <w:rPr>
          <w:rFonts w:ascii="Arial" w:hAnsi="Arial" w:cs="Arial"/>
          <w:b/>
          <w:bCs/>
          <w:sz w:val="20"/>
        </w:rPr>
        <w:t>10. 8. 2023</w:t>
      </w:r>
    </w:p>
    <w:p w14:paraId="7FC7E2BA" w14:textId="77777777" w:rsidR="00D473A7" w:rsidRPr="003A2FCD" w:rsidRDefault="00D473A7" w:rsidP="00D473A7">
      <w:pPr>
        <w:rPr>
          <w:rFonts w:ascii="Arial" w:eastAsia="Times New Roman" w:hAnsi="Arial" w:cs="Arial"/>
          <w:sz w:val="20"/>
        </w:rPr>
      </w:pPr>
    </w:p>
    <w:p w14:paraId="3251F02F" w14:textId="77777777" w:rsidR="00D473A7" w:rsidRPr="003A2FCD" w:rsidRDefault="00D473A7" w:rsidP="00D473A7">
      <w:pPr>
        <w:rPr>
          <w:rFonts w:ascii="Arial" w:eastAsia="Times New Roman" w:hAnsi="Arial" w:cs="Arial"/>
          <w:sz w:val="20"/>
        </w:rPr>
      </w:pPr>
    </w:p>
    <w:p w14:paraId="0C78033C" w14:textId="77777777" w:rsidR="00D473A7" w:rsidRPr="003A2FCD" w:rsidRDefault="00D473A7" w:rsidP="00D473A7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3A2FCD">
        <w:rPr>
          <w:rFonts w:ascii="Arial" w:eastAsia="Times New Roman" w:hAnsi="Arial" w:cs="Arial"/>
          <w:b/>
          <w:sz w:val="24"/>
          <w:szCs w:val="24"/>
        </w:rPr>
        <w:t>S K L E P</w:t>
      </w:r>
    </w:p>
    <w:p w14:paraId="7320C533" w14:textId="77777777" w:rsidR="00D473A7" w:rsidRPr="003A2FCD" w:rsidRDefault="00D473A7" w:rsidP="00D473A7">
      <w:pPr>
        <w:rPr>
          <w:rFonts w:ascii="Arial" w:eastAsia="Times New Roman" w:hAnsi="Arial" w:cs="Arial"/>
          <w:sz w:val="20"/>
        </w:rPr>
      </w:pPr>
    </w:p>
    <w:p w14:paraId="4B3A1C67" w14:textId="77777777" w:rsidR="00D473A7" w:rsidRPr="003A2FCD" w:rsidRDefault="00D473A7" w:rsidP="00D473A7">
      <w:pPr>
        <w:jc w:val="both"/>
        <w:rPr>
          <w:rFonts w:ascii="Arial" w:eastAsia="Times New Roman" w:hAnsi="Arial" w:cs="Arial"/>
          <w:sz w:val="20"/>
        </w:rPr>
      </w:pPr>
    </w:p>
    <w:p w14:paraId="0F608465" w14:textId="67D8E5DE" w:rsidR="00D473A7" w:rsidRPr="003A2FCD" w:rsidRDefault="00D473A7" w:rsidP="00D473A7">
      <w:pPr>
        <w:jc w:val="both"/>
        <w:rPr>
          <w:rFonts w:ascii="Arial" w:eastAsia="Times New Roman" w:hAnsi="Arial" w:cs="Arial"/>
          <w:sz w:val="20"/>
        </w:rPr>
      </w:pPr>
      <w:r w:rsidRPr="003A2FCD">
        <w:rPr>
          <w:rFonts w:ascii="Arial" w:eastAsia="Times New Roman" w:hAnsi="Arial" w:cs="Arial"/>
          <w:sz w:val="20"/>
        </w:rPr>
        <w:t xml:space="preserve">Državna volilna komisija je na podlagi 17. člena Zakona o volitvah v državni zbor (Uradni list RS, št. 109/06 – </w:t>
      </w:r>
      <w:r w:rsidR="003C7A3A">
        <w:rPr>
          <w:rFonts w:ascii="Arial" w:eastAsia="Times New Roman" w:hAnsi="Arial" w:cs="Arial"/>
          <w:sz w:val="20"/>
        </w:rPr>
        <w:t>UPB</w:t>
      </w:r>
      <w:r w:rsidRPr="003A2FCD">
        <w:rPr>
          <w:rFonts w:ascii="Arial" w:eastAsia="Times New Roman" w:hAnsi="Arial" w:cs="Arial"/>
          <w:sz w:val="20"/>
        </w:rPr>
        <w:t xml:space="preserve">, 54/07 – </w:t>
      </w:r>
      <w:proofErr w:type="spellStart"/>
      <w:r w:rsidRPr="003A2FCD">
        <w:rPr>
          <w:rFonts w:ascii="Arial" w:eastAsia="Times New Roman" w:hAnsi="Arial" w:cs="Arial"/>
          <w:sz w:val="20"/>
        </w:rPr>
        <w:t>odl</w:t>
      </w:r>
      <w:proofErr w:type="spellEnd"/>
      <w:r w:rsidRPr="003A2FCD">
        <w:rPr>
          <w:rFonts w:ascii="Arial" w:eastAsia="Times New Roman" w:hAnsi="Arial" w:cs="Arial"/>
          <w:sz w:val="20"/>
        </w:rPr>
        <w:t>. US, 23/17 in 29/21</w:t>
      </w:r>
      <w:r w:rsidR="00E857B6">
        <w:rPr>
          <w:rFonts w:ascii="Arial" w:eastAsia="Times New Roman" w:hAnsi="Arial" w:cs="Arial"/>
          <w:sz w:val="20"/>
        </w:rPr>
        <w:t>;</w:t>
      </w:r>
      <w:r w:rsidRPr="003A2FCD">
        <w:rPr>
          <w:rFonts w:ascii="Arial" w:eastAsia="Times New Roman" w:hAnsi="Arial" w:cs="Arial"/>
          <w:sz w:val="20"/>
        </w:rPr>
        <w:t xml:space="preserve"> v nadaljevanju ZVDZ) v postopku ugotavljanja, kateri kandidat opravlja funkcijo poslanca namesto poslanca, ki opravlja funkcijo ministra, </w:t>
      </w:r>
    </w:p>
    <w:p w14:paraId="04C3DC87" w14:textId="77777777" w:rsidR="00D473A7" w:rsidRPr="003A2FCD" w:rsidRDefault="00D473A7" w:rsidP="00D473A7">
      <w:pPr>
        <w:jc w:val="both"/>
        <w:rPr>
          <w:rFonts w:ascii="Arial" w:eastAsia="Times New Roman" w:hAnsi="Arial" w:cs="Arial"/>
          <w:sz w:val="20"/>
        </w:rPr>
      </w:pPr>
    </w:p>
    <w:p w14:paraId="68EFE59B" w14:textId="77777777" w:rsidR="00D473A7" w:rsidRPr="003A2FCD" w:rsidRDefault="00D473A7" w:rsidP="00D473A7">
      <w:pPr>
        <w:jc w:val="both"/>
        <w:rPr>
          <w:rFonts w:ascii="Arial" w:eastAsia="Times New Roman" w:hAnsi="Arial" w:cs="Arial"/>
          <w:sz w:val="20"/>
        </w:rPr>
      </w:pPr>
    </w:p>
    <w:p w14:paraId="56485ED9" w14:textId="77777777" w:rsidR="00D473A7" w:rsidRPr="003A2FCD" w:rsidRDefault="00D473A7" w:rsidP="00D473A7">
      <w:pPr>
        <w:jc w:val="center"/>
        <w:rPr>
          <w:rFonts w:ascii="Arial" w:eastAsia="Times New Roman" w:hAnsi="Arial" w:cs="Arial"/>
          <w:sz w:val="20"/>
        </w:rPr>
      </w:pPr>
      <w:r w:rsidRPr="003A2FCD">
        <w:rPr>
          <w:rFonts w:ascii="Arial" w:eastAsia="Times New Roman" w:hAnsi="Arial" w:cs="Arial"/>
          <w:b/>
          <w:sz w:val="20"/>
        </w:rPr>
        <w:t>s k l e n i l a</w:t>
      </w:r>
      <w:r w:rsidRPr="003A2FCD">
        <w:rPr>
          <w:rFonts w:ascii="Arial" w:eastAsia="Times New Roman" w:hAnsi="Arial" w:cs="Arial"/>
          <w:sz w:val="20"/>
        </w:rPr>
        <w:t>:</w:t>
      </w:r>
    </w:p>
    <w:p w14:paraId="316B881E" w14:textId="77777777" w:rsidR="00D473A7" w:rsidRPr="003A2FCD" w:rsidRDefault="00D473A7" w:rsidP="00D473A7">
      <w:pPr>
        <w:jc w:val="center"/>
        <w:rPr>
          <w:rFonts w:ascii="Arial" w:eastAsia="Times New Roman" w:hAnsi="Arial" w:cs="Arial"/>
          <w:sz w:val="20"/>
        </w:rPr>
      </w:pPr>
    </w:p>
    <w:p w14:paraId="0551C636" w14:textId="4EBD7E82" w:rsidR="00D473A7" w:rsidRPr="003A2FCD" w:rsidRDefault="001B10F3" w:rsidP="00D47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  <w:lang w:eastAsia="en-US"/>
        </w:rPr>
        <w:t xml:space="preserve">Ugotovi se, da </w:t>
      </w:r>
      <w:r w:rsidR="00073EE4">
        <w:rPr>
          <w:rFonts w:ascii="Arial" w:hAnsi="Arial" w:cs="Arial"/>
          <w:b/>
          <w:bCs/>
          <w:sz w:val="20"/>
          <w:lang w:eastAsia="en-US"/>
        </w:rPr>
        <w:t>Dani (</w:t>
      </w:r>
      <w:r w:rsidR="001D58C0">
        <w:rPr>
          <w:rFonts w:ascii="Arial" w:hAnsi="Arial" w:cs="Arial"/>
          <w:b/>
          <w:bCs/>
          <w:sz w:val="20"/>
          <w:lang w:eastAsia="en-US"/>
        </w:rPr>
        <w:t>Danijel</w:t>
      </w:r>
      <w:r w:rsidR="00073EE4">
        <w:rPr>
          <w:rFonts w:ascii="Arial" w:hAnsi="Arial" w:cs="Arial"/>
          <w:b/>
          <w:bCs/>
          <w:sz w:val="20"/>
          <w:lang w:eastAsia="en-US"/>
        </w:rPr>
        <w:t>)</w:t>
      </w:r>
      <w:r w:rsidR="001D58C0">
        <w:rPr>
          <w:rFonts w:ascii="Arial" w:hAnsi="Arial" w:cs="Arial"/>
          <w:b/>
          <w:bCs/>
          <w:sz w:val="20"/>
          <w:lang w:eastAsia="en-US"/>
        </w:rPr>
        <w:t xml:space="preserve"> Bešič </w:t>
      </w:r>
      <w:proofErr w:type="spellStart"/>
      <w:r w:rsidR="001D58C0">
        <w:rPr>
          <w:rFonts w:ascii="Arial" w:hAnsi="Arial" w:cs="Arial"/>
          <w:b/>
          <w:bCs/>
          <w:sz w:val="20"/>
          <w:lang w:eastAsia="en-US"/>
        </w:rPr>
        <w:t>Loredan</w:t>
      </w:r>
      <w:proofErr w:type="spellEnd"/>
      <w:r w:rsidR="001D58C0">
        <w:rPr>
          <w:rFonts w:ascii="Arial" w:hAnsi="Arial" w:cs="Arial"/>
          <w:b/>
          <w:bCs/>
          <w:sz w:val="20"/>
          <w:lang w:eastAsia="en-US"/>
        </w:rPr>
        <w:t xml:space="preserve"> ne prevzema mandata poslanca z</w:t>
      </w:r>
      <w:r w:rsidR="00D473A7" w:rsidRPr="003A2FCD">
        <w:rPr>
          <w:rFonts w:ascii="Arial" w:hAnsi="Arial" w:cs="Arial"/>
          <w:b/>
          <w:bCs/>
          <w:sz w:val="20"/>
          <w:lang w:eastAsia="en-US"/>
        </w:rPr>
        <w:t>a čas, ko poslanec Matej Arčon opravlja funkcijo ministra za Slovence v zamejstvu in po svetu</w:t>
      </w:r>
      <w:r w:rsidR="006A7167">
        <w:rPr>
          <w:rFonts w:ascii="Arial" w:hAnsi="Arial" w:cs="Arial"/>
          <w:b/>
          <w:bCs/>
          <w:sz w:val="20"/>
          <w:lang w:eastAsia="en-US"/>
        </w:rPr>
        <w:t>,</w:t>
      </w:r>
      <w:r w:rsidR="00A8771D" w:rsidRPr="003A2FCD">
        <w:rPr>
          <w:rFonts w:ascii="Arial" w:hAnsi="Arial" w:cs="Arial"/>
          <w:b/>
          <w:bCs/>
          <w:sz w:val="20"/>
          <w:lang w:eastAsia="en-US"/>
        </w:rPr>
        <w:t xml:space="preserve"> </w:t>
      </w:r>
      <w:r w:rsidR="001D58C0">
        <w:rPr>
          <w:rFonts w:ascii="Arial" w:hAnsi="Arial" w:cs="Arial"/>
          <w:b/>
          <w:bCs/>
          <w:sz w:val="20"/>
          <w:lang w:eastAsia="en-US"/>
        </w:rPr>
        <w:t xml:space="preserve">in da </w:t>
      </w:r>
      <w:r w:rsidR="00D473A7" w:rsidRPr="003A2FCD">
        <w:rPr>
          <w:rFonts w:ascii="Arial" w:hAnsi="Arial" w:cs="Arial"/>
          <w:b/>
          <w:bCs/>
          <w:sz w:val="20"/>
          <w:lang w:eastAsia="en-US"/>
        </w:rPr>
        <w:t xml:space="preserve">funkcijo poslanca Državnega zbora </w:t>
      </w:r>
      <w:bookmarkStart w:id="0" w:name="_Hlk104791281"/>
      <w:r w:rsidR="00D473A7" w:rsidRPr="003A2FCD">
        <w:rPr>
          <w:rFonts w:ascii="Arial" w:hAnsi="Arial" w:cs="Arial"/>
          <w:b/>
          <w:bCs/>
          <w:sz w:val="20"/>
          <w:lang w:eastAsia="en-US"/>
        </w:rPr>
        <w:t xml:space="preserve">Republike Slovenije </w:t>
      </w:r>
      <w:bookmarkStart w:id="1" w:name="_Hlk104887906"/>
      <w:r w:rsidR="001D58C0">
        <w:rPr>
          <w:rFonts w:ascii="Arial" w:hAnsi="Arial" w:cs="Arial"/>
          <w:b/>
          <w:bCs/>
          <w:sz w:val="20"/>
          <w:lang w:eastAsia="en-US"/>
        </w:rPr>
        <w:t xml:space="preserve">še naprej opravlja </w:t>
      </w:r>
      <w:r w:rsidR="00D473A7" w:rsidRPr="003A2FCD">
        <w:rPr>
          <w:rFonts w:ascii="Arial" w:hAnsi="Arial" w:cs="Arial"/>
          <w:b/>
          <w:bCs/>
          <w:sz w:val="20"/>
        </w:rPr>
        <w:t>Aleksander Prosen Kralj, rojen</w:t>
      </w:r>
      <w:bookmarkEnd w:id="0"/>
      <w:r w:rsidR="00D473A7" w:rsidRPr="003A2FCD">
        <w:rPr>
          <w:rFonts w:ascii="Arial" w:hAnsi="Arial" w:cs="Arial"/>
          <w:b/>
          <w:bCs/>
          <w:sz w:val="20"/>
        </w:rPr>
        <w:t xml:space="preserve"> 28. 11. 1985, Vrbovo 56, 6250 Ilirska Bistrica</w:t>
      </w:r>
      <w:bookmarkEnd w:id="1"/>
      <w:r w:rsidR="00D473A7" w:rsidRPr="003A2FCD">
        <w:rPr>
          <w:rFonts w:ascii="Arial" w:hAnsi="Arial" w:cs="Arial"/>
          <w:b/>
          <w:bCs/>
          <w:sz w:val="20"/>
        </w:rPr>
        <w:t>.</w:t>
      </w:r>
      <w:r w:rsidR="00D473A7" w:rsidRPr="003A2FCD">
        <w:rPr>
          <w:rFonts w:ascii="Arial" w:hAnsi="Arial" w:cs="Arial"/>
          <w:sz w:val="20"/>
        </w:rPr>
        <w:tab/>
      </w:r>
      <w:r w:rsidR="00D473A7" w:rsidRPr="003A2FCD">
        <w:rPr>
          <w:rFonts w:ascii="Arial" w:hAnsi="Arial" w:cs="Arial"/>
          <w:sz w:val="20"/>
        </w:rPr>
        <w:tab/>
        <w:t xml:space="preserve"> </w:t>
      </w:r>
    </w:p>
    <w:p w14:paraId="2D2DBAE5" w14:textId="77777777" w:rsidR="00D473A7" w:rsidRPr="003A2FCD" w:rsidRDefault="00D473A7" w:rsidP="00D473A7">
      <w:pPr>
        <w:jc w:val="both"/>
        <w:rPr>
          <w:rFonts w:ascii="Arial" w:eastAsia="Times New Roman" w:hAnsi="Arial" w:cs="Arial"/>
          <w:sz w:val="20"/>
        </w:rPr>
      </w:pPr>
    </w:p>
    <w:p w14:paraId="4E679C49" w14:textId="77777777" w:rsidR="00D473A7" w:rsidRPr="003A2FCD" w:rsidRDefault="00D473A7" w:rsidP="00D473A7">
      <w:pPr>
        <w:jc w:val="both"/>
        <w:rPr>
          <w:rFonts w:ascii="Arial" w:eastAsia="Times New Roman" w:hAnsi="Arial" w:cs="Arial"/>
          <w:sz w:val="20"/>
        </w:rPr>
      </w:pPr>
    </w:p>
    <w:p w14:paraId="77E38617" w14:textId="77777777" w:rsidR="00D473A7" w:rsidRPr="003A2FCD" w:rsidRDefault="00D473A7" w:rsidP="00D473A7">
      <w:pPr>
        <w:jc w:val="center"/>
        <w:rPr>
          <w:rFonts w:ascii="Arial" w:eastAsia="Times New Roman" w:hAnsi="Arial" w:cs="Arial"/>
          <w:sz w:val="20"/>
        </w:rPr>
      </w:pPr>
      <w:r w:rsidRPr="003A2FCD">
        <w:rPr>
          <w:rFonts w:ascii="Arial" w:eastAsia="Times New Roman" w:hAnsi="Arial" w:cs="Arial"/>
          <w:sz w:val="20"/>
        </w:rPr>
        <w:t>O B R A Z L O Ž I T E V</w:t>
      </w:r>
    </w:p>
    <w:p w14:paraId="6E9C1DEF" w14:textId="77777777" w:rsidR="00D473A7" w:rsidRPr="003A2FCD" w:rsidRDefault="00D473A7" w:rsidP="00D473A7">
      <w:pPr>
        <w:jc w:val="both"/>
        <w:rPr>
          <w:rFonts w:ascii="Arial" w:eastAsia="Times New Roman" w:hAnsi="Arial" w:cs="Arial"/>
          <w:sz w:val="20"/>
        </w:rPr>
      </w:pPr>
    </w:p>
    <w:p w14:paraId="76354425" w14:textId="77777777" w:rsidR="00D473A7" w:rsidRPr="003A2FCD" w:rsidRDefault="00D473A7" w:rsidP="00D473A7">
      <w:pPr>
        <w:jc w:val="both"/>
        <w:rPr>
          <w:rFonts w:ascii="Arial" w:eastAsia="Times New Roman" w:hAnsi="Arial" w:cs="Arial"/>
          <w:sz w:val="20"/>
        </w:rPr>
      </w:pPr>
    </w:p>
    <w:p w14:paraId="7484360D" w14:textId="77777777" w:rsidR="00D473A7" w:rsidRPr="003A2FCD" w:rsidRDefault="00D473A7" w:rsidP="00D473A7">
      <w:pPr>
        <w:jc w:val="center"/>
        <w:rPr>
          <w:rFonts w:ascii="Arial" w:eastAsia="Times New Roman" w:hAnsi="Arial" w:cs="Arial"/>
          <w:b/>
          <w:sz w:val="20"/>
        </w:rPr>
      </w:pPr>
      <w:r w:rsidRPr="003A2FCD">
        <w:rPr>
          <w:rFonts w:ascii="Arial" w:eastAsia="Times New Roman" w:hAnsi="Arial" w:cs="Arial"/>
          <w:b/>
          <w:sz w:val="20"/>
        </w:rPr>
        <w:t>A.</w:t>
      </w:r>
    </w:p>
    <w:p w14:paraId="0F1A7F3F" w14:textId="77777777" w:rsidR="00D473A7" w:rsidRPr="003A2FCD" w:rsidRDefault="00D473A7" w:rsidP="00D473A7">
      <w:pPr>
        <w:jc w:val="both"/>
        <w:rPr>
          <w:rFonts w:ascii="Arial" w:eastAsia="Times New Roman" w:hAnsi="Arial" w:cs="Arial"/>
          <w:sz w:val="20"/>
        </w:rPr>
      </w:pPr>
    </w:p>
    <w:p w14:paraId="0690445F" w14:textId="3708B451" w:rsidR="00D473A7" w:rsidRPr="003A2FCD" w:rsidRDefault="00D473A7" w:rsidP="00D473A7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0"/>
        </w:rPr>
      </w:pPr>
      <w:r w:rsidRPr="003A2FCD">
        <w:rPr>
          <w:rFonts w:ascii="Arial" w:eastAsia="Times New Roman" w:hAnsi="Arial" w:cs="Arial"/>
          <w:sz w:val="20"/>
        </w:rPr>
        <w:t xml:space="preserve">Državna volilna komisija (v nadaljevanju DVK) je prejela obvestilo Državnega zbora Republike Slovenije (v nadaljevanju: Državni zbor), št. </w:t>
      </w:r>
      <w:r w:rsidR="00B5407A">
        <w:rPr>
          <w:rFonts w:ascii="Arial" w:eastAsia="Times New Roman" w:hAnsi="Arial" w:cs="Arial"/>
          <w:sz w:val="20"/>
        </w:rPr>
        <w:t>020-12/23-49/3</w:t>
      </w:r>
      <w:r w:rsidRPr="003A2FCD">
        <w:rPr>
          <w:rFonts w:ascii="Arial" w:eastAsia="Times New Roman" w:hAnsi="Arial" w:cs="Arial"/>
          <w:sz w:val="20"/>
        </w:rPr>
        <w:t xml:space="preserve">, z dne 10. 7. 2023, o odstopu </w:t>
      </w:r>
      <w:proofErr w:type="spellStart"/>
      <w:r w:rsidR="0099617D">
        <w:rPr>
          <w:rFonts w:ascii="Arial" w:eastAsia="Times New Roman" w:hAnsi="Arial" w:cs="Arial"/>
          <w:sz w:val="20"/>
        </w:rPr>
        <w:t>Danija</w:t>
      </w:r>
      <w:proofErr w:type="spellEnd"/>
      <w:r w:rsidR="0099617D">
        <w:rPr>
          <w:rFonts w:ascii="Arial" w:eastAsia="Times New Roman" w:hAnsi="Arial" w:cs="Arial"/>
          <w:sz w:val="20"/>
        </w:rPr>
        <w:t xml:space="preserve"> (</w:t>
      </w:r>
      <w:r w:rsidRPr="003A2FCD">
        <w:rPr>
          <w:rFonts w:ascii="Arial" w:eastAsia="Times New Roman" w:hAnsi="Arial" w:cs="Arial"/>
          <w:sz w:val="20"/>
        </w:rPr>
        <w:t>Danijela</w:t>
      </w:r>
      <w:r w:rsidR="0099617D">
        <w:rPr>
          <w:rFonts w:ascii="Arial" w:eastAsia="Times New Roman" w:hAnsi="Arial" w:cs="Arial"/>
          <w:sz w:val="20"/>
        </w:rPr>
        <w:t>)</w:t>
      </w:r>
      <w:r w:rsidRPr="003A2FCD">
        <w:rPr>
          <w:rFonts w:ascii="Arial" w:eastAsia="Times New Roman" w:hAnsi="Arial" w:cs="Arial"/>
          <w:sz w:val="20"/>
        </w:rPr>
        <w:t xml:space="preserve"> Bešiča </w:t>
      </w:r>
      <w:proofErr w:type="spellStart"/>
      <w:r w:rsidRPr="003A2FCD">
        <w:rPr>
          <w:rFonts w:ascii="Arial" w:eastAsia="Times New Roman" w:hAnsi="Arial" w:cs="Arial"/>
          <w:sz w:val="20"/>
        </w:rPr>
        <w:t>Loredana</w:t>
      </w:r>
      <w:proofErr w:type="spellEnd"/>
      <w:r w:rsidRPr="003A2FCD">
        <w:rPr>
          <w:rFonts w:ascii="Arial" w:eastAsia="Times New Roman" w:hAnsi="Arial" w:cs="Arial"/>
          <w:sz w:val="20"/>
        </w:rPr>
        <w:t xml:space="preserve"> s funkcije ministra za zdravje, hkrati pa je Državni zbor DVK zaprosil, </w:t>
      </w:r>
      <w:r w:rsidRPr="003A2FCD">
        <w:rPr>
          <w:rFonts w:ascii="Arial" w:hAnsi="Arial" w:cs="Arial"/>
          <w:color w:val="000000"/>
          <w:sz w:val="20"/>
        </w:rPr>
        <w:t xml:space="preserve">da na podlagi tretjega odstavka 17. člena </w:t>
      </w:r>
      <w:r w:rsidR="00F66A0C" w:rsidRPr="003A2FCD">
        <w:rPr>
          <w:rFonts w:ascii="Arial" w:hAnsi="Arial" w:cs="Arial"/>
          <w:color w:val="000000"/>
          <w:sz w:val="20"/>
        </w:rPr>
        <w:t>ZVDZ</w:t>
      </w:r>
      <w:r w:rsidRPr="003A2FCD">
        <w:rPr>
          <w:rFonts w:ascii="Arial" w:hAnsi="Arial" w:cs="Arial"/>
          <w:color w:val="000000"/>
          <w:sz w:val="20"/>
        </w:rPr>
        <w:t xml:space="preserve"> obvesti </w:t>
      </w:r>
      <w:r w:rsidR="004903E0" w:rsidRPr="003A2FCD">
        <w:rPr>
          <w:rFonts w:ascii="Arial" w:hAnsi="Arial" w:cs="Arial"/>
          <w:color w:val="000000"/>
          <w:sz w:val="20"/>
        </w:rPr>
        <w:t>D</w:t>
      </w:r>
      <w:r w:rsidRPr="003A2FCD">
        <w:rPr>
          <w:rFonts w:ascii="Arial" w:hAnsi="Arial" w:cs="Arial"/>
          <w:color w:val="000000"/>
          <w:sz w:val="20"/>
        </w:rPr>
        <w:t>ržavni zbor, kateri kandidat ima pravico opravljati funkcijo poslanca namesto Mateja Arčona, ki mu poslanska funkcija na podlagi 14. člena Zakona o poslancih (Uradni list RS, št. 112/05 UPB, 109/08, 39/11, 48/12 in 17/22; v nadaljevanju: ZPos) miruje, ker opravlja funkcijo ministra.</w:t>
      </w:r>
    </w:p>
    <w:p w14:paraId="679B91A1" w14:textId="77777777" w:rsidR="00D473A7" w:rsidRPr="003A2FCD" w:rsidRDefault="00D473A7" w:rsidP="00D473A7">
      <w:pPr>
        <w:jc w:val="both"/>
        <w:rPr>
          <w:rFonts w:ascii="Arial" w:eastAsia="Times New Roman" w:hAnsi="Arial" w:cs="Arial"/>
          <w:sz w:val="20"/>
        </w:rPr>
      </w:pPr>
    </w:p>
    <w:p w14:paraId="562EB244" w14:textId="25F54F42" w:rsidR="00D473A7" w:rsidRPr="003A2FCD" w:rsidRDefault="00D473A7" w:rsidP="00D473A7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0"/>
        </w:rPr>
      </w:pPr>
      <w:bookmarkStart w:id="2" w:name="_Hlk104888126"/>
      <w:r w:rsidRPr="003A45DE">
        <w:rPr>
          <w:rFonts w:ascii="Arial" w:eastAsia="Times New Roman" w:hAnsi="Arial" w:cs="Arial"/>
          <w:sz w:val="20"/>
        </w:rPr>
        <w:t xml:space="preserve">Dne </w:t>
      </w:r>
      <w:r w:rsidR="003A45DE" w:rsidRPr="003A45DE">
        <w:rPr>
          <w:rFonts w:ascii="Arial" w:eastAsia="Times New Roman" w:hAnsi="Arial" w:cs="Arial"/>
          <w:sz w:val="20"/>
        </w:rPr>
        <w:t>9</w:t>
      </w:r>
      <w:r w:rsidRPr="003A45DE">
        <w:rPr>
          <w:rFonts w:ascii="Arial" w:eastAsia="Times New Roman" w:hAnsi="Arial" w:cs="Arial"/>
          <w:sz w:val="20"/>
        </w:rPr>
        <w:t xml:space="preserve">. </w:t>
      </w:r>
      <w:r w:rsidR="0099617D" w:rsidRPr="003A45DE">
        <w:rPr>
          <w:rFonts w:ascii="Arial" w:eastAsia="Times New Roman" w:hAnsi="Arial" w:cs="Arial"/>
          <w:sz w:val="20"/>
        </w:rPr>
        <w:t>8</w:t>
      </w:r>
      <w:r w:rsidRPr="003A45DE">
        <w:rPr>
          <w:rFonts w:ascii="Arial" w:eastAsia="Times New Roman" w:hAnsi="Arial" w:cs="Arial"/>
          <w:sz w:val="20"/>
        </w:rPr>
        <w:t>. 2023</w:t>
      </w:r>
      <w:r w:rsidRPr="003A2FCD">
        <w:rPr>
          <w:rFonts w:ascii="Arial" w:eastAsia="Times New Roman" w:hAnsi="Arial" w:cs="Arial"/>
          <w:sz w:val="20"/>
        </w:rPr>
        <w:t xml:space="preserve"> je DVK prejela pisno izjavo kandidata za poslanca Danija (Danijela) Bešiča Loredana, da ne želi opravljati funkcije poslanca </w:t>
      </w:r>
      <w:bookmarkEnd w:id="2"/>
      <w:r w:rsidRPr="003A2FCD">
        <w:rPr>
          <w:rFonts w:ascii="Arial" w:eastAsia="Times New Roman" w:hAnsi="Arial" w:cs="Arial"/>
          <w:sz w:val="20"/>
        </w:rPr>
        <w:t xml:space="preserve">namesto Mateja Arčona, ki </w:t>
      </w:r>
      <w:r w:rsidR="009A1D67" w:rsidRPr="003A2FCD">
        <w:rPr>
          <w:rFonts w:ascii="Arial" w:eastAsia="Times New Roman" w:hAnsi="Arial" w:cs="Arial"/>
          <w:sz w:val="20"/>
        </w:rPr>
        <w:t xml:space="preserve">mu </w:t>
      </w:r>
      <w:r w:rsidRPr="003A2FCD">
        <w:rPr>
          <w:rFonts w:ascii="Arial" w:eastAsia="Times New Roman" w:hAnsi="Arial" w:cs="Arial"/>
          <w:sz w:val="20"/>
        </w:rPr>
        <w:t xml:space="preserve">poslanska funkcija na podlagi 14. člena </w:t>
      </w:r>
      <w:r w:rsidR="002257E0" w:rsidRPr="003A2FCD">
        <w:rPr>
          <w:rFonts w:ascii="Arial" w:eastAsia="Times New Roman" w:hAnsi="Arial" w:cs="Arial"/>
          <w:sz w:val="20"/>
        </w:rPr>
        <w:t>ZPos</w:t>
      </w:r>
      <w:r w:rsidRPr="003A2FCD">
        <w:rPr>
          <w:rFonts w:ascii="Arial" w:eastAsia="Times New Roman" w:hAnsi="Arial" w:cs="Arial"/>
          <w:sz w:val="20"/>
        </w:rPr>
        <w:t xml:space="preserve"> miruje</w:t>
      </w:r>
      <w:r w:rsidR="00647070">
        <w:rPr>
          <w:rFonts w:ascii="Arial" w:eastAsia="Times New Roman" w:hAnsi="Arial" w:cs="Arial"/>
          <w:sz w:val="20"/>
        </w:rPr>
        <w:t xml:space="preserve">. </w:t>
      </w:r>
    </w:p>
    <w:p w14:paraId="5879C04E" w14:textId="77777777" w:rsidR="00D473A7" w:rsidRPr="003A2FCD" w:rsidRDefault="00D473A7" w:rsidP="00D473A7">
      <w:pPr>
        <w:jc w:val="both"/>
        <w:rPr>
          <w:rFonts w:ascii="Arial" w:eastAsia="Times New Roman" w:hAnsi="Arial" w:cs="Arial"/>
          <w:sz w:val="20"/>
        </w:rPr>
      </w:pPr>
    </w:p>
    <w:p w14:paraId="51D355DD" w14:textId="77777777" w:rsidR="00D473A7" w:rsidRPr="003A2FCD" w:rsidRDefault="00D473A7" w:rsidP="00D473A7">
      <w:pPr>
        <w:jc w:val="both"/>
        <w:rPr>
          <w:rFonts w:ascii="Arial" w:eastAsia="Times New Roman" w:hAnsi="Arial" w:cs="Arial"/>
          <w:sz w:val="20"/>
        </w:rPr>
      </w:pPr>
    </w:p>
    <w:p w14:paraId="3391DDD9" w14:textId="77777777" w:rsidR="00D473A7" w:rsidRPr="003A2FCD" w:rsidRDefault="00D473A7" w:rsidP="00D473A7">
      <w:pPr>
        <w:jc w:val="center"/>
        <w:rPr>
          <w:rFonts w:ascii="Arial" w:eastAsia="Times New Roman" w:hAnsi="Arial" w:cs="Arial"/>
          <w:b/>
          <w:sz w:val="20"/>
        </w:rPr>
      </w:pPr>
      <w:r w:rsidRPr="003A2FCD">
        <w:rPr>
          <w:rFonts w:ascii="Arial" w:eastAsia="Times New Roman" w:hAnsi="Arial" w:cs="Arial"/>
          <w:b/>
          <w:sz w:val="20"/>
        </w:rPr>
        <w:t>B.</w:t>
      </w:r>
    </w:p>
    <w:p w14:paraId="7DF88A25" w14:textId="77777777" w:rsidR="00D473A7" w:rsidRPr="003A2FCD" w:rsidRDefault="00D473A7" w:rsidP="00D473A7">
      <w:pPr>
        <w:jc w:val="both"/>
        <w:rPr>
          <w:rFonts w:ascii="Arial" w:eastAsia="Times New Roman" w:hAnsi="Arial" w:cs="Arial"/>
          <w:b/>
          <w:sz w:val="20"/>
        </w:rPr>
      </w:pPr>
    </w:p>
    <w:p w14:paraId="30759EE1" w14:textId="77777777" w:rsidR="009E2321" w:rsidRPr="003A2FCD" w:rsidRDefault="009E2321" w:rsidP="009E2321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0"/>
        </w:rPr>
      </w:pPr>
      <w:r w:rsidRPr="003A2FCD">
        <w:rPr>
          <w:rFonts w:ascii="Arial" w:eastAsia="Times New Roman" w:hAnsi="Arial" w:cs="Arial"/>
          <w:sz w:val="20"/>
        </w:rPr>
        <w:t xml:space="preserve">Na podlagi 14. člena ZPos poslanec, ki je izvoljen za predsednika vlade, imenovan za ministra ali državnega sekretarja, v času, dokler opravlja to funkcijo, ne more opravljati funkcije poslanca. V tem času opravlja funkcijo poslanca tisti kandidat z iste liste kandidatov, ki bi bil izvoljen, če ne bi bil izvoljen poslanec, ki ne more opravljati funkcije poslanca. </w:t>
      </w:r>
    </w:p>
    <w:p w14:paraId="1F9FCC03" w14:textId="77777777" w:rsidR="009E2321" w:rsidRDefault="009E2321" w:rsidP="009E2321">
      <w:pPr>
        <w:ind w:left="360"/>
        <w:jc w:val="both"/>
        <w:rPr>
          <w:rFonts w:ascii="Arial" w:eastAsia="Times New Roman" w:hAnsi="Arial" w:cs="Arial"/>
          <w:sz w:val="20"/>
        </w:rPr>
      </w:pPr>
    </w:p>
    <w:p w14:paraId="4D36861A" w14:textId="5BB59117" w:rsidR="00D473A7" w:rsidRPr="009E2321" w:rsidRDefault="00D473A7" w:rsidP="009E2321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0"/>
        </w:rPr>
      </w:pPr>
      <w:r w:rsidRPr="003A2FCD">
        <w:rPr>
          <w:rFonts w:ascii="Arial" w:eastAsia="Times New Roman" w:hAnsi="Arial" w:cs="Arial"/>
          <w:sz w:val="20"/>
        </w:rPr>
        <w:t xml:space="preserve">DVK je v postopku ugotavljanja kateri kandidat ima pravico opravljati funkcijo poslanca namesto Mateja Arčona, ki mu poslanska funkcija na podlagi 14. člena </w:t>
      </w:r>
      <w:r w:rsidR="002257E0" w:rsidRPr="003A2FCD">
        <w:rPr>
          <w:rFonts w:ascii="Arial" w:eastAsia="Times New Roman" w:hAnsi="Arial" w:cs="Arial"/>
          <w:sz w:val="20"/>
        </w:rPr>
        <w:t xml:space="preserve">ZPos </w:t>
      </w:r>
      <w:r w:rsidRPr="003A2FCD">
        <w:rPr>
          <w:rFonts w:ascii="Arial" w:eastAsia="Times New Roman" w:hAnsi="Arial" w:cs="Arial"/>
          <w:sz w:val="20"/>
        </w:rPr>
        <w:t xml:space="preserve">miruje, ker opravlja funkcijo ministra, s sklepom št. 041-58/2022-6 z dne 6. 6. 2022 ugotovila, da za čas, ko poslanec Matej Arčon opravlja funkcijo ministra za Slovence v zamejstvu in po svetu </w:t>
      </w:r>
      <w:r w:rsidR="00E857B6">
        <w:rPr>
          <w:rFonts w:ascii="Arial" w:eastAsia="Times New Roman" w:hAnsi="Arial" w:cs="Arial"/>
          <w:sz w:val="20"/>
        </w:rPr>
        <w:t>Republike Slovenije</w:t>
      </w:r>
      <w:r w:rsidR="002B49A8">
        <w:rPr>
          <w:rFonts w:ascii="Arial" w:eastAsia="Times New Roman" w:hAnsi="Arial" w:cs="Arial"/>
          <w:sz w:val="20"/>
        </w:rPr>
        <w:t xml:space="preserve"> in Dani (Danijel) Bešič </w:t>
      </w:r>
      <w:proofErr w:type="spellStart"/>
      <w:r w:rsidR="002B49A8">
        <w:rPr>
          <w:rFonts w:ascii="Arial" w:eastAsia="Times New Roman" w:hAnsi="Arial" w:cs="Arial"/>
          <w:sz w:val="20"/>
        </w:rPr>
        <w:t>Loredan</w:t>
      </w:r>
      <w:proofErr w:type="spellEnd"/>
      <w:r w:rsidR="002B49A8">
        <w:rPr>
          <w:rFonts w:ascii="Arial" w:eastAsia="Times New Roman" w:hAnsi="Arial" w:cs="Arial"/>
          <w:sz w:val="20"/>
        </w:rPr>
        <w:t xml:space="preserve"> opravlja funkcijo ministra za zdravje Republike Slovenije, </w:t>
      </w:r>
      <w:r w:rsidRPr="003A2FCD">
        <w:rPr>
          <w:rFonts w:ascii="Arial" w:eastAsia="Times New Roman" w:hAnsi="Arial" w:cs="Arial"/>
          <w:sz w:val="20"/>
        </w:rPr>
        <w:t>opravlja funkcijo poslanca Državnega zbora Aleksander Prosen Kralj, rojen 28. 11. 1985, Vrbovo 56, 6250 Ilirska Bistrica.</w:t>
      </w:r>
    </w:p>
    <w:p w14:paraId="3FC36B30" w14:textId="77777777" w:rsidR="00D473A7" w:rsidRPr="003A2FCD" w:rsidRDefault="00D473A7" w:rsidP="00D473A7">
      <w:pPr>
        <w:pStyle w:val="Odstavekseznama"/>
        <w:rPr>
          <w:rFonts w:ascii="Arial" w:eastAsia="Times New Roman" w:hAnsi="Arial" w:cs="Arial"/>
          <w:sz w:val="20"/>
        </w:rPr>
      </w:pPr>
    </w:p>
    <w:p w14:paraId="6531A059" w14:textId="282FB344" w:rsidR="00D473A7" w:rsidRPr="00D74F58" w:rsidRDefault="00D473A7" w:rsidP="00D74F58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0"/>
        </w:rPr>
      </w:pPr>
      <w:r w:rsidRPr="00646C6C">
        <w:rPr>
          <w:rFonts w:ascii="Arial" w:eastAsia="Times New Roman" w:hAnsi="Arial" w:cs="Arial"/>
          <w:sz w:val="20"/>
        </w:rPr>
        <w:t xml:space="preserve">DVK je </w:t>
      </w:r>
      <w:proofErr w:type="spellStart"/>
      <w:r w:rsidRPr="00646C6C">
        <w:rPr>
          <w:rFonts w:ascii="Arial" w:eastAsia="Times New Roman" w:hAnsi="Arial" w:cs="Arial"/>
          <w:sz w:val="20"/>
        </w:rPr>
        <w:t>Danija</w:t>
      </w:r>
      <w:proofErr w:type="spellEnd"/>
      <w:r w:rsidRPr="00646C6C">
        <w:rPr>
          <w:rFonts w:ascii="Arial" w:eastAsia="Times New Roman" w:hAnsi="Arial" w:cs="Arial"/>
          <w:sz w:val="20"/>
        </w:rPr>
        <w:t xml:space="preserve"> (Danijela) Bešiča </w:t>
      </w:r>
      <w:proofErr w:type="spellStart"/>
      <w:r w:rsidRPr="00646C6C">
        <w:rPr>
          <w:rFonts w:ascii="Arial" w:eastAsia="Times New Roman" w:hAnsi="Arial" w:cs="Arial"/>
          <w:sz w:val="20"/>
        </w:rPr>
        <w:t>Loredana</w:t>
      </w:r>
      <w:proofErr w:type="spellEnd"/>
      <w:r w:rsidR="0045497E" w:rsidRPr="00646C6C">
        <w:rPr>
          <w:rFonts w:ascii="Arial" w:eastAsia="Times New Roman" w:hAnsi="Arial" w:cs="Arial"/>
          <w:sz w:val="20"/>
        </w:rPr>
        <w:t xml:space="preserve">, ki je odstopil s funkcije ministra za zdravje pozvala, da se izjavi, ali prevzema funkcijo poslanca. </w:t>
      </w:r>
      <w:r w:rsidR="00F01CF6">
        <w:rPr>
          <w:rFonts w:ascii="Arial" w:eastAsia="Times New Roman" w:hAnsi="Arial" w:cs="Arial"/>
          <w:sz w:val="20"/>
        </w:rPr>
        <w:t xml:space="preserve">Dani (Danijel) Bešič </w:t>
      </w:r>
      <w:proofErr w:type="spellStart"/>
      <w:r w:rsidR="00F01CF6">
        <w:rPr>
          <w:rFonts w:ascii="Arial" w:eastAsia="Times New Roman" w:hAnsi="Arial" w:cs="Arial"/>
          <w:sz w:val="20"/>
        </w:rPr>
        <w:t>Loredan</w:t>
      </w:r>
      <w:proofErr w:type="spellEnd"/>
      <w:r w:rsidR="00846EE5" w:rsidRPr="00D74F58">
        <w:rPr>
          <w:rFonts w:ascii="Arial" w:eastAsia="Times New Roman" w:hAnsi="Arial" w:cs="Arial"/>
          <w:sz w:val="20"/>
        </w:rPr>
        <w:t xml:space="preserve"> je dne</w:t>
      </w:r>
      <w:r w:rsidR="00D26185" w:rsidRPr="00D74F58">
        <w:rPr>
          <w:rFonts w:ascii="Arial" w:eastAsia="Times New Roman" w:hAnsi="Arial" w:cs="Arial"/>
          <w:sz w:val="20"/>
        </w:rPr>
        <w:t xml:space="preserve"> 7. 8. 2023 </w:t>
      </w:r>
      <w:r w:rsidR="00A55D05" w:rsidRPr="00D74F58">
        <w:rPr>
          <w:rFonts w:ascii="Arial" w:eastAsia="Times New Roman" w:hAnsi="Arial" w:cs="Arial"/>
          <w:sz w:val="20"/>
        </w:rPr>
        <w:t xml:space="preserve">po elektronski pošti, dne </w:t>
      </w:r>
      <w:r w:rsidR="003A45DE">
        <w:rPr>
          <w:rFonts w:ascii="Arial" w:eastAsia="Times New Roman" w:hAnsi="Arial" w:cs="Arial"/>
          <w:sz w:val="20"/>
        </w:rPr>
        <w:t>9. 8. 2023</w:t>
      </w:r>
      <w:r w:rsidR="00A55D05" w:rsidRPr="00D74F58">
        <w:rPr>
          <w:rFonts w:ascii="Arial" w:eastAsia="Times New Roman" w:hAnsi="Arial" w:cs="Arial"/>
          <w:sz w:val="20"/>
        </w:rPr>
        <w:t xml:space="preserve"> pa </w:t>
      </w:r>
      <w:r w:rsidR="008E6837">
        <w:rPr>
          <w:rFonts w:ascii="Arial" w:eastAsia="Times New Roman" w:hAnsi="Arial" w:cs="Arial"/>
          <w:sz w:val="20"/>
        </w:rPr>
        <w:t>še</w:t>
      </w:r>
      <w:r w:rsidR="00A55D05" w:rsidRPr="00D74F58">
        <w:rPr>
          <w:rFonts w:ascii="Arial" w:eastAsia="Times New Roman" w:hAnsi="Arial" w:cs="Arial"/>
          <w:sz w:val="20"/>
        </w:rPr>
        <w:t xml:space="preserve"> </w:t>
      </w:r>
      <w:r w:rsidR="008E6837">
        <w:rPr>
          <w:rFonts w:ascii="Arial" w:eastAsia="Times New Roman" w:hAnsi="Arial" w:cs="Arial"/>
          <w:sz w:val="20"/>
        </w:rPr>
        <w:t>s priporočeno poš</w:t>
      </w:r>
      <w:r w:rsidR="00251ED9">
        <w:rPr>
          <w:rFonts w:ascii="Arial" w:eastAsia="Times New Roman" w:hAnsi="Arial" w:cs="Arial"/>
          <w:sz w:val="20"/>
        </w:rPr>
        <w:t>to</w:t>
      </w:r>
      <w:r w:rsidR="008E6837">
        <w:rPr>
          <w:rFonts w:ascii="Arial" w:eastAsia="Times New Roman" w:hAnsi="Arial" w:cs="Arial"/>
          <w:sz w:val="20"/>
        </w:rPr>
        <w:t xml:space="preserve"> </w:t>
      </w:r>
      <w:r w:rsidR="00251ED9">
        <w:rPr>
          <w:rFonts w:ascii="Arial" w:eastAsia="Times New Roman" w:hAnsi="Arial" w:cs="Arial"/>
          <w:sz w:val="20"/>
        </w:rPr>
        <w:t xml:space="preserve">DVK poslal </w:t>
      </w:r>
      <w:r w:rsidR="00846EE5" w:rsidRPr="00D74F58">
        <w:rPr>
          <w:rFonts w:ascii="Arial" w:eastAsia="Times New Roman" w:hAnsi="Arial" w:cs="Arial"/>
          <w:sz w:val="20"/>
        </w:rPr>
        <w:t xml:space="preserve">pisno izjavo, </w:t>
      </w:r>
      <w:r w:rsidR="003A2FCD" w:rsidRPr="00D74F58">
        <w:rPr>
          <w:rFonts w:ascii="Arial" w:eastAsia="Times New Roman" w:hAnsi="Arial" w:cs="Arial"/>
          <w:sz w:val="20"/>
        </w:rPr>
        <w:t>iz katere nedvomno izhaja, da ne bo prevzel pravice nadomešč</w:t>
      </w:r>
      <w:r w:rsidR="00D26185" w:rsidRPr="00D74F58">
        <w:rPr>
          <w:rFonts w:ascii="Arial" w:eastAsia="Times New Roman" w:hAnsi="Arial" w:cs="Arial"/>
          <w:sz w:val="20"/>
        </w:rPr>
        <w:t>ati</w:t>
      </w:r>
      <w:r w:rsidR="003A2FCD" w:rsidRPr="00D74F58">
        <w:rPr>
          <w:rFonts w:ascii="Arial" w:eastAsia="Times New Roman" w:hAnsi="Arial" w:cs="Arial"/>
          <w:sz w:val="20"/>
        </w:rPr>
        <w:t xml:space="preserve"> poslanca Mateja Arčona</w:t>
      </w:r>
      <w:r w:rsidR="00B5407A">
        <w:rPr>
          <w:rFonts w:ascii="Arial" w:eastAsia="Times New Roman" w:hAnsi="Arial" w:cs="Arial"/>
          <w:sz w:val="20"/>
        </w:rPr>
        <w:t>,</w:t>
      </w:r>
      <w:r w:rsidR="003A2FCD" w:rsidRPr="00D74F58">
        <w:rPr>
          <w:rFonts w:ascii="Arial" w:eastAsia="Times New Roman" w:hAnsi="Arial" w:cs="Arial"/>
          <w:sz w:val="20"/>
        </w:rPr>
        <w:t xml:space="preserve"> v času, ko ta </w:t>
      </w:r>
      <w:r w:rsidR="003A2FCD" w:rsidRPr="00D74F58">
        <w:rPr>
          <w:rFonts w:ascii="Arial" w:eastAsia="Times New Roman" w:hAnsi="Arial" w:cs="Arial"/>
          <w:sz w:val="20"/>
        </w:rPr>
        <w:lastRenderedPageBreak/>
        <w:t xml:space="preserve">opravlja funkcijo ministra, </w:t>
      </w:r>
      <w:bookmarkStart w:id="3" w:name="_Hlk104888393"/>
      <w:r w:rsidRPr="00D74F58">
        <w:rPr>
          <w:rFonts w:ascii="Arial" w:eastAsia="Times New Roman" w:hAnsi="Arial" w:cs="Arial"/>
          <w:sz w:val="20"/>
        </w:rPr>
        <w:t>zato se</w:t>
      </w:r>
      <w:bookmarkEnd w:id="3"/>
      <w:r w:rsidRPr="00D74F58">
        <w:rPr>
          <w:rFonts w:ascii="Arial" w:eastAsia="Times New Roman" w:hAnsi="Arial" w:cs="Arial"/>
          <w:sz w:val="20"/>
        </w:rPr>
        <w:t xml:space="preserve"> po določbi 17. člena ZVDZ ta pravica prenese na naslednjega kandidata z istoimenske liste kandidatov. </w:t>
      </w:r>
    </w:p>
    <w:p w14:paraId="3BE157F7" w14:textId="77777777" w:rsidR="00D473A7" w:rsidRPr="003A2FCD" w:rsidRDefault="00D473A7" w:rsidP="003A2FCD">
      <w:pPr>
        <w:jc w:val="both"/>
        <w:rPr>
          <w:rFonts w:ascii="Arial" w:eastAsia="Times New Roman" w:hAnsi="Arial" w:cs="Arial"/>
          <w:sz w:val="20"/>
        </w:rPr>
      </w:pPr>
    </w:p>
    <w:p w14:paraId="4EF86C35" w14:textId="77777777" w:rsidR="00D473A7" w:rsidRPr="003A2FCD" w:rsidRDefault="00D473A7" w:rsidP="00D473A7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0"/>
        </w:rPr>
      </w:pPr>
      <w:r w:rsidRPr="003A2FCD">
        <w:rPr>
          <w:rFonts w:ascii="Arial" w:eastAsia="Times New Roman" w:hAnsi="Arial" w:cs="Arial"/>
          <w:sz w:val="20"/>
        </w:rPr>
        <w:t xml:space="preserve">Na volitvah v državni zbor 24. 4. 2022, bi bil v volilni enoti 2000 - Postojna z liste kandidatov »Gibanje Svoboda«, če ne bi bil izvoljen poslanec Matej Arčon oziroma Dani (Danijel) Bešič Loredan, izvoljen </w:t>
      </w:r>
      <w:bookmarkStart w:id="4" w:name="_Hlk104880888"/>
      <w:r w:rsidRPr="003A2FCD">
        <w:rPr>
          <w:rFonts w:ascii="Arial" w:eastAsia="Times New Roman" w:hAnsi="Arial" w:cs="Arial"/>
          <w:sz w:val="20"/>
        </w:rPr>
        <w:t>Aleksander Prosen Kralj</w:t>
      </w:r>
      <w:bookmarkEnd w:id="4"/>
      <w:r w:rsidRPr="003A2FCD">
        <w:rPr>
          <w:rFonts w:ascii="Arial" w:eastAsia="Times New Roman" w:hAnsi="Arial" w:cs="Arial"/>
          <w:sz w:val="20"/>
        </w:rPr>
        <w:t>, ki je v volilnem okraju 2008 – Postojna prejel 4.266 oziroma 34,46 % glasov.</w:t>
      </w:r>
    </w:p>
    <w:p w14:paraId="2B5C000D" w14:textId="77777777" w:rsidR="00D473A7" w:rsidRPr="003A2FCD" w:rsidRDefault="00D473A7" w:rsidP="00D473A7">
      <w:pPr>
        <w:jc w:val="both"/>
        <w:rPr>
          <w:rFonts w:ascii="Arial" w:eastAsia="Times New Roman" w:hAnsi="Arial" w:cs="Arial"/>
          <w:sz w:val="20"/>
        </w:rPr>
      </w:pPr>
    </w:p>
    <w:p w14:paraId="037AC18D" w14:textId="2B6EF3F6" w:rsidR="00D473A7" w:rsidRPr="003A2FCD" w:rsidRDefault="00D473A7" w:rsidP="00D473A7">
      <w:pPr>
        <w:numPr>
          <w:ilvl w:val="0"/>
          <w:numId w:val="1"/>
        </w:numPr>
        <w:jc w:val="both"/>
        <w:rPr>
          <w:rFonts w:ascii="Arial" w:eastAsia="Times New Roman" w:hAnsi="Arial" w:cs="Arial"/>
          <w:sz w:val="20"/>
        </w:rPr>
      </w:pPr>
      <w:r w:rsidRPr="003A2FCD">
        <w:rPr>
          <w:rFonts w:ascii="Arial" w:eastAsia="Times New Roman" w:hAnsi="Arial" w:cs="Arial"/>
          <w:sz w:val="20"/>
        </w:rPr>
        <w:t>Aleksander Prosen Kralj je, v skladu s tretjim odstavkom 17. člena ZVDZ, pisno obvestil DVK, da je pripravljen nadomeščati poslanca Mateja Arčona</w:t>
      </w:r>
      <w:r w:rsidR="00B5407A">
        <w:rPr>
          <w:rFonts w:ascii="Arial" w:eastAsia="Times New Roman" w:hAnsi="Arial" w:cs="Arial"/>
          <w:sz w:val="20"/>
        </w:rPr>
        <w:t>,</w:t>
      </w:r>
      <w:r w:rsidRPr="003A2FCD">
        <w:rPr>
          <w:rFonts w:ascii="Arial" w:eastAsia="Times New Roman" w:hAnsi="Arial" w:cs="Arial"/>
          <w:sz w:val="20"/>
        </w:rPr>
        <w:t xml:space="preserve"> v času, ko opravlja funkcijo ministra že v postopku iz </w:t>
      </w:r>
      <w:r w:rsidR="00D77ACD">
        <w:rPr>
          <w:rFonts w:ascii="Arial" w:eastAsia="Times New Roman" w:hAnsi="Arial" w:cs="Arial"/>
          <w:sz w:val="20"/>
        </w:rPr>
        <w:t>4</w:t>
      </w:r>
      <w:r w:rsidRPr="003A2FCD">
        <w:rPr>
          <w:rFonts w:ascii="Arial" w:eastAsia="Times New Roman" w:hAnsi="Arial" w:cs="Arial"/>
          <w:sz w:val="20"/>
        </w:rPr>
        <w:t>. točke obrazložitve tega sklepa</w:t>
      </w:r>
      <w:r w:rsidR="00646C6C">
        <w:rPr>
          <w:rFonts w:ascii="Arial" w:eastAsia="Times New Roman" w:hAnsi="Arial" w:cs="Arial"/>
          <w:sz w:val="20"/>
        </w:rPr>
        <w:t xml:space="preserve">, zato </w:t>
      </w:r>
      <w:r w:rsidR="00D17D13">
        <w:rPr>
          <w:rFonts w:ascii="Arial" w:eastAsia="Times New Roman" w:hAnsi="Arial" w:cs="Arial"/>
          <w:sz w:val="20"/>
        </w:rPr>
        <w:t xml:space="preserve">še naprej opravlja funkcijo poslanca </w:t>
      </w:r>
      <w:r w:rsidR="00EF77E8">
        <w:rPr>
          <w:rFonts w:ascii="Arial" w:eastAsia="Times New Roman" w:hAnsi="Arial" w:cs="Arial"/>
          <w:sz w:val="20"/>
        </w:rPr>
        <w:t>D</w:t>
      </w:r>
      <w:r w:rsidR="00D17D13">
        <w:rPr>
          <w:rFonts w:ascii="Arial" w:eastAsia="Times New Roman" w:hAnsi="Arial" w:cs="Arial"/>
          <w:sz w:val="20"/>
        </w:rPr>
        <w:t>ržavnega zbora, kot izhaja iz izreka tega sklepa</w:t>
      </w:r>
      <w:r w:rsidRPr="003A2FCD">
        <w:rPr>
          <w:rFonts w:ascii="Arial" w:eastAsia="Times New Roman" w:hAnsi="Arial" w:cs="Arial"/>
          <w:sz w:val="20"/>
        </w:rPr>
        <w:t xml:space="preserve">. </w:t>
      </w:r>
    </w:p>
    <w:p w14:paraId="175FF500" w14:textId="77777777" w:rsidR="00D473A7" w:rsidRPr="003A2FCD" w:rsidRDefault="00D473A7" w:rsidP="00D473A7">
      <w:pPr>
        <w:pStyle w:val="Odstavekseznama"/>
        <w:rPr>
          <w:rFonts w:ascii="Arial" w:eastAsia="Times New Roman" w:hAnsi="Arial" w:cs="Arial"/>
          <w:sz w:val="20"/>
        </w:rPr>
      </w:pPr>
    </w:p>
    <w:p w14:paraId="5746AC02" w14:textId="77777777" w:rsidR="00D473A7" w:rsidRPr="003A2FCD" w:rsidRDefault="00D473A7" w:rsidP="00D473A7">
      <w:pPr>
        <w:jc w:val="both"/>
        <w:rPr>
          <w:rFonts w:ascii="Arial" w:eastAsia="Times New Roman" w:hAnsi="Arial" w:cs="Arial"/>
          <w:sz w:val="20"/>
        </w:rPr>
      </w:pPr>
    </w:p>
    <w:p w14:paraId="4D41AC9B" w14:textId="77777777" w:rsidR="00D473A7" w:rsidRPr="003A2FCD" w:rsidRDefault="00D473A7" w:rsidP="00D473A7">
      <w:pPr>
        <w:jc w:val="center"/>
        <w:rPr>
          <w:rFonts w:ascii="Arial" w:eastAsia="Times New Roman" w:hAnsi="Arial" w:cs="Arial"/>
          <w:sz w:val="20"/>
        </w:rPr>
      </w:pPr>
      <w:r w:rsidRPr="003A2FCD">
        <w:rPr>
          <w:rFonts w:ascii="Arial" w:eastAsia="Times New Roman" w:hAnsi="Arial" w:cs="Arial"/>
          <w:b/>
          <w:sz w:val="20"/>
        </w:rPr>
        <w:t>C.</w:t>
      </w:r>
    </w:p>
    <w:p w14:paraId="6B879504" w14:textId="77777777" w:rsidR="00D473A7" w:rsidRPr="003A2FCD" w:rsidRDefault="00D473A7" w:rsidP="00D473A7">
      <w:pPr>
        <w:jc w:val="both"/>
        <w:rPr>
          <w:rFonts w:ascii="Arial" w:eastAsia="Times New Roman" w:hAnsi="Arial" w:cs="Arial"/>
          <w:sz w:val="20"/>
        </w:rPr>
      </w:pPr>
    </w:p>
    <w:p w14:paraId="4B6CAB12" w14:textId="63E75D60" w:rsidR="00D473A7" w:rsidRPr="003A2FCD" w:rsidRDefault="00D473A7" w:rsidP="00D473A7">
      <w:pPr>
        <w:jc w:val="both"/>
        <w:rPr>
          <w:rFonts w:ascii="Arial" w:eastAsia="Times New Roman" w:hAnsi="Arial" w:cs="Arial"/>
          <w:sz w:val="20"/>
        </w:rPr>
      </w:pPr>
      <w:r w:rsidRPr="003A2FCD">
        <w:rPr>
          <w:rFonts w:ascii="Arial" w:eastAsia="Times New Roman" w:hAnsi="Arial" w:cs="Arial"/>
          <w:sz w:val="20"/>
        </w:rPr>
        <w:t xml:space="preserve">DVK je sprejela sklep na podlagi 17. in 37. člena ZVDZ, </w:t>
      </w:r>
      <w:r w:rsidRPr="003A2FCD">
        <w:rPr>
          <w:rFonts w:ascii="Arial" w:hAnsi="Arial" w:cs="Arial"/>
          <w:sz w:val="20"/>
        </w:rPr>
        <w:t xml:space="preserve">v zvezi s </w:t>
      </w:r>
      <w:r w:rsidRPr="003A2FCD">
        <w:rPr>
          <w:rFonts w:ascii="Arial" w:eastAsia="Times New Roman" w:hAnsi="Arial" w:cs="Arial"/>
          <w:sz w:val="20"/>
        </w:rPr>
        <w:t>14</w:t>
      </w:r>
      <w:r w:rsidRPr="003A2FCD">
        <w:rPr>
          <w:rFonts w:ascii="Arial" w:hAnsi="Arial" w:cs="Arial"/>
          <w:sz w:val="20"/>
        </w:rPr>
        <w:t xml:space="preserve">. členom ZPos, </w:t>
      </w:r>
      <w:r w:rsidRPr="003A2FCD">
        <w:rPr>
          <w:rFonts w:ascii="Arial" w:eastAsia="Times New Roman" w:hAnsi="Arial" w:cs="Arial"/>
          <w:sz w:val="20"/>
        </w:rPr>
        <w:t>v sestavi:</w:t>
      </w:r>
      <w:r w:rsidR="009415A2">
        <w:rPr>
          <w:rFonts w:ascii="Arial" w:eastAsia="Times New Roman" w:hAnsi="Arial" w:cs="Arial"/>
          <w:sz w:val="20"/>
        </w:rPr>
        <w:t xml:space="preserve"> </w:t>
      </w:r>
      <w:r w:rsidR="00C945FB" w:rsidRPr="00C945FB">
        <w:rPr>
          <w:rFonts w:ascii="Arial" w:eastAsia="Times New Roman" w:hAnsi="Arial" w:cs="Arial"/>
          <w:sz w:val="20"/>
        </w:rPr>
        <w:t xml:space="preserve">predsednik Peter Golob ter člani </w:t>
      </w:r>
      <w:r w:rsidR="00C945FB" w:rsidRPr="0066021D">
        <w:rPr>
          <w:rFonts w:ascii="Arial" w:eastAsia="Times New Roman" w:hAnsi="Arial" w:cs="Arial"/>
          <w:sz w:val="20"/>
        </w:rPr>
        <w:t>dr. Marko Kambič</w:t>
      </w:r>
      <w:r w:rsidR="00C945FB" w:rsidRPr="00C945FB">
        <w:rPr>
          <w:rFonts w:ascii="Arial" w:eastAsia="Times New Roman" w:hAnsi="Arial" w:cs="Arial"/>
          <w:sz w:val="20"/>
        </w:rPr>
        <w:t xml:space="preserve">, Mitja Šuligoj, Miroslav Pretnar, </w:t>
      </w:r>
      <w:r w:rsidR="0066021D">
        <w:rPr>
          <w:rFonts w:ascii="Arial" w:eastAsia="Times New Roman" w:hAnsi="Arial" w:cs="Arial"/>
          <w:sz w:val="20"/>
        </w:rPr>
        <w:t xml:space="preserve">Mojca Dolenc </w:t>
      </w:r>
      <w:r w:rsidR="0066021D" w:rsidRPr="0066021D">
        <w:rPr>
          <w:rFonts w:ascii="Arial" w:eastAsia="Times New Roman" w:hAnsi="Arial" w:cs="Arial"/>
          <w:sz w:val="20"/>
        </w:rPr>
        <w:t xml:space="preserve">in </w:t>
      </w:r>
      <w:r w:rsidR="00C945FB" w:rsidRPr="0066021D">
        <w:rPr>
          <w:rFonts w:ascii="Arial" w:eastAsia="Times New Roman" w:hAnsi="Arial" w:cs="Arial"/>
          <w:sz w:val="20"/>
        </w:rPr>
        <w:t xml:space="preserve">Drago </w:t>
      </w:r>
      <w:proofErr w:type="spellStart"/>
      <w:r w:rsidR="00C945FB" w:rsidRPr="0066021D">
        <w:rPr>
          <w:rFonts w:ascii="Arial" w:eastAsia="Times New Roman" w:hAnsi="Arial" w:cs="Arial"/>
          <w:sz w:val="20"/>
        </w:rPr>
        <w:t>Zadergal</w:t>
      </w:r>
      <w:proofErr w:type="spellEnd"/>
      <w:r w:rsidR="0066021D">
        <w:rPr>
          <w:rFonts w:ascii="Arial" w:eastAsia="Times New Roman" w:hAnsi="Arial" w:cs="Arial"/>
          <w:sz w:val="20"/>
        </w:rPr>
        <w:t>.</w:t>
      </w:r>
      <w:r w:rsidRPr="003A2FCD">
        <w:rPr>
          <w:rFonts w:ascii="Arial" w:eastAsia="Times New Roman" w:hAnsi="Arial" w:cs="Arial"/>
          <w:sz w:val="20"/>
        </w:rPr>
        <w:t xml:space="preserve"> Sklep je sprejela</w:t>
      </w:r>
      <w:r w:rsidR="003B6D0A">
        <w:rPr>
          <w:rFonts w:ascii="Arial" w:eastAsia="Times New Roman" w:hAnsi="Arial" w:cs="Arial"/>
          <w:sz w:val="20"/>
        </w:rPr>
        <w:t xml:space="preserve"> soglasno.</w:t>
      </w:r>
    </w:p>
    <w:p w14:paraId="22EBABAE" w14:textId="77777777" w:rsidR="00D473A7" w:rsidRDefault="00D473A7" w:rsidP="00D473A7">
      <w:pPr>
        <w:jc w:val="both"/>
        <w:rPr>
          <w:rFonts w:ascii="Arial" w:eastAsia="Times New Roman" w:hAnsi="Arial" w:cs="Arial"/>
          <w:sz w:val="20"/>
        </w:rPr>
      </w:pPr>
    </w:p>
    <w:p w14:paraId="7A80EB3E" w14:textId="77777777" w:rsidR="00CE07DE" w:rsidRDefault="00CE07DE" w:rsidP="00D473A7">
      <w:pPr>
        <w:jc w:val="both"/>
        <w:rPr>
          <w:rFonts w:ascii="Arial" w:eastAsia="Times New Roman" w:hAnsi="Arial" w:cs="Arial"/>
          <w:sz w:val="20"/>
        </w:rPr>
      </w:pPr>
    </w:p>
    <w:p w14:paraId="58090A51" w14:textId="77777777" w:rsidR="00C945FB" w:rsidRPr="003A2FCD" w:rsidRDefault="00C945FB" w:rsidP="00D473A7">
      <w:pPr>
        <w:jc w:val="both"/>
        <w:rPr>
          <w:rFonts w:ascii="Arial" w:eastAsia="Times New Roman" w:hAnsi="Arial" w:cs="Arial"/>
          <w:sz w:val="20"/>
        </w:rPr>
      </w:pPr>
    </w:p>
    <w:p w14:paraId="39DD6099" w14:textId="77777777" w:rsidR="00D473A7" w:rsidRPr="003A2FCD" w:rsidRDefault="00D473A7" w:rsidP="00D473A7">
      <w:pPr>
        <w:jc w:val="center"/>
        <w:rPr>
          <w:rFonts w:ascii="Arial" w:hAnsi="Arial" w:cs="Arial"/>
          <w:sz w:val="20"/>
        </w:rPr>
      </w:pPr>
      <w:r w:rsidRPr="003A2FCD">
        <w:rPr>
          <w:rFonts w:ascii="Arial" w:hAnsi="Arial" w:cs="Arial"/>
          <w:sz w:val="20"/>
        </w:rPr>
        <w:t xml:space="preserve">                                                                             Peter Golob</w:t>
      </w:r>
    </w:p>
    <w:p w14:paraId="7CCF9D4D" w14:textId="77777777" w:rsidR="00D473A7" w:rsidRPr="00F83031" w:rsidRDefault="00D473A7" w:rsidP="00D473A7">
      <w:pPr>
        <w:jc w:val="center"/>
        <w:rPr>
          <w:rFonts w:ascii="Arial" w:hAnsi="Arial" w:cs="Arial"/>
          <w:sz w:val="20"/>
        </w:rPr>
      </w:pPr>
      <w:r w:rsidRPr="003A2FCD">
        <w:rPr>
          <w:rFonts w:ascii="Arial" w:hAnsi="Arial" w:cs="Arial"/>
          <w:sz w:val="20"/>
        </w:rPr>
        <w:t xml:space="preserve">                                                                            predsednik</w:t>
      </w:r>
    </w:p>
    <w:p w14:paraId="3BC20522" w14:textId="77777777" w:rsidR="000D191B" w:rsidRDefault="000D191B"/>
    <w:sectPr w:rsidR="000D191B" w:rsidSect="00274DAC">
      <w:footerReference w:type="default" r:id="rId8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81D52" w14:textId="77777777" w:rsidR="00BF06D1" w:rsidRDefault="00BF06D1">
      <w:r>
        <w:separator/>
      </w:r>
    </w:p>
  </w:endnote>
  <w:endnote w:type="continuationSeparator" w:id="0">
    <w:p w14:paraId="30A343A1" w14:textId="77777777" w:rsidR="00BF06D1" w:rsidRDefault="00BF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fficinaSansITCPro Book">
    <w:panose1 w:val="02000506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D48F3" w14:textId="738BA037" w:rsidR="0048120C" w:rsidRDefault="00D473A7">
    <w:pPr>
      <w:pStyle w:val="Noga"/>
    </w:pPr>
    <w:r w:rsidRPr="00274DAC">
      <w:rPr>
        <w:rFonts w:ascii="Calibri Light" w:eastAsia="Times New Roman" w:hAnsi="Calibri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D29D5E" wp14:editId="33197AE0">
              <wp:simplePos x="0" y="0"/>
              <wp:positionH relativeFrom="page">
                <wp:posOffset>6852920</wp:posOffset>
              </wp:positionH>
              <wp:positionV relativeFrom="page">
                <wp:posOffset>10020935</wp:posOffset>
              </wp:positionV>
              <wp:extent cx="512445" cy="441325"/>
              <wp:effectExtent l="4445" t="635" r="0" b="0"/>
              <wp:wrapNone/>
              <wp:docPr id="822112740" name="Diagram poteka: nadomestni proces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BE583" w14:textId="77777777" w:rsidR="0048120C" w:rsidRDefault="0048120C" w:rsidP="00274DAC">
                          <w:pPr>
                            <w:pStyle w:val="Noga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29D5E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Diagram poteka: nadomestni process 2" o:spid="_x0000_s1026" type="#_x0000_t176" style="position:absolute;margin-left:539.6pt;margin-top:789.0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" filled="f" fillcolor="#5c83b4" stroked="f" strokecolor="#737373">
              <v:textbox>
                <w:txbxContent>
                  <w:p w14:paraId="01EBE583" w14:textId="77777777" w:rsidR="0048120C" w:rsidRDefault="0048120C" w:rsidP="00274DAC">
                    <w:pPr>
                      <w:pStyle w:val="Noga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Cs w:val="22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17AF2" w14:textId="77777777" w:rsidR="00BF06D1" w:rsidRDefault="00BF06D1">
      <w:r>
        <w:separator/>
      </w:r>
    </w:p>
  </w:footnote>
  <w:footnote w:type="continuationSeparator" w:id="0">
    <w:p w14:paraId="521549CD" w14:textId="77777777" w:rsidR="00BF06D1" w:rsidRDefault="00BF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52ED3"/>
    <w:multiLevelType w:val="hybridMultilevel"/>
    <w:tmpl w:val="E9F642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675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A7"/>
    <w:rsid w:val="000011FB"/>
    <w:rsid w:val="00066BD4"/>
    <w:rsid w:val="00073EE4"/>
    <w:rsid w:val="000D191B"/>
    <w:rsid w:val="000E19EF"/>
    <w:rsid w:val="001B10F3"/>
    <w:rsid w:val="001C41DB"/>
    <w:rsid w:val="001D58C0"/>
    <w:rsid w:val="002257E0"/>
    <w:rsid w:val="00251ED9"/>
    <w:rsid w:val="002B49A8"/>
    <w:rsid w:val="0037218C"/>
    <w:rsid w:val="003A2FCD"/>
    <w:rsid w:val="003A45DE"/>
    <w:rsid w:val="003B5097"/>
    <w:rsid w:val="003B6D0A"/>
    <w:rsid w:val="003C7A3A"/>
    <w:rsid w:val="0042316B"/>
    <w:rsid w:val="0045497E"/>
    <w:rsid w:val="00456D2A"/>
    <w:rsid w:val="0048120C"/>
    <w:rsid w:val="004903E0"/>
    <w:rsid w:val="004C5656"/>
    <w:rsid w:val="00501361"/>
    <w:rsid w:val="00524FB1"/>
    <w:rsid w:val="005670B7"/>
    <w:rsid w:val="00646C6C"/>
    <w:rsid w:val="00647070"/>
    <w:rsid w:val="0066021D"/>
    <w:rsid w:val="006A7167"/>
    <w:rsid w:val="007D31AF"/>
    <w:rsid w:val="007D7F07"/>
    <w:rsid w:val="00830D65"/>
    <w:rsid w:val="00846EE5"/>
    <w:rsid w:val="008E6837"/>
    <w:rsid w:val="009415A2"/>
    <w:rsid w:val="0099617D"/>
    <w:rsid w:val="009A1D67"/>
    <w:rsid w:val="009E2321"/>
    <w:rsid w:val="00A55D05"/>
    <w:rsid w:val="00A6541C"/>
    <w:rsid w:val="00A8771D"/>
    <w:rsid w:val="00B5407A"/>
    <w:rsid w:val="00BF06D1"/>
    <w:rsid w:val="00C31D64"/>
    <w:rsid w:val="00C945FB"/>
    <w:rsid w:val="00C96753"/>
    <w:rsid w:val="00CE07DE"/>
    <w:rsid w:val="00D120C8"/>
    <w:rsid w:val="00D17D13"/>
    <w:rsid w:val="00D26185"/>
    <w:rsid w:val="00D473A7"/>
    <w:rsid w:val="00D74F58"/>
    <w:rsid w:val="00D77ACD"/>
    <w:rsid w:val="00DC4415"/>
    <w:rsid w:val="00E857B6"/>
    <w:rsid w:val="00EF77E8"/>
    <w:rsid w:val="00F01CF6"/>
    <w:rsid w:val="00F24041"/>
    <w:rsid w:val="00F6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EC562"/>
  <w15:chartTrackingRefBased/>
  <w15:docId w15:val="{60197776-9920-4EA3-8332-CF0E4432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73A7"/>
    <w:rPr>
      <w:rFonts w:ascii="OfficinaSansITCPro Book" w:hAnsi="OfficinaSansITCPro Book"/>
      <w:kern w:val="0"/>
      <w:sz w:val="22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D473A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73A7"/>
    <w:rPr>
      <w:rFonts w:ascii="OfficinaSansITCPro Book" w:hAnsi="OfficinaSansITCPro Book"/>
      <w:kern w:val="0"/>
      <w:sz w:val="22"/>
      <w:szCs w:val="20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D473A7"/>
    <w:pPr>
      <w:ind w:left="708"/>
    </w:pPr>
  </w:style>
  <w:style w:type="paragraph" w:styleId="Revizija">
    <w:name w:val="Revision"/>
    <w:hidden/>
    <w:uiPriority w:val="99"/>
    <w:semiHidden/>
    <w:rsid w:val="00D120C8"/>
    <w:rPr>
      <w:rFonts w:ascii="OfficinaSansITCPro Book" w:hAnsi="OfficinaSansITCPro Book"/>
      <w:kern w:val="0"/>
      <w:sz w:val="22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Lukančič</dc:creator>
  <cp:keywords/>
  <dc:description/>
  <cp:lastModifiedBy>Kristina Klinc</cp:lastModifiedBy>
  <cp:revision>24</cp:revision>
  <cp:lastPrinted>2023-08-09T07:06:00Z</cp:lastPrinted>
  <dcterms:created xsi:type="dcterms:W3CDTF">2023-07-13T08:09:00Z</dcterms:created>
  <dcterms:modified xsi:type="dcterms:W3CDTF">2023-08-10T07:28:00Z</dcterms:modified>
</cp:coreProperties>
</file>