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4B35" w14:textId="77777777" w:rsidR="0050344F" w:rsidRDefault="0050344F" w:rsidP="0050344F">
      <w:pPr>
        <w:pStyle w:val="Glava"/>
      </w:pPr>
      <w:bookmarkStart w:id="0" w:name="_Toc158789165"/>
      <w:r>
        <w:rPr>
          <w:noProof/>
        </w:rPr>
        <w:drawing>
          <wp:inline distT="0" distB="0" distL="0" distR="0" wp14:anchorId="31B3F556" wp14:editId="5FD7B4CA">
            <wp:extent cx="5753100" cy="708660"/>
            <wp:effectExtent l="0" t="0" r="0" b="0"/>
            <wp:docPr id="1" name="Slika 1" descr="memo_header_2006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_header_2006_barv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08660"/>
                    </a:xfrm>
                    <a:prstGeom prst="rect">
                      <a:avLst/>
                    </a:prstGeom>
                    <a:noFill/>
                    <a:ln>
                      <a:noFill/>
                    </a:ln>
                  </pic:spPr>
                </pic:pic>
              </a:graphicData>
            </a:graphic>
          </wp:inline>
        </w:drawing>
      </w:r>
    </w:p>
    <w:p w14:paraId="6A2F0B5E" w14:textId="77777777" w:rsidR="00D85F19" w:rsidRPr="002A6E25" w:rsidRDefault="00D85F19" w:rsidP="002A6E25">
      <w:pPr>
        <w:pStyle w:val="kazalo2"/>
        <w:numPr>
          <w:ilvl w:val="0"/>
          <w:numId w:val="0"/>
        </w:numPr>
        <w:spacing w:line="312" w:lineRule="auto"/>
        <w:rPr>
          <w:rFonts w:asciiTheme="minorHAnsi" w:hAnsiTheme="minorHAnsi" w:cstheme="minorHAnsi"/>
          <w:sz w:val="22"/>
          <w:szCs w:val="22"/>
        </w:rPr>
      </w:pPr>
    </w:p>
    <w:p w14:paraId="29D3F5A8" w14:textId="77777777" w:rsidR="00224979" w:rsidRDefault="00240C04" w:rsidP="00224979">
      <w:pPr>
        <w:pStyle w:val="Glava"/>
      </w:pP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987F46" w:rsidRPr="002A6E25">
        <w:rPr>
          <w:rFonts w:asciiTheme="minorHAnsi" w:hAnsiTheme="minorHAnsi" w:cstheme="minorHAnsi"/>
          <w:sz w:val="22"/>
          <w:szCs w:val="22"/>
        </w:rPr>
        <w:tab/>
      </w:r>
      <w:r w:rsidR="00224979">
        <w:rPr>
          <w:noProof/>
        </w:rPr>
        <w:drawing>
          <wp:inline distT="0" distB="0" distL="0" distR="0" wp14:anchorId="713F8D56" wp14:editId="2E1E01EC">
            <wp:extent cx="412115" cy="519430"/>
            <wp:effectExtent l="0" t="0" r="6985" b="0"/>
            <wp:docPr id="5" name="Slika 5" descr="cid:image001.png@01D217D3.E82C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id:image001.png@01D217D3.E82CBC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2115" cy="519430"/>
                    </a:xfrm>
                    <a:prstGeom prst="rect">
                      <a:avLst/>
                    </a:prstGeom>
                    <a:noFill/>
                    <a:ln>
                      <a:noFill/>
                    </a:ln>
                  </pic:spPr>
                </pic:pic>
              </a:graphicData>
            </a:graphic>
          </wp:inline>
        </w:drawing>
      </w:r>
      <w:r w:rsidR="00224979">
        <w:rPr>
          <w:rFonts w:ascii="Arial" w:hAnsi="Arial" w:cs="Arial"/>
          <w:noProof/>
          <w:sz w:val="22"/>
          <w:szCs w:val="22"/>
        </w:rPr>
        <w:drawing>
          <wp:inline distT="0" distB="0" distL="0" distR="0" wp14:anchorId="503C80F1" wp14:editId="3C2B7EF5">
            <wp:extent cx="2607310" cy="506730"/>
            <wp:effectExtent l="0" t="0" r="254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7310" cy="506730"/>
                    </a:xfrm>
                    <a:prstGeom prst="rect">
                      <a:avLst/>
                    </a:prstGeom>
                    <a:noFill/>
                    <a:ln>
                      <a:noFill/>
                    </a:ln>
                  </pic:spPr>
                </pic:pic>
              </a:graphicData>
            </a:graphic>
          </wp:inline>
        </w:drawing>
      </w:r>
    </w:p>
    <w:p w14:paraId="43840612" w14:textId="77777777" w:rsidR="005A5D7F" w:rsidRPr="002A6E25" w:rsidRDefault="003D4C4A" w:rsidP="002A6E25">
      <w:pPr>
        <w:pStyle w:val="kazalo2"/>
        <w:numPr>
          <w:ilvl w:val="0"/>
          <w:numId w:val="0"/>
        </w:numPr>
        <w:spacing w:line="312" w:lineRule="auto"/>
        <w:rPr>
          <w:rFonts w:asciiTheme="minorHAnsi" w:hAnsiTheme="minorHAnsi" w:cstheme="minorHAnsi"/>
          <w:sz w:val="22"/>
          <w:szCs w:val="22"/>
        </w:rPr>
      </w:pPr>
      <w:r w:rsidRPr="002A6E25">
        <w:rPr>
          <w:rFonts w:asciiTheme="minorHAnsi" w:hAnsiTheme="minorHAnsi" w:cstheme="minorHAnsi"/>
          <w:b w:val="0"/>
          <w:sz w:val="22"/>
          <w:szCs w:val="22"/>
        </w:rPr>
        <w:tab/>
      </w:r>
      <w:r w:rsidRPr="002A6E25">
        <w:rPr>
          <w:rFonts w:asciiTheme="minorHAnsi" w:hAnsiTheme="minorHAnsi" w:cstheme="minorHAnsi"/>
          <w:b w:val="0"/>
          <w:sz w:val="22"/>
          <w:szCs w:val="22"/>
        </w:rPr>
        <w:tab/>
      </w:r>
      <w:r w:rsidRPr="002A6E25">
        <w:rPr>
          <w:rFonts w:asciiTheme="minorHAnsi" w:hAnsiTheme="minorHAnsi" w:cstheme="minorHAnsi"/>
          <w:b w:val="0"/>
          <w:sz w:val="22"/>
          <w:szCs w:val="22"/>
        </w:rPr>
        <w:tab/>
      </w:r>
      <w:r w:rsidRPr="002A6E25">
        <w:rPr>
          <w:rFonts w:asciiTheme="minorHAnsi" w:hAnsiTheme="minorHAnsi" w:cstheme="minorHAnsi"/>
          <w:b w:val="0"/>
          <w:sz w:val="22"/>
          <w:szCs w:val="22"/>
        </w:rPr>
        <w:tab/>
        <w:t xml:space="preserve">  </w:t>
      </w:r>
      <w:r w:rsidRPr="002A6E25">
        <w:rPr>
          <w:rFonts w:asciiTheme="minorHAnsi" w:hAnsiTheme="minorHAnsi" w:cstheme="minorHAnsi"/>
          <w:b w:val="0"/>
          <w:sz w:val="22"/>
          <w:szCs w:val="22"/>
        </w:rPr>
        <w:tab/>
      </w:r>
    </w:p>
    <w:p w14:paraId="3AE9CACA"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36157097"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6F8D1616" w14:textId="77777777" w:rsidR="005A5D7F" w:rsidRPr="002A6E25" w:rsidRDefault="00CA7E01" w:rsidP="002A6E25">
      <w:pPr>
        <w:pStyle w:val="kazalo2"/>
        <w:numPr>
          <w:ilvl w:val="0"/>
          <w:numId w:val="0"/>
        </w:numPr>
        <w:tabs>
          <w:tab w:val="left" w:pos="3198"/>
        </w:tabs>
        <w:spacing w:line="312" w:lineRule="auto"/>
        <w:rPr>
          <w:rFonts w:asciiTheme="minorHAnsi" w:hAnsiTheme="minorHAnsi" w:cstheme="minorHAnsi"/>
          <w:sz w:val="22"/>
          <w:szCs w:val="22"/>
        </w:rPr>
      </w:pPr>
      <w:r w:rsidRPr="002A6E25">
        <w:rPr>
          <w:rFonts w:asciiTheme="minorHAnsi" w:hAnsiTheme="minorHAnsi" w:cstheme="minorHAnsi"/>
          <w:sz w:val="22"/>
          <w:szCs w:val="22"/>
        </w:rPr>
        <w:tab/>
      </w:r>
    </w:p>
    <w:p w14:paraId="129543E7"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035ABCC7"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02"/>
      </w:tblGrid>
      <w:tr w:rsidR="005A5D7F" w:rsidRPr="002A6E25" w14:paraId="191D4086" w14:textId="77777777" w:rsidTr="009D55FC">
        <w:trPr>
          <w:jc w:val="center"/>
        </w:trPr>
        <w:tc>
          <w:tcPr>
            <w:tcW w:w="9210" w:type="dxa"/>
            <w:shd w:val="clear" w:color="auto" w:fill="EEECE1"/>
          </w:tcPr>
          <w:p w14:paraId="4B08D930" w14:textId="77777777" w:rsidR="005A5D7F" w:rsidRPr="00197E2A" w:rsidRDefault="005A5D7F" w:rsidP="002A6E25">
            <w:pPr>
              <w:pStyle w:val="kazalo2"/>
              <w:numPr>
                <w:ilvl w:val="0"/>
                <w:numId w:val="0"/>
              </w:numPr>
              <w:spacing w:line="312" w:lineRule="auto"/>
              <w:jc w:val="center"/>
              <w:rPr>
                <w:rFonts w:asciiTheme="minorHAnsi" w:hAnsiTheme="minorHAnsi" w:cstheme="minorHAnsi"/>
                <w:sz w:val="28"/>
                <w:szCs w:val="28"/>
              </w:rPr>
            </w:pPr>
          </w:p>
          <w:p w14:paraId="2D80D770" w14:textId="77777777" w:rsidR="005A5D7F" w:rsidRPr="00197E2A" w:rsidRDefault="005A5D7F" w:rsidP="002A6E25">
            <w:pPr>
              <w:pStyle w:val="kazalo2"/>
              <w:numPr>
                <w:ilvl w:val="0"/>
                <w:numId w:val="0"/>
              </w:numPr>
              <w:spacing w:line="312" w:lineRule="auto"/>
              <w:jc w:val="center"/>
              <w:rPr>
                <w:rFonts w:asciiTheme="minorHAnsi" w:hAnsiTheme="minorHAnsi" w:cstheme="minorHAnsi"/>
                <w:sz w:val="28"/>
                <w:szCs w:val="28"/>
              </w:rPr>
            </w:pPr>
            <w:r w:rsidRPr="00197E2A">
              <w:rPr>
                <w:rFonts w:asciiTheme="minorHAnsi" w:hAnsiTheme="minorHAnsi" w:cstheme="minorHAnsi"/>
                <w:sz w:val="28"/>
                <w:szCs w:val="28"/>
              </w:rPr>
              <w:t>RAZPISNA DOKUMENTACIJA</w:t>
            </w:r>
          </w:p>
          <w:p w14:paraId="42D5A4BA" w14:textId="77777777" w:rsidR="005A5D7F" w:rsidRPr="002A6E25" w:rsidRDefault="005A5D7F" w:rsidP="002A6E25">
            <w:pPr>
              <w:pStyle w:val="kazalo2"/>
              <w:numPr>
                <w:ilvl w:val="0"/>
                <w:numId w:val="0"/>
              </w:numPr>
              <w:spacing w:line="312" w:lineRule="auto"/>
              <w:jc w:val="center"/>
              <w:rPr>
                <w:rFonts w:asciiTheme="minorHAnsi" w:hAnsiTheme="minorHAnsi" w:cstheme="minorHAnsi"/>
                <w:sz w:val="22"/>
                <w:szCs w:val="22"/>
              </w:rPr>
            </w:pPr>
          </w:p>
        </w:tc>
      </w:tr>
    </w:tbl>
    <w:p w14:paraId="12411D10" w14:textId="77777777" w:rsidR="005A5D7F" w:rsidRPr="002A6E25" w:rsidRDefault="005A5D7F" w:rsidP="002A6E25">
      <w:pPr>
        <w:pStyle w:val="kazalo2"/>
        <w:numPr>
          <w:ilvl w:val="0"/>
          <w:numId w:val="0"/>
        </w:numPr>
        <w:spacing w:line="312" w:lineRule="auto"/>
        <w:jc w:val="center"/>
        <w:rPr>
          <w:rFonts w:asciiTheme="minorHAnsi" w:hAnsiTheme="minorHAnsi" w:cstheme="minorHAnsi"/>
          <w:sz w:val="22"/>
          <w:szCs w:val="22"/>
        </w:rPr>
      </w:pPr>
    </w:p>
    <w:p w14:paraId="6704B41E" w14:textId="77777777" w:rsidR="00623836" w:rsidRPr="002A6E25" w:rsidRDefault="00623836" w:rsidP="002A6E25">
      <w:pPr>
        <w:pStyle w:val="kazalo2"/>
        <w:numPr>
          <w:ilvl w:val="0"/>
          <w:numId w:val="0"/>
        </w:numPr>
        <w:spacing w:line="312" w:lineRule="auto"/>
        <w:jc w:val="center"/>
        <w:rPr>
          <w:rFonts w:asciiTheme="minorHAnsi" w:hAnsiTheme="minorHAnsi" w:cstheme="minorHAnsi"/>
          <w:sz w:val="22"/>
          <w:szCs w:val="22"/>
        </w:rPr>
      </w:pPr>
    </w:p>
    <w:p w14:paraId="3A7EE3C7" w14:textId="77777777" w:rsidR="00623836" w:rsidRPr="002A6E25" w:rsidRDefault="00623836" w:rsidP="002A6E25">
      <w:pPr>
        <w:pStyle w:val="kazalo2"/>
        <w:numPr>
          <w:ilvl w:val="0"/>
          <w:numId w:val="0"/>
        </w:numPr>
        <w:spacing w:line="312" w:lineRule="auto"/>
        <w:jc w:val="center"/>
        <w:rPr>
          <w:rFonts w:asciiTheme="minorHAnsi" w:hAnsiTheme="minorHAnsi" w:cstheme="minorHAnsi"/>
          <w:sz w:val="22"/>
          <w:szCs w:val="22"/>
        </w:rPr>
      </w:pPr>
    </w:p>
    <w:p w14:paraId="30F50CF4" w14:textId="77777777" w:rsidR="005A5D7F" w:rsidRPr="002A6E25" w:rsidRDefault="005A5D7F" w:rsidP="002A6E25">
      <w:pPr>
        <w:pStyle w:val="kazalo2"/>
        <w:numPr>
          <w:ilvl w:val="0"/>
          <w:numId w:val="0"/>
        </w:numPr>
        <w:spacing w:line="312" w:lineRule="auto"/>
        <w:jc w:val="center"/>
        <w:rPr>
          <w:rFonts w:asciiTheme="minorHAnsi" w:hAnsiTheme="minorHAnsi" w:cstheme="minorHAnsi"/>
          <w:sz w:val="22"/>
          <w:szCs w:val="22"/>
        </w:rPr>
      </w:pPr>
      <w:r w:rsidRPr="002A6E25">
        <w:rPr>
          <w:rFonts w:asciiTheme="minorHAnsi" w:hAnsiTheme="minorHAnsi" w:cstheme="minorHAnsi"/>
          <w:sz w:val="22"/>
          <w:szCs w:val="22"/>
        </w:rPr>
        <w:t>Predmet</w:t>
      </w:r>
      <w:r w:rsidR="00933DE7" w:rsidRPr="002A6E25">
        <w:rPr>
          <w:rFonts w:asciiTheme="minorHAnsi" w:hAnsiTheme="minorHAnsi" w:cstheme="minorHAnsi"/>
          <w:sz w:val="22"/>
          <w:szCs w:val="22"/>
        </w:rPr>
        <w:t xml:space="preserve"> javnega naročila</w:t>
      </w:r>
      <w:r w:rsidRPr="002A6E25">
        <w:rPr>
          <w:rFonts w:asciiTheme="minorHAnsi" w:hAnsiTheme="minorHAnsi" w:cstheme="minorHAnsi"/>
          <w:sz w:val="22"/>
          <w:szCs w:val="22"/>
        </w:rPr>
        <w:t>:</w:t>
      </w:r>
    </w:p>
    <w:p w14:paraId="43FEC74E" w14:textId="77777777" w:rsidR="00623836" w:rsidRPr="002A6E25" w:rsidRDefault="00623836" w:rsidP="002A6E25">
      <w:pPr>
        <w:pStyle w:val="kazalo2"/>
        <w:numPr>
          <w:ilvl w:val="0"/>
          <w:numId w:val="0"/>
        </w:numPr>
        <w:spacing w:line="312" w:lineRule="auto"/>
        <w:jc w:val="center"/>
        <w:rPr>
          <w:rFonts w:asciiTheme="minorHAnsi" w:hAnsiTheme="minorHAnsi" w:cstheme="minorHAnsi"/>
          <w:sz w:val="22"/>
          <w:szCs w:val="22"/>
        </w:rPr>
      </w:pPr>
    </w:p>
    <w:p w14:paraId="2030CCEF" w14:textId="77777777" w:rsidR="00623836" w:rsidRPr="002A6E25" w:rsidRDefault="00623836" w:rsidP="002A6E25">
      <w:pPr>
        <w:pStyle w:val="kazalo2"/>
        <w:numPr>
          <w:ilvl w:val="0"/>
          <w:numId w:val="0"/>
        </w:numPr>
        <w:spacing w:line="312" w:lineRule="auto"/>
        <w:jc w:val="center"/>
        <w:rPr>
          <w:rFonts w:asciiTheme="minorHAnsi" w:hAnsiTheme="minorHAnsi" w:cstheme="minorHAnsi"/>
          <w:sz w:val="22"/>
          <w:szCs w:val="22"/>
        </w:rPr>
      </w:pPr>
    </w:p>
    <w:p w14:paraId="0B32BF40" w14:textId="18A98DD2" w:rsidR="00623836" w:rsidRPr="00197E2A" w:rsidRDefault="000B0E27" w:rsidP="002A6E25">
      <w:pPr>
        <w:pStyle w:val="kazalo2"/>
        <w:numPr>
          <w:ilvl w:val="0"/>
          <w:numId w:val="0"/>
        </w:numPr>
        <w:spacing w:line="312" w:lineRule="auto"/>
        <w:jc w:val="center"/>
        <w:rPr>
          <w:rFonts w:asciiTheme="minorHAnsi" w:hAnsiTheme="minorHAnsi" w:cstheme="minorHAnsi"/>
          <w:sz w:val="28"/>
          <w:szCs w:val="28"/>
        </w:rPr>
      </w:pPr>
      <w:r w:rsidRPr="00197E2A">
        <w:rPr>
          <w:rFonts w:asciiTheme="minorHAnsi" w:hAnsiTheme="minorHAnsi" w:cstheme="minorHAnsi"/>
          <w:sz w:val="28"/>
          <w:szCs w:val="28"/>
        </w:rPr>
        <w:t xml:space="preserve">ZAVAROVANJE PREMOŽENJA, VOZIL IN ODGOVORNOSTI </w:t>
      </w:r>
      <w:r w:rsidR="005A5D7F" w:rsidRPr="00197E2A">
        <w:rPr>
          <w:rFonts w:asciiTheme="minorHAnsi" w:hAnsiTheme="minorHAnsi" w:cstheme="minorHAnsi"/>
          <w:sz w:val="28"/>
          <w:szCs w:val="28"/>
        </w:rPr>
        <w:t xml:space="preserve">V </w:t>
      </w:r>
      <w:r w:rsidR="00B80682" w:rsidRPr="00197E2A">
        <w:rPr>
          <w:rFonts w:asciiTheme="minorHAnsi" w:hAnsiTheme="minorHAnsi" w:cstheme="minorHAnsi"/>
          <w:sz w:val="28"/>
          <w:szCs w:val="28"/>
        </w:rPr>
        <w:t>OB</w:t>
      </w:r>
      <w:r w:rsidR="00933DE7" w:rsidRPr="00197E2A">
        <w:rPr>
          <w:rFonts w:asciiTheme="minorHAnsi" w:hAnsiTheme="minorHAnsi" w:cstheme="minorHAnsi"/>
          <w:sz w:val="28"/>
          <w:szCs w:val="28"/>
        </w:rPr>
        <w:t>D</w:t>
      </w:r>
      <w:r w:rsidR="00B80682" w:rsidRPr="00197E2A">
        <w:rPr>
          <w:rFonts w:asciiTheme="minorHAnsi" w:hAnsiTheme="minorHAnsi" w:cstheme="minorHAnsi"/>
          <w:sz w:val="28"/>
          <w:szCs w:val="28"/>
        </w:rPr>
        <w:t xml:space="preserve">OBJU OD LETA </w:t>
      </w:r>
      <w:r w:rsidR="00234E4E" w:rsidRPr="00197E2A">
        <w:rPr>
          <w:rFonts w:asciiTheme="minorHAnsi" w:hAnsiTheme="minorHAnsi" w:cstheme="minorHAnsi"/>
          <w:sz w:val="28"/>
          <w:szCs w:val="28"/>
        </w:rPr>
        <w:t>1.1.</w:t>
      </w:r>
      <w:r w:rsidRPr="00197E2A">
        <w:rPr>
          <w:rFonts w:asciiTheme="minorHAnsi" w:hAnsiTheme="minorHAnsi" w:cstheme="minorHAnsi"/>
          <w:sz w:val="28"/>
          <w:szCs w:val="28"/>
        </w:rPr>
        <w:t>20</w:t>
      </w:r>
      <w:r w:rsidR="007E11E6" w:rsidRPr="00197E2A">
        <w:rPr>
          <w:rFonts w:asciiTheme="minorHAnsi" w:hAnsiTheme="minorHAnsi" w:cstheme="minorHAnsi"/>
          <w:sz w:val="28"/>
          <w:szCs w:val="28"/>
        </w:rPr>
        <w:t>2</w:t>
      </w:r>
      <w:r w:rsidR="00A833EF" w:rsidRPr="00197E2A">
        <w:rPr>
          <w:rFonts w:asciiTheme="minorHAnsi" w:hAnsiTheme="minorHAnsi" w:cstheme="minorHAnsi"/>
          <w:sz w:val="28"/>
          <w:szCs w:val="28"/>
        </w:rPr>
        <w:t>2</w:t>
      </w:r>
      <w:r w:rsidRPr="00197E2A">
        <w:rPr>
          <w:rFonts w:asciiTheme="minorHAnsi" w:hAnsiTheme="minorHAnsi" w:cstheme="minorHAnsi"/>
          <w:sz w:val="28"/>
          <w:szCs w:val="28"/>
        </w:rPr>
        <w:t xml:space="preserve"> DO </w:t>
      </w:r>
      <w:r w:rsidR="00234E4E" w:rsidRPr="00197E2A">
        <w:rPr>
          <w:rFonts w:asciiTheme="minorHAnsi" w:hAnsiTheme="minorHAnsi" w:cstheme="minorHAnsi"/>
          <w:sz w:val="28"/>
          <w:szCs w:val="28"/>
        </w:rPr>
        <w:t>31.12.</w:t>
      </w:r>
      <w:r w:rsidR="00224979" w:rsidRPr="00197E2A">
        <w:rPr>
          <w:rFonts w:asciiTheme="minorHAnsi" w:hAnsiTheme="minorHAnsi" w:cstheme="minorHAnsi"/>
          <w:sz w:val="28"/>
          <w:szCs w:val="28"/>
        </w:rPr>
        <w:t>20</w:t>
      </w:r>
      <w:r w:rsidR="00234E4E" w:rsidRPr="00197E2A">
        <w:rPr>
          <w:rFonts w:asciiTheme="minorHAnsi" w:hAnsiTheme="minorHAnsi" w:cstheme="minorHAnsi"/>
          <w:sz w:val="28"/>
          <w:szCs w:val="28"/>
        </w:rPr>
        <w:t>2</w:t>
      </w:r>
      <w:r w:rsidR="00A833EF" w:rsidRPr="00197E2A">
        <w:rPr>
          <w:rFonts w:asciiTheme="minorHAnsi" w:hAnsiTheme="minorHAnsi" w:cstheme="minorHAnsi"/>
          <w:sz w:val="28"/>
          <w:szCs w:val="28"/>
        </w:rPr>
        <w:t>6</w:t>
      </w:r>
    </w:p>
    <w:p w14:paraId="34DFA63C" w14:textId="77777777" w:rsidR="00623836" w:rsidRPr="002A6E25" w:rsidRDefault="00623836" w:rsidP="002A6E25">
      <w:pPr>
        <w:pStyle w:val="kazalo2"/>
        <w:numPr>
          <w:ilvl w:val="0"/>
          <w:numId w:val="0"/>
        </w:numPr>
        <w:spacing w:line="312" w:lineRule="auto"/>
        <w:jc w:val="center"/>
        <w:rPr>
          <w:rFonts w:asciiTheme="minorHAnsi" w:hAnsiTheme="minorHAnsi" w:cstheme="minorHAnsi"/>
          <w:sz w:val="22"/>
          <w:szCs w:val="22"/>
        </w:rPr>
      </w:pPr>
    </w:p>
    <w:p w14:paraId="02F9172E" w14:textId="77777777" w:rsidR="005A5D7F" w:rsidRPr="002A6E25" w:rsidRDefault="005A5D7F" w:rsidP="002A6E25">
      <w:pPr>
        <w:pStyle w:val="kazalo2"/>
        <w:numPr>
          <w:ilvl w:val="0"/>
          <w:numId w:val="0"/>
        </w:numPr>
        <w:spacing w:line="312" w:lineRule="auto"/>
        <w:jc w:val="center"/>
        <w:rPr>
          <w:rFonts w:asciiTheme="minorHAnsi" w:hAnsiTheme="minorHAnsi" w:cstheme="minorHAnsi"/>
          <w:sz w:val="22"/>
          <w:szCs w:val="22"/>
        </w:rPr>
      </w:pPr>
    </w:p>
    <w:p w14:paraId="28FAE8D9" w14:textId="64329EB2" w:rsidR="00D123E7" w:rsidRPr="001A48BE" w:rsidRDefault="00D123E7" w:rsidP="00D123E7">
      <w:pPr>
        <w:jc w:val="center"/>
        <w:rPr>
          <w:rFonts w:ascii="Arial" w:hAnsi="Arial" w:cs="Arial"/>
          <w:b/>
        </w:rPr>
      </w:pPr>
      <w:r w:rsidRPr="001A48BE">
        <w:rPr>
          <w:rFonts w:ascii="Arial" w:hAnsi="Arial" w:cs="Arial"/>
          <w:b/>
        </w:rPr>
        <w:t xml:space="preserve">Oddaja javnega naročila </w:t>
      </w:r>
      <w:r w:rsidR="00234E4E" w:rsidRPr="001A48BE">
        <w:rPr>
          <w:rFonts w:ascii="Arial" w:hAnsi="Arial" w:cs="Arial"/>
          <w:b/>
        </w:rPr>
        <w:t>p</w:t>
      </w:r>
      <w:r w:rsidR="007E11E6">
        <w:rPr>
          <w:rFonts w:ascii="Arial" w:hAnsi="Arial" w:cs="Arial"/>
          <w:b/>
        </w:rPr>
        <w:t>o odprtem postopku</w:t>
      </w:r>
    </w:p>
    <w:p w14:paraId="3CC39BF6" w14:textId="77777777" w:rsidR="00003663" w:rsidRPr="00C2768C" w:rsidRDefault="00003663" w:rsidP="00003663">
      <w:pPr>
        <w:pStyle w:val="kazalo2"/>
        <w:numPr>
          <w:ilvl w:val="0"/>
          <w:numId w:val="0"/>
        </w:numPr>
        <w:jc w:val="center"/>
        <w:rPr>
          <w:rFonts w:ascii="Arial" w:hAnsi="Arial" w:cs="Arial"/>
          <w:sz w:val="22"/>
          <w:szCs w:val="22"/>
        </w:rPr>
      </w:pPr>
    </w:p>
    <w:p w14:paraId="3742EFA7" w14:textId="77777777" w:rsidR="00623836" w:rsidRPr="002A6E25" w:rsidRDefault="00623836" w:rsidP="002A6E25">
      <w:pPr>
        <w:pStyle w:val="kazalo2"/>
        <w:numPr>
          <w:ilvl w:val="0"/>
          <w:numId w:val="0"/>
        </w:numPr>
        <w:spacing w:line="312" w:lineRule="auto"/>
        <w:rPr>
          <w:rFonts w:asciiTheme="minorHAnsi" w:hAnsiTheme="minorHAnsi" w:cstheme="minorHAnsi"/>
          <w:sz w:val="22"/>
          <w:szCs w:val="22"/>
        </w:rPr>
      </w:pPr>
    </w:p>
    <w:p w14:paraId="1DF0B7DB"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36CA0C66"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004A759B"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438E78E6" w14:textId="77777777" w:rsidR="005A5D7F" w:rsidRPr="002A6E25" w:rsidRDefault="005A5D7F" w:rsidP="002A6E25">
      <w:pPr>
        <w:pStyle w:val="kazalo2"/>
        <w:numPr>
          <w:ilvl w:val="0"/>
          <w:numId w:val="0"/>
        </w:numPr>
        <w:spacing w:line="312" w:lineRule="auto"/>
        <w:rPr>
          <w:rFonts w:asciiTheme="minorHAnsi" w:hAnsiTheme="minorHAnsi" w:cstheme="minorHAnsi"/>
          <w:sz w:val="22"/>
          <w:szCs w:val="22"/>
        </w:rPr>
      </w:pPr>
    </w:p>
    <w:p w14:paraId="4BC0F53C" w14:textId="77777777" w:rsidR="00240C04" w:rsidRPr="002A6E25" w:rsidRDefault="00240C04" w:rsidP="002A6E25">
      <w:pPr>
        <w:pStyle w:val="kazalo2"/>
        <w:numPr>
          <w:ilvl w:val="0"/>
          <w:numId w:val="0"/>
        </w:numPr>
        <w:spacing w:line="312" w:lineRule="auto"/>
        <w:rPr>
          <w:rFonts w:asciiTheme="minorHAnsi" w:hAnsiTheme="minorHAnsi" w:cstheme="minorHAnsi"/>
          <w:sz w:val="22"/>
          <w:szCs w:val="22"/>
        </w:rPr>
      </w:pPr>
    </w:p>
    <w:p w14:paraId="448CD351" w14:textId="77777777" w:rsidR="00240C04" w:rsidRPr="002A6E25" w:rsidRDefault="00240C04" w:rsidP="002A6E25">
      <w:pPr>
        <w:pStyle w:val="kazalo2"/>
        <w:numPr>
          <w:ilvl w:val="0"/>
          <w:numId w:val="0"/>
        </w:numPr>
        <w:spacing w:line="312" w:lineRule="auto"/>
        <w:rPr>
          <w:rFonts w:asciiTheme="minorHAnsi" w:hAnsiTheme="minorHAnsi" w:cstheme="minorHAnsi"/>
          <w:sz w:val="22"/>
          <w:szCs w:val="22"/>
        </w:rPr>
      </w:pPr>
    </w:p>
    <w:p w14:paraId="6993A011" w14:textId="77777777" w:rsidR="00D123E7" w:rsidRDefault="00D123E7" w:rsidP="002A6E25">
      <w:pPr>
        <w:pStyle w:val="kazalo2"/>
        <w:numPr>
          <w:ilvl w:val="0"/>
          <w:numId w:val="0"/>
        </w:numPr>
        <w:spacing w:line="312" w:lineRule="auto"/>
        <w:rPr>
          <w:rFonts w:asciiTheme="minorHAnsi" w:hAnsiTheme="minorHAnsi" w:cstheme="minorHAnsi"/>
          <w:sz w:val="22"/>
          <w:szCs w:val="22"/>
        </w:rPr>
      </w:pPr>
    </w:p>
    <w:p w14:paraId="5F709D9E" w14:textId="0FBBDD06" w:rsidR="005A5D7F" w:rsidRPr="002A6E25" w:rsidRDefault="007E11E6" w:rsidP="007E11E6">
      <w:pPr>
        <w:pStyle w:val="kazalo2"/>
        <w:numPr>
          <w:ilvl w:val="0"/>
          <w:numId w:val="0"/>
        </w:numPr>
        <w:spacing w:line="312" w:lineRule="auto"/>
        <w:jc w:val="center"/>
        <w:rPr>
          <w:rFonts w:asciiTheme="minorHAnsi" w:hAnsiTheme="minorHAnsi" w:cstheme="minorHAnsi"/>
          <w:sz w:val="22"/>
          <w:szCs w:val="22"/>
        </w:rPr>
      </w:pPr>
      <w:r>
        <w:rPr>
          <w:rFonts w:asciiTheme="minorHAnsi" w:hAnsiTheme="minorHAnsi" w:cstheme="minorHAnsi"/>
          <w:sz w:val="22"/>
          <w:szCs w:val="22"/>
        </w:rPr>
        <w:t>Sevnica, s</w:t>
      </w:r>
      <w:r w:rsidR="0051782B">
        <w:rPr>
          <w:rFonts w:asciiTheme="minorHAnsi" w:hAnsiTheme="minorHAnsi" w:cstheme="minorHAnsi"/>
          <w:sz w:val="22"/>
          <w:szCs w:val="22"/>
        </w:rPr>
        <w:t>eptember 20</w:t>
      </w:r>
      <w:r>
        <w:rPr>
          <w:rFonts w:asciiTheme="minorHAnsi" w:hAnsiTheme="minorHAnsi" w:cstheme="minorHAnsi"/>
          <w:sz w:val="22"/>
          <w:szCs w:val="22"/>
        </w:rPr>
        <w:t>21</w:t>
      </w:r>
    </w:p>
    <w:p w14:paraId="7E5B9062" w14:textId="77777777" w:rsidR="002E32C4" w:rsidRDefault="002E32C4" w:rsidP="002A6E25">
      <w:pPr>
        <w:pStyle w:val="Naslov20"/>
        <w:numPr>
          <w:ilvl w:val="0"/>
          <w:numId w:val="0"/>
        </w:numPr>
        <w:spacing w:line="312" w:lineRule="auto"/>
        <w:ind w:left="340"/>
        <w:jc w:val="both"/>
        <w:rPr>
          <w:rFonts w:asciiTheme="minorHAnsi" w:hAnsiTheme="minorHAnsi" w:cstheme="minorHAnsi"/>
          <w:sz w:val="22"/>
          <w:szCs w:val="22"/>
          <w:lang w:val="sl-SI"/>
        </w:rPr>
      </w:pPr>
      <w:bookmarkStart w:id="1" w:name="_Toc335987849"/>
      <w:bookmarkStart w:id="2" w:name="_Toc463204849"/>
      <w:bookmarkStart w:id="3" w:name="_Toc463204863"/>
      <w:bookmarkStart w:id="4" w:name="_Toc463204877"/>
    </w:p>
    <w:p w14:paraId="19BF0593" w14:textId="77777777" w:rsidR="00D0027D" w:rsidRDefault="00D0027D" w:rsidP="009D537C">
      <w:pPr>
        <w:pStyle w:val="Naslov20"/>
        <w:numPr>
          <w:ilvl w:val="0"/>
          <w:numId w:val="0"/>
        </w:numPr>
        <w:ind w:left="340"/>
        <w:jc w:val="center"/>
        <w:rPr>
          <w:rFonts w:ascii="Arial" w:hAnsi="Arial" w:cs="Arial"/>
          <w:lang w:val="sl-SI"/>
        </w:rPr>
      </w:pPr>
    </w:p>
    <w:p w14:paraId="5045A98D" w14:textId="77777777" w:rsidR="00234E4E" w:rsidRPr="00234E4E" w:rsidRDefault="00234E4E" w:rsidP="00234E4E">
      <w:pPr>
        <w:rPr>
          <w:lang w:eastAsia="x-none"/>
        </w:rPr>
      </w:pPr>
    </w:p>
    <w:p w14:paraId="1B865533" w14:textId="77777777" w:rsidR="009D537C" w:rsidRPr="00A16342" w:rsidRDefault="009D537C" w:rsidP="009D537C">
      <w:pPr>
        <w:pStyle w:val="Telobesedila"/>
        <w:tabs>
          <w:tab w:val="left" w:pos="540"/>
          <w:tab w:val="left" w:pos="2340"/>
        </w:tabs>
        <w:ind w:left="567"/>
        <w:jc w:val="left"/>
        <w:rPr>
          <w:rFonts w:ascii="Calibri" w:hAnsi="Calibri" w:cs="Arial"/>
          <w:sz w:val="22"/>
          <w:szCs w:val="22"/>
          <w:lang w:val="sl-SI"/>
        </w:rPr>
        <w:sectPr w:rsidR="009D537C" w:rsidRPr="00A16342" w:rsidSect="009D537C">
          <w:headerReference w:type="default" r:id="rId12"/>
          <w:footerReference w:type="default" r:id="rId13"/>
          <w:pgSz w:w="11906" w:h="16838" w:code="9"/>
          <w:pgMar w:top="1418" w:right="1418" w:bottom="1418" w:left="1418" w:header="851" w:footer="851" w:gutter="284"/>
          <w:pgNumType w:start="0"/>
          <w:cols w:space="708"/>
          <w:titlePg/>
          <w:docGrid w:linePitch="360"/>
        </w:sectPr>
      </w:pPr>
    </w:p>
    <w:bookmarkEnd w:id="0"/>
    <w:bookmarkEnd w:id="1"/>
    <w:bookmarkEnd w:id="2"/>
    <w:bookmarkEnd w:id="3"/>
    <w:bookmarkEnd w:id="4"/>
    <w:p w14:paraId="0B7F4A3D" w14:textId="5751F7ED" w:rsidR="00D07CCA" w:rsidRPr="001A48BE" w:rsidRDefault="00D07CCA" w:rsidP="00D07CCA">
      <w:pPr>
        <w:pStyle w:val="Telobesedila2"/>
        <w:jc w:val="left"/>
        <w:rPr>
          <w:rFonts w:asciiTheme="minorHAnsi" w:hAnsiTheme="minorHAnsi" w:cs="Arial"/>
          <w:sz w:val="22"/>
          <w:szCs w:val="22"/>
          <w:lang w:val="sl-SI"/>
        </w:rPr>
      </w:pPr>
      <w:r w:rsidRPr="001A48BE">
        <w:rPr>
          <w:rFonts w:asciiTheme="minorHAnsi" w:hAnsiTheme="minorHAnsi" w:cs="Arial"/>
          <w:sz w:val="22"/>
          <w:szCs w:val="22"/>
        </w:rPr>
        <w:lastRenderedPageBreak/>
        <w:t xml:space="preserve">Številka: </w:t>
      </w:r>
      <w:r w:rsidR="002C725D">
        <w:rPr>
          <w:rFonts w:asciiTheme="minorHAnsi" w:hAnsiTheme="minorHAnsi" w:cs="Arial"/>
          <w:sz w:val="22"/>
          <w:szCs w:val="22"/>
          <w:lang w:val="sl-SI"/>
        </w:rPr>
        <w:t xml:space="preserve">JN </w:t>
      </w:r>
      <w:r w:rsidR="00291DB8">
        <w:rPr>
          <w:rFonts w:asciiTheme="minorHAnsi" w:hAnsiTheme="minorHAnsi" w:cs="Arial"/>
          <w:sz w:val="22"/>
          <w:szCs w:val="22"/>
          <w:lang w:val="sl-SI"/>
        </w:rPr>
        <w:t>V</w:t>
      </w:r>
      <w:r w:rsidR="002C725D">
        <w:rPr>
          <w:rFonts w:asciiTheme="minorHAnsi" w:hAnsiTheme="minorHAnsi" w:cs="Arial"/>
          <w:sz w:val="22"/>
          <w:szCs w:val="22"/>
          <w:lang w:val="sl-SI"/>
        </w:rPr>
        <w:t xml:space="preserve">V </w:t>
      </w:r>
      <w:r w:rsidR="00291DB8">
        <w:rPr>
          <w:rFonts w:asciiTheme="minorHAnsi" w:hAnsiTheme="minorHAnsi" w:cs="Arial"/>
          <w:sz w:val="22"/>
          <w:szCs w:val="22"/>
          <w:lang w:val="sl-SI"/>
        </w:rPr>
        <w:t>1</w:t>
      </w:r>
      <w:r w:rsidR="001A48BE" w:rsidRPr="001A48BE">
        <w:rPr>
          <w:rFonts w:asciiTheme="minorHAnsi" w:hAnsiTheme="minorHAnsi" w:cs="Arial"/>
          <w:sz w:val="22"/>
          <w:szCs w:val="22"/>
          <w:lang w:val="sl-SI"/>
        </w:rPr>
        <w:t>/20</w:t>
      </w:r>
      <w:r w:rsidR="00291DB8">
        <w:rPr>
          <w:rFonts w:asciiTheme="minorHAnsi" w:hAnsiTheme="minorHAnsi" w:cs="Arial"/>
          <w:sz w:val="22"/>
          <w:szCs w:val="22"/>
          <w:lang w:val="sl-SI"/>
        </w:rPr>
        <w:t>21</w:t>
      </w:r>
    </w:p>
    <w:p w14:paraId="2D4FCF4B" w14:textId="7412CD6F" w:rsidR="00D07CCA" w:rsidRPr="006C1B44" w:rsidRDefault="00D07CCA" w:rsidP="00012287">
      <w:pPr>
        <w:pStyle w:val="Telobesedila2"/>
        <w:jc w:val="left"/>
        <w:rPr>
          <w:rFonts w:asciiTheme="minorHAnsi" w:hAnsiTheme="minorHAnsi" w:cs="Arial"/>
          <w:sz w:val="22"/>
          <w:szCs w:val="22"/>
          <w:lang w:val="sl-SI"/>
        </w:rPr>
      </w:pPr>
      <w:r w:rsidRPr="001A48BE">
        <w:rPr>
          <w:rFonts w:asciiTheme="minorHAnsi" w:hAnsiTheme="minorHAnsi" w:cs="Arial"/>
          <w:sz w:val="22"/>
          <w:szCs w:val="22"/>
        </w:rPr>
        <w:t xml:space="preserve">Datum: </w:t>
      </w:r>
      <w:r w:rsidR="006C1B44">
        <w:rPr>
          <w:rFonts w:asciiTheme="minorHAnsi" w:hAnsiTheme="minorHAnsi" w:cs="Arial"/>
          <w:sz w:val="22"/>
          <w:szCs w:val="22"/>
          <w:lang w:val="sl-SI"/>
        </w:rPr>
        <w:t>29.9.2021</w:t>
      </w:r>
    </w:p>
    <w:p w14:paraId="69D02E82" w14:textId="77777777" w:rsidR="00D07CCA" w:rsidRPr="00C2768C" w:rsidRDefault="00D07CCA" w:rsidP="00D07CCA">
      <w:pPr>
        <w:rPr>
          <w:rFonts w:ascii="Arial" w:hAnsi="Arial" w:cs="Arial"/>
          <w:sz w:val="22"/>
          <w:szCs w:val="22"/>
        </w:rPr>
      </w:pPr>
    </w:p>
    <w:p w14:paraId="72952F41" w14:textId="77777777" w:rsidR="00D07CCA" w:rsidRPr="00B131E2" w:rsidRDefault="00D07CCA" w:rsidP="00D07CCA">
      <w:pPr>
        <w:pStyle w:val="Naslov20"/>
        <w:numPr>
          <w:ilvl w:val="0"/>
          <w:numId w:val="0"/>
        </w:numPr>
        <w:ind w:left="340"/>
        <w:jc w:val="center"/>
        <w:rPr>
          <w:rFonts w:ascii="Arial" w:hAnsi="Arial" w:cs="Arial"/>
          <w:sz w:val="28"/>
          <w:szCs w:val="28"/>
        </w:rPr>
      </w:pPr>
      <w:r w:rsidRPr="00B131E2">
        <w:rPr>
          <w:rFonts w:ascii="Arial" w:hAnsi="Arial" w:cs="Arial"/>
          <w:sz w:val="28"/>
          <w:szCs w:val="28"/>
        </w:rPr>
        <w:t>POVABILO K ODDAJI PONUDBE</w:t>
      </w:r>
    </w:p>
    <w:p w14:paraId="6042BE62" w14:textId="77777777" w:rsidR="00D07CCA" w:rsidRPr="00C2768C" w:rsidRDefault="00D07CCA" w:rsidP="00D07CCA">
      <w:pPr>
        <w:jc w:val="center"/>
        <w:rPr>
          <w:rFonts w:ascii="Arial" w:hAnsi="Arial" w:cs="Arial"/>
          <w:b/>
          <w:sz w:val="28"/>
          <w:szCs w:val="28"/>
        </w:rPr>
      </w:pPr>
    </w:p>
    <w:p w14:paraId="7B8E937C" w14:textId="77777777" w:rsidR="00D07CCA" w:rsidRPr="001A48BE" w:rsidRDefault="001A48BE" w:rsidP="00D07CCA">
      <w:pPr>
        <w:jc w:val="both"/>
        <w:rPr>
          <w:rFonts w:asciiTheme="minorHAnsi" w:hAnsiTheme="minorHAnsi" w:cs="Arial"/>
          <w:sz w:val="21"/>
          <w:szCs w:val="21"/>
        </w:rPr>
      </w:pPr>
      <w:r>
        <w:rPr>
          <w:rFonts w:asciiTheme="minorHAnsi" w:hAnsiTheme="minorHAnsi" w:cs="Arial"/>
          <w:sz w:val="21"/>
          <w:szCs w:val="21"/>
        </w:rPr>
        <w:t>Naročnik</w:t>
      </w:r>
      <w:r w:rsidRPr="001A48BE">
        <w:rPr>
          <w:rFonts w:asciiTheme="minorHAnsi" w:hAnsiTheme="minorHAnsi" w:cs="Arial"/>
          <w:sz w:val="21"/>
          <w:szCs w:val="21"/>
        </w:rPr>
        <w:t>:</w:t>
      </w:r>
    </w:p>
    <w:p w14:paraId="27BCECBE" w14:textId="77777777" w:rsidR="00A72C7A" w:rsidRPr="002A6E25" w:rsidRDefault="00A66B34" w:rsidP="00A72C7A">
      <w:p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Javno podjetje Komunala </w:t>
      </w:r>
      <w:r w:rsidR="001A48BE">
        <w:rPr>
          <w:rFonts w:asciiTheme="minorHAnsi" w:hAnsiTheme="minorHAnsi" w:cstheme="minorHAnsi"/>
          <w:sz w:val="22"/>
          <w:szCs w:val="22"/>
        </w:rPr>
        <w:t>d.o.o. Sevnica</w:t>
      </w:r>
    </w:p>
    <w:p w14:paraId="15D2EFB2" w14:textId="77777777" w:rsidR="00A72C7A" w:rsidRPr="002A6E25" w:rsidRDefault="00A72C7A" w:rsidP="00A72C7A">
      <w:pPr>
        <w:spacing w:line="312" w:lineRule="auto"/>
        <w:jc w:val="both"/>
        <w:rPr>
          <w:rFonts w:asciiTheme="minorHAnsi" w:hAnsiTheme="minorHAnsi" w:cstheme="minorHAnsi"/>
          <w:sz w:val="22"/>
          <w:szCs w:val="22"/>
        </w:rPr>
      </w:pPr>
      <w:r>
        <w:rPr>
          <w:rFonts w:asciiTheme="minorHAnsi" w:hAnsiTheme="minorHAnsi" w:cstheme="minorHAnsi"/>
          <w:sz w:val="22"/>
          <w:szCs w:val="22"/>
        </w:rPr>
        <w:t>Naselje heroja Maroka 17, 8290 Sevnica</w:t>
      </w:r>
      <w:r w:rsidRPr="002A6E25">
        <w:rPr>
          <w:rFonts w:asciiTheme="minorHAnsi" w:hAnsiTheme="minorHAnsi" w:cstheme="minorHAnsi"/>
          <w:sz w:val="22"/>
          <w:szCs w:val="22"/>
        </w:rPr>
        <w:t xml:space="preserve">, ki ga zastopa </w:t>
      </w:r>
      <w:r>
        <w:rPr>
          <w:rFonts w:asciiTheme="minorHAnsi" w:hAnsiTheme="minorHAnsi" w:cstheme="minorHAnsi"/>
          <w:sz w:val="22"/>
          <w:szCs w:val="22"/>
        </w:rPr>
        <w:t>Mitja Udovč</w:t>
      </w:r>
      <w:r w:rsidRPr="002A6E25">
        <w:rPr>
          <w:rFonts w:asciiTheme="minorHAnsi" w:hAnsiTheme="minorHAnsi" w:cstheme="minorHAnsi"/>
          <w:sz w:val="22"/>
          <w:szCs w:val="22"/>
        </w:rPr>
        <w:t>, direktor</w:t>
      </w:r>
    </w:p>
    <w:p w14:paraId="58423BC1" w14:textId="77777777" w:rsidR="00A72C7A" w:rsidRPr="002A6E25" w:rsidRDefault="00A72C7A" w:rsidP="00A72C7A">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matična številka: </w:t>
      </w:r>
      <w:r>
        <w:rPr>
          <w:rFonts w:asciiTheme="minorHAnsi" w:hAnsiTheme="minorHAnsi" w:cstheme="minorHAnsi"/>
          <w:color w:val="474849"/>
          <w:sz w:val="22"/>
          <w:szCs w:val="22"/>
        </w:rPr>
        <w:t>5068088</w:t>
      </w:r>
    </w:p>
    <w:p w14:paraId="7FFB4EE0" w14:textId="77777777" w:rsidR="00A72C7A" w:rsidRPr="002A6E25" w:rsidRDefault="00A72C7A" w:rsidP="00A72C7A">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ID za DDV: </w:t>
      </w:r>
      <w:r w:rsidRPr="002A6E25">
        <w:rPr>
          <w:rFonts w:asciiTheme="minorHAnsi" w:hAnsiTheme="minorHAnsi" w:cstheme="minorHAnsi"/>
          <w:color w:val="000000"/>
          <w:sz w:val="22"/>
          <w:szCs w:val="22"/>
        </w:rPr>
        <w:t>SI</w:t>
      </w:r>
      <w:r>
        <w:rPr>
          <w:rFonts w:asciiTheme="minorHAnsi" w:hAnsiTheme="minorHAnsi" w:cstheme="minorHAnsi"/>
          <w:color w:val="000000"/>
          <w:sz w:val="22"/>
          <w:szCs w:val="22"/>
        </w:rPr>
        <w:t>50581121</w:t>
      </w:r>
    </w:p>
    <w:p w14:paraId="670DD990" w14:textId="246C7655" w:rsidR="00A72C7A" w:rsidRPr="001A48BE" w:rsidRDefault="00A72C7A" w:rsidP="00A72C7A">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oddaja javno naročilo </w:t>
      </w:r>
      <w:r w:rsidRPr="001A48BE">
        <w:rPr>
          <w:rFonts w:asciiTheme="minorHAnsi" w:hAnsiTheme="minorHAnsi" w:cstheme="minorHAnsi"/>
          <w:sz w:val="22"/>
          <w:szCs w:val="22"/>
        </w:rPr>
        <w:t xml:space="preserve">po </w:t>
      </w:r>
      <w:r w:rsidR="00291DB8" w:rsidRPr="00291DB8">
        <w:rPr>
          <w:rFonts w:asciiTheme="minorHAnsi" w:hAnsiTheme="minorHAnsi" w:cstheme="minorHAnsi"/>
          <w:b/>
          <w:bCs/>
          <w:sz w:val="22"/>
          <w:szCs w:val="22"/>
        </w:rPr>
        <w:t>odprtem postopku</w:t>
      </w:r>
      <w:r w:rsidR="00FD1297" w:rsidRPr="001A48BE">
        <w:rPr>
          <w:rFonts w:asciiTheme="minorHAnsi" w:hAnsiTheme="minorHAnsi" w:cstheme="minorHAnsi"/>
          <w:sz w:val="22"/>
          <w:szCs w:val="22"/>
        </w:rPr>
        <w:t xml:space="preserve"> </w:t>
      </w:r>
      <w:r w:rsidRPr="001A48BE">
        <w:rPr>
          <w:rFonts w:asciiTheme="minorHAnsi" w:hAnsiTheme="minorHAnsi" w:cstheme="minorHAnsi"/>
          <w:sz w:val="22"/>
          <w:szCs w:val="22"/>
        </w:rPr>
        <w:t>na podlagi 4</w:t>
      </w:r>
      <w:r w:rsidR="00291DB8">
        <w:rPr>
          <w:rFonts w:asciiTheme="minorHAnsi" w:hAnsiTheme="minorHAnsi" w:cstheme="minorHAnsi"/>
          <w:sz w:val="22"/>
          <w:szCs w:val="22"/>
        </w:rPr>
        <w:t>0</w:t>
      </w:r>
      <w:r w:rsidRPr="001A48BE">
        <w:rPr>
          <w:rFonts w:asciiTheme="minorHAnsi" w:hAnsiTheme="minorHAnsi" w:cstheme="minorHAnsi"/>
          <w:sz w:val="22"/>
          <w:szCs w:val="22"/>
        </w:rPr>
        <w:t>. člena Zakona o javnem naročanju (Uradni list RS št. 91/2015</w:t>
      </w:r>
      <w:r w:rsidR="006E38F7" w:rsidRPr="001A48BE">
        <w:rPr>
          <w:rFonts w:asciiTheme="minorHAnsi" w:hAnsiTheme="minorHAnsi" w:cstheme="minorHAnsi"/>
          <w:sz w:val="22"/>
          <w:szCs w:val="22"/>
        </w:rPr>
        <w:t xml:space="preserve"> in 14/18</w:t>
      </w:r>
      <w:r w:rsidRPr="001A48BE">
        <w:rPr>
          <w:rFonts w:asciiTheme="minorHAnsi" w:hAnsiTheme="minorHAnsi" w:cstheme="minorHAnsi"/>
          <w:sz w:val="22"/>
          <w:szCs w:val="22"/>
        </w:rPr>
        <w:t xml:space="preserve">, v nadaljevanju: ZJN-3) in vabi k predložitvi ponudbe za predmet javnega naročila </w:t>
      </w:r>
      <w:r w:rsidRPr="001A48BE">
        <w:rPr>
          <w:rFonts w:asciiTheme="minorHAnsi" w:hAnsiTheme="minorHAnsi" w:cstheme="minorHAnsi"/>
          <w:i/>
          <w:sz w:val="22"/>
          <w:szCs w:val="22"/>
        </w:rPr>
        <w:t>»Zavarovanje premoženja, vozil in odgovornost</w:t>
      </w:r>
      <w:r w:rsidR="00FD1297" w:rsidRPr="001A48BE">
        <w:rPr>
          <w:rFonts w:asciiTheme="minorHAnsi" w:hAnsiTheme="minorHAnsi" w:cstheme="minorHAnsi"/>
          <w:i/>
          <w:sz w:val="22"/>
          <w:szCs w:val="22"/>
        </w:rPr>
        <w:t>i v obdobju od 1.1.</w:t>
      </w:r>
      <w:r w:rsidRPr="001A48BE">
        <w:rPr>
          <w:rFonts w:asciiTheme="minorHAnsi" w:hAnsiTheme="minorHAnsi" w:cstheme="minorHAnsi"/>
          <w:i/>
          <w:sz w:val="22"/>
          <w:szCs w:val="22"/>
        </w:rPr>
        <w:t>20</w:t>
      </w:r>
      <w:r w:rsidR="00291DB8">
        <w:rPr>
          <w:rFonts w:asciiTheme="minorHAnsi" w:hAnsiTheme="minorHAnsi" w:cstheme="minorHAnsi"/>
          <w:i/>
          <w:sz w:val="22"/>
          <w:szCs w:val="22"/>
        </w:rPr>
        <w:t>2</w:t>
      </w:r>
      <w:r w:rsidR="00D93179">
        <w:rPr>
          <w:rFonts w:asciiTheme="minorHAnsi" w:hAnsiTheme="minorHAnsi" w:cstheme="minorHAnsi"/>
          <w:i/>
          <w:sz w:val="22"/>
          <w:szCs w:val="22"/>
        </w:rPr>
        <w:t>2</w:t>
      </w:r>
      <w:r w:rsidRPr="001A48BE">
        <w:rPr>
          <w:rFonts w:asciiTheme="minorHAnsi" w:hAnsiTheme="minorHAnsi" w:cstheme="minorHAnsi"/>
          <w:i/>
          <w:sz w:val="22"/>
          <w:szCs w:val="22"/>
        </w:rPr>
        <w:t xml:space="preserve"> do </w:t>
      </w:r>
      <w:r w:rsidR="00FD1297" w:rsidRPr="001A48BE">
        <w:rPr>
          <w:rFonts w:asciiTheme="minorHAnsi" w:hAnsiTheme="minorHAnsi" w:cstheme="minorHAnsi"/>
          <w:i/>
          <w:sz w:val="22"/>
          <w:szCs w:val="22"/>
        </w:rPr>
        <w:t>31.12.20</w:t>
      </w:r>
      <w:r w:rsidR="00D93179">
        <w:rPr>
          <w:rFonts w:asciiTheme="minorHAnsi" w:hAnsiTheme="minorHAnsi" w:cstheme="minorHAnsi"/>
          <w:i/>
          <w:sz w:val="22"/>
          <w:szCs w:val="22"/>
        </w:rPr>
        <w:t>26</w:t>
      </w:r>
      <w:r w:rsidRPr="001A48BE">
        <w:rPr>
          <w:rFonts w:asciiTheme="minorHAnsi" w:hAnsiTheme="minorHAnsi" w:cstheme="minorHAnsi"/>
          <w:i/>
          <w:sz w:val="22"/>
          <w:szCs w:val="22"/>
        </w:rPr>
        <w:t>«,</w:t>
      </w:r>
      <w:r w:rsidRPr="001A48BE">
        <w:rPr>
          <w:rFonts w:asciiTheme="minorHAnsi" w:hAnsiTheme="minorHAnsi" w:cstheme="minorHAnsi"/>
          <w:sz w:val="22"/>
          <w:szCs w:val="22"/>
        </w:rPr>
        <w:t xml:space="preserve"> skladno z zahtevami iz razpisne dokumentacije.</w:t>
      </w:r>
    </w:p>
    <w:p w14:paraId="196062A0" w14:textId="77777777" w:rsidR="00D07CCA" w:rsidRPr="00162379" w:rsidRDefault="00D07CCA" w:rsidP="00D07CCA">
      <w:pPr>
        <w:jc w:val="both"/>
        <w:rPr>
          <w:rFonts w:ascii="Arial" w:hAnsi="Arial" w:cs="Arial"/>
          <w:sz w:val="21"/>
          <w:szCs w:val="21"/>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569"/>
        <w:gridCol w:w="283"/>
        <w:gridCol w:w="6417"/>
      </w:tblGrid>
      <w:tr w:rsidR="00D07CCA" w:rsidRPr="00162379" w14:paraId="1C9BCB93" w14:textId="77777777" w:rsidTr="006F3D76">
        <w:tc>
          <w:tcPr>
            <w:tcW w:w="9219" w:type="dxa"/>
            <w:gridSpan w:val="4"/>
            <w:tcBorders>
              <w:top w:val="single" w:sz="4" w:space="0" w:color="auto"/>
              <w:left w:val="single" w:sz="4" w:space="0" w:color="auto"/>
              <w:bottom w:val="single" w:sz="4" w:space="0" w:color="auto"/>
              <w:right w:val="single" w:sz="4" w:space="0" w:color="auto"/>
            </w:tcBorders>
          </w:tcPr>
          <w:p w14:paraId="21B44A86" w14:textId="77777777" w:rsidR="00D07CCA" w:rsidRPr="00162379" w:rsidRDefault="00D07CCA" w:rsidP="006F3D76">
            <w:pPr>
              <w:tabs>
                <w:tab w:val="center" w:pos="4501"/>
                <w:tab w:val="left" w:pos="7815"/>
              </w:tabs>
              <w:spacing w:after="100" w:afterAutospacing="1"/>
              <w:rPr>
                <w:rFonts w:ascii="Arial" w:hAnsi="Arial" w:cs="Arial"/>
                <w:b/>
                <w:sz w:val="21"/>
                <w:szCs w:val="21"/>
              </w:rPr>
            </w:pPr>
            <w:r w:rsidRPr="00162379">
              <w:rPr>
                <w:rFonts w:ascii="Arial" w:hAnsi="Arial" w:cs="Arial"/>
                <w:b/>
                <w:sz w:val="21"/>
                <w:szCs w:val="21"/>
              </w:rPr>
              <w:tab/>
              <w:t>OSNOVNI PODATKI O NAROČILU:</w:t>
            </w:r>
            <w:r w:rsidRPr="00162379">
              <w:rPr>
                <w:rFonts w:ascii="Arial" w:hAnsi="Arial" w:cs="Arial"/>
                <w:b/>
                <w:sz w:val="21"/>
                <w:szCs w:val="21"/>
              </w:rPr>
              <w:tab/>
            </w:r>
          </w:p>
        </w:tc>
      </w:tr>
      <w:tr w:rsidR="00D07CCA" w:rsidRPr="00162379" w14:paraId="13312985" w14:textId="77777777" w:rsidTr="006F3D76">
        <w:tc>
          <w:tcPr>
            <w:tcW w:w="9219" w:type="dxa"/>
            <w:gridSpan w:val="4"/>
            <w:tcBorders>
              <w:top w:val="single" w:sz="4" w:space="0" w:color="auto"/>
              <w:left w:val="single" w:sz="4" w:space="0" w:color="auto"/>
              <w:bottom w:val="single" w:sz="4" w:space="0" w:color="auto"/>
              <w:right w:val="single" w:sz="4" w:space="0" w:color="auto"/>
            </w:tcBorders>
          </w:tcPr>
          <w:p w14:paraId="1FDD9887" w14:textId="77777777" w:rsidR="00D07CCA" w:rsidRPr="00162379" w:rsidRDefault="00D07CCA" w:rsidP="006F3D76">
            <w:pPr>
              <w:jc w:val="center"/>
              <w:rPr>
                <w:rFonts w:ascii="Arial" w:hAnsi="Arial" w:cs="Arial"/>
                <w:b/>
                <w:sz w:val="21"/>
                <w:szCs w:val="21"/>
              </w:rPr>
            </w:pPr>
            <w:r w:rsidRPr="00162379">
              <w:rPr>
                <w:rFonts w:ascii="Arial" w:hAnsi="Arial" w:cs="Arial"/>
                <w:b/>
                <w:sz w:val="21"/>
                <w:szCs w:val="21"/>
              </w:rPr>
              <w:t>Predmet javnega naročila:</w:t>
            </w:r>
          </w:p>
        </w:tc>
      </w:tr>
      <w:tr w:rsidR="00D07CCA" w:rsidRPr="00162379" w14:paraId="2A75E9A0" w14:textId="77777777" w:rsidTr="006F3D76">
        <w:trPr>
          <w:trHeight w:val="777"/>
        </w:trPr>
        <w:tc>
          <w:tcPr>
            <w:tcW w:w="9219" w:type="dxa"/>
            <w:gridSpan w:val="4"/>
            <w:tcBorders>
              <w:top w:val="single" w:sz="4" w:space="0" w:color="auto"/>
              <w:left w:val="single" w:sz="4" w:space="0" w:color="auto"/>
              <w:right w:val="single" w:sz="4" w:space="0" w:color="auto"/>
            </w:tcBorders>
          </w:tcPr>
          <w:p w14:paraId="601288D0" w14:textId="77777777" w:rsidR="00D07CCA" w:rsidRPr="00B72C0B" w:rsidRDefault="00D07CCA" w:rsidP="006F3D76">
            <w:pPr>
              <w:jc w:val="both"/>
              <w:rPr>
                <w:rFonts w:ascii="Arial" w:hAnsi="Arial" w:cs="Arial"/>
                <w:sz w:val="21"/>
                <w:szCs w:val="21"/>
              </w:rPr>
            </w:pPr>
          </w:p>
          <w:p w14:paraId="421787ED" w14:textId="3AE3FA50" w:rsidR="00EE780B" w:rsidRPr="00697845" w:rsidRDefault="00EE780B" w:rsidP="00EE780B">
            <w:p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S</w:t>
            </w:r>
            <w:r w:rsidR="0000125D" w:rsidRPr="00697845">
              <w:rPr>
                <w:rFonts w:asciiTheme="minorHAnsi" w:hAnsiTheme="minorHAnsi" w:cstheme="minorHAnsi"/>
                <w:sz w:val="22"/>
                <w:szCs w:val="22"/>
              </w:rPr>
              <w:t>toritev zavarovanja premoženja,</w:t>
            </w:r>
            <w:r w:rsidRPr="00697845">
              <w:rPr>
                <w:rFonts w:asciiTheme="minorHAnsi" w:hAnsiTheme="minorHAnsi" w:cstheme="minorHAnsi"/>
                <w:sz w:val="22"/>
                <w:szCs w:val="22"/>
              </w:rPr>
              <w:t xml:space="preserve"> odgovornosti</w:t>
            </w:r>
            <w:r w:rsidR="0000125D" w:rsidRPr="00697845">
              <w:rPr>
                <w:rFonts w:asciiTheme="minorHAnsi" w:hAnsiTheme="minorHAnsi" w:cstheme="minorHAnsi"/>
                <w:sz w:val="22"/>
                <w:szCs w:val="22"/>
              </w:rPr>
              <w:t xml:space="preserve"> in vozil</w:t>
            </w:r>
            <w:r w:rsidRPr="00697845">
              <w:rPr>
                <w:rFonts w:asciiTheme="minorHAnsi" w:hAnsiTheme="minorHAnsi" w:cstheme="minorHAnsi"/>
                <w:sz w:val="22"/>
                <w:szCs w:val="22"/>
              </w:rPr>
              <w:t xml:space="preserve"> Komunale Sevnica d.o.o. je razvidna iz zavarovalno tehničnih specifikacij, nanaša se na obdobje od 01.01.</w:t>
            </w:r>
            <w:r w:rsidR="00FD1297" w:rsidRPr="00697845">
              <w:rPr>
                <w:rFonts w:asciiTheme="minorHAnsi" w:hAnsiTheme="minorHAnsi" w:cstheme="minorHAnsi"/>
                <w:sz w:val="22"/>
                <w:szCs w:val="22"/>
              </w:rPr>
              <w:t>20</w:t>
            </w:r>
            <w:r w:rsidR="00291DB8" w:rsidRPr="00697845">
              <w:rPr>
                <w:rFonts w:asciiTheme="minorHAnsi" w:hAnsiTheme="minorHAnsi" w:cstheme="minorHAnsi"/>
                <w:sz w:val="22"/>
                <w:szCs w:val="22"/>
              </w:rPr>
              <w:t>2</w:t>
            </w:r>
            <w:r w:rsidR="00D93179" w:rsidRPr="00697845">
              <w:rPr>
                <w:rFonts w:asciiTheme="minorHAnsi" w:hAnsiTheme="minorHAnsi" w:cstheme="minorHAnsi"/>
                <w:sz w:val="22"/>
                <w:szCs w:val="22"/>
              </w:rPr>
              <w:t>2</w:t>
            </w:r>
            <w:r w:rsidR="00FD1297" w:rsidRPr="00697845">
              <w:rPr>
                <w:rFonts w:asciiTheme="minorHAnsi" w:hAnsiTheme="minorHAnsi" w:cstheme="minorHAnsi"/>
                <w:sz w:val="22"/>
                <w:szCs w:val="22"/>
              </w:rPr>
              <w:t xml:space="preserve"> do 31.12.202</w:t>
            </w:r>
            <w:r w:rsidR="00D93179" w:rsidRPr="00697845">
              <w:rPr>
                <w:rFonts w:asciiTheme="minorHAnsi" w:hAnsiTheme="minorHAnsi" w:cstheme="minorHAnsi"/>
                <w:sz w:val="22"/>
                <w:szCs w:val="22"/>
              </w:rPr>
              <w:t>6</w:t>
            </w:r>
            <w:r w:rsidRPr="00697845">
              <w:rPr>
                <w:rFonts w:asciiTheme="minorHAnsi" w:hAnsiTheme="minorHAnsi" w:cstheme="minorHAnsi"/>
                <w:sz w:val="22"/>
                <w:szCs w:val="22"/>
              </w:rPr>
              <w:t>.</w:t>
            </w:r>
          </w:p>
          <w:p w14:paraId="1BC66C50" w14:textId="77777777" w:rsidR="00A16900" w:rsidRPr="00697845" w:rsidRDefault="00EE780B" w:rsidP="00EE780B">
            <w:p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Predmet naročila je razdeljen na s</w:t>
            </w:r>
            <w:r w:rsidR="005E04E4" w:rsidRPr="00697845">
              <w:rPr>
                <w:rFonts w:asciiTheme="minorHAnsi" w:hAnsiTheme="minorHAnsi" w:cstheme="minorHAnsi"/>
                <w:sz w:val="22"/>
                <w:szCs w:val="22"/>
              </w:rPr>
              <w:t>kupine</w:t>
            </w:r>
            <w:r w:rsidRPr="00697845">
              <w:rPr>
                <w:rFonts w:asciiTheme="minorHAnsi" w:hAnsiTheme="minorHAnsi" w:cstheme="minorHAnsi"/>
                <w:sz w:val="22"/>
                <w:szCs w:val="22"/>
              </w:rPr>
              <w:t>. Ponudniki lahko oddajo ponudbo le za celoto razpisanih del.</w:t>
            </w:r>
          </w:p>
          <w:p w14:paraId="2635EB0B" w14:textId="77777777" w:rsidR="00EE780B" w:rsidRPr="00697845" w:rsidRDefault="00EE780B" w:rsidP="00EE780B">
            <w:p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Z izbranim ponudnikom se bo za posamezn</w:t>
            </w:r>
            <w:r w:rsidR="005E04E4" w:rsidRPr="00697845">
              <w:rPr>
                <w:rFonts w:asciiTheme="minorHAnsi" w:hAnsiTheme="minorHAnsi" w:cstheme="minorHAnsi"/>
                <w:sz w:val="22"/>
                <w:szCs w:val="22"/>
              </w:rPr>
              <w:t>o skupino</w:t>
            </w:r>
            <w:r w:rsidRPr="00697845">
              <w:rPr>
                <w:rFonts w:asciiTheme="minorHAnsi" w:hAnsiTheme="minorHAnsi" w:cstheme="minorHAnsi"/>
                <w:sz w:val="22"/>
                <w:szCs w:val="22"/>
              </w:rPr>
              <w:t xml:space="preserve"> sklenila krovna pogodba in sicer za:</w:t>
            </w:r>
          </w:p>
          <w:p w14:paraId="7D86BE63" w14:textId="77777777" w:rsidR="00EE780B" w:rsidRPr="00697845" w:rsidRDefault="00EE780B" w:rsidP="00EE780B">
            <w:pPr>
              <w:numPr>
                <w:ilvl w:val="0"/>
                <w:numId w:val="10"/>
              </w:numPr>
              <w:spacing w:line="312" w:lineRule="auto"/>
              <w:jc w:val="both"/>
              <w:rPr>
                <w:rFonts w:asciiTheme="minorHAnsi" w:hAnsiTheme="minorHAnsi" w:cstheme="minorHAnsi"/>
                <w:sz w:val="22"/>
                <w:szCs w:val="22"/>
              </w:rPr>
            </w:pPr>
            <w:bookmarkStart w:id="5" w:name="_Hlk82504283"/>
            <w:r w:rsidRPr="00697845">
              <w:rPr>
                <w:rFonts w:asciiTheme="minorHAnsi" w:hAnsiTheme="minorHAnsi" w:cstheme="minorHAnsi"/>
                <w:sz w:val="22"/>
                <w:szCs w:val="22"/>
              </w:rPr>
              <w:t xml:space="preserve">požarno zavarovanje premoženja z dodatnimi riziki, </w:t>
            </w:r>
          </w:p>
          <w:p w14:paraId="3542E16A" w14:textId="77777777" w:rsidR="00A01796" w:rsidRPr="00697845" w:rsidRDefault="00A01796" w:rsidP="00EE780B">
            <w:pPr>
              <w:numPr>
                <w:ilvl w:val="0"/>
                <w:numId w:val="10"/>
              </w:num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potresno zavarovanje</w:t>
            </w:r>
          </w:p>
          <w:p w14:paraId="4637FDDA" w14:textId="77777777" w:rsidR="00EE780B" w:rsidRPr="00697845" w:rsidRDefault="00EE780B" w:rsidP="00EE780B">
            <w:pPr>
              <w:numPr>
                <w:ilvl w:val="0"/>
                <w:numId w:val="10"/>
              </w:numPr>
              <w:spacing w:line="312" w:lineRule="auto"/>
              <w:jc w:val="both"/>
              <w:rPr>
                <w:rFonts w:asciiTheme="minorHAnsi" w:hAnsiTheme="minorHAnsi" w:cstheme="minorHAnsi"/>
                <w:sz w:val="22"/>
                <w:szCs w:val="22"/>
              </w:rPr>
            </w:pPr>
            <w:proofErr w:type="spellStart"/>
            <w:r w:rsidRPr="00697845">
              <w:rPr>
                <w:rFonts w:asciiTheme="minorHAnsi" w:hAnsiTheme="minorHAnsi" w:cstheme="minorHAnsi"/>
                <w:sz w:val="22"/>
                <w:szCs w:val="22"/>
              </w:rPr>
              <w:t>strojelomno</w:t>
            </w:r>
            <w:proofErr w:type="spellEnd"/>
            <w:r w:rsidRPr="00697845">
              <w:rPr>
                <w:rFonts w:asciiTheme="minorHAnsi" w:hAnsiTheme="minorHAnsi" w:cstheme="minorHAnsi"/>
                <w:sz w:val="22"/>
                <w:szCs w:val="22"/>
              </w:rPr>
              <w:t xml:space="preserve"> zavarovanje,</w:t>
            </w:r>
          </w:p>
          <w:p w14:paraId="6D127886" w14:textId="77777777" w:rsidR="00EE780B" w:rsidRPr="00697845" w:rsidRDefault="00EE780B" w:rsidP="00EE780B">
            <w:pPr>
              <w:numPr>
                <w:ilvl w:val="0"/>
                <w:numId w:val="10"/>
              </w:num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 xml:space="preserve">zavarovanje </w:t>
            </w:r>
            <w:proofErr w:type="spellStart"/>
            <w:r w:rsidRPr="00697845">
              <w:rPr>
                <w:rFonts w:asciiTheme="minorHAnsi" w:hAnsiTheme="minorHAnsi" w:cstheme="minorHAnsi"/>
                <w:sz w:val="22"/>
                <w:szCs w:val="22"/>
              </w:rPr>
              <w:t>vlomske</w:t>
            </w:r>
            <w:proofErr w:type="spellEnd"/>
            <w:r w:rsidRPr="00697845">
              <w:rPr>
                <w:rFonts w:asciiTheme="minorHAnsi" w:hAnsiTheme="minorHAnsi" w:cstheme="minorHAnsi"/>
                <w:sz w:val="22"/>
                <w:szCs w:val="22"/>
              </w:rPr>
              <w:t xml:space="preserve"> tatvine in ropa,</w:t>
            </w:r>
          </w:p>
          <w:p w14:paraId="78A68ED5" w14:textId="77777777" w:rsidR="000A0C65" w:rsidRPr="00697845" w:rsidRDefault="000A0C65" w:rsidP="00EE780B">
            <w:pPr>
              <w:numPr>
                <w:ilvl w:val="0"/>
                <w:numId w:val="10"/>
              </w:num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zavarovanje stekla</w:t>
            </w:r>
          </w:p>
          <w:p w14:paraId="28C27FC9" w14:textId="77777777" w:rsidR="00EE780B" w:rsidRPr="00697845" w:rsidRDefault="00EE780B" w:rsidP="00EE780B">
            <w:pPr>
              <w:numPr>
                <w:ilvl w:val="0"/>
                <w:numId w:val="10"/>
              </w:num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zavarovanje pred odgovornostjo,</w:t>
            </w:r>
          </w:p>
          <w:p w14:paraId="48AD05FB" w14:textId="77777777" w:rsidR="00EE780B" w:rsidRPr="00697845" w:rsidRDefault="00EE780B" w:rsidP="00EE780B">
            <w:pPr>
              <w:numPr>
                <w:ilvl w:val="0"/>
                <w:numId w:val="10"/>
              </w:num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avtomobilsko zavarovanje in</w:t>
            </w:r>
          </w:p>
          <w:bookmarkEnd w:id="5"/>
          <w:p w14:paraId="30CB3E5C" w14:textId="77777777" w:rsidR="00EE780B" w:rsidRPr="00697845" w:rsidRDefault="00EE780B" w:rsidP="00EE780B">
            <w:pPr>
              <w:spacing w:line="312" w:lineRule="auto"/>
              <w:jc w:val="both"/>
              <w:rPr>
                <w:rFonts w:asciiTheme="minorHAnsi" w:hAnsiTheme="minorHAnsi" w:cstheme="minorHAnsi"/>
                <w:sz w:val="22"/>
                <w:szCs w:val="22"/>
              </w:rPr>
            </w:pPr>
            <w:r w:rsidRPr="00697845">
              <w:rPr>
                <w:rFonts w:asciiTheme="minorHAnsi" w:hAnsiTheme="minorHAnsi" w:cstheme="minorHAnsi"/>
                <w:sz w:val="22"/>
                <w:szCs w:val="22"/>
              </w:rPr>
              <w:t xml:space="preserve">po priloženih Splošnih navodilih za zavarovanje premoženja Komunale </w:t>
            </w:r>
            <w:r w:rsidR="00A16900" w:rsidRPr="00697845">
              <w:rPr>
                <w:rFonts w:asciiTheme="minorHAnsi" w:hAnsiTheme="minorHAnsi" w:cstheme="minorHAnsi"/>
                <w:sz w:val="22"/>
                <w:szCs w:val="22"/>
              </w:rPr>
              <w:t>Sevnica</w:t>
            </w:r>
            <w:r w:rsidRPr="00697845">
              <w:rPr>
                <w:rFonts w:asciiTheme="minorHAnsi" w:hAnsiTheme="minorHAnsi" w:cstheme="minorHAnsi"/>
                <w:sz w:val="22"/>
                <w:szCs w:val="22"/>
              </w:rPr>
              <w:t xml:space="preserve"> d.o.o.. </w:t>
            </w:r>
          </w:p>
          <w:p w14:paraId="0024108A" w14:textId="77777777" w:rsidR="00D07CCA" w:rsidRPr="00697845" w:rsidRDefault="00D07CCA" w:rsidP="006F3D76">
            <w:pPr>
              <w:jc w:val="both"/>
              <w:rPr>
                <w:rFonts w:ascii="Arial" w:hAnsi="Arial" w:cs="Arial"/>
                <w:sz w:val="21"/>
                <w:szCs w:val="21"/>
              </w:rPr>
            </w:pPr>
          </w:p>
          <w:p w14:paraId="029B2BB1" w14:textId="77777777" w:rsidR="00457AB2" w:rsidRPr="00697845" w:rsidRDefault="00457AB2" w:rsidP="00457AB2">
            <w:pPr>
              <w:jc w:val="both"/>
              <w:rPr>
                <w:rFonts w:asciiTheme="minorHAnsi" w:hAnsiTheme="minorHAnsi" w:cs="Arial"/>
                <w:sz w:val="22"/>
                <w:szCs w:val="22"/>
              </w:rPr>
            </w:pPr>
            <w:r w:rsidRPr="00697845">
              <w:rPr>
                <w:rFonts w:asciiTheme="minorHAnsi" w:hAnsiTheme="minorHAnsi" w:cs="Arial"/>
                <w:sz w:val="22"/>
                <w:szCs w:val="22"/>
              </w:rPr>
              <w:t xml:space="preserve">Naročilo se oddaja po naslednjih </w:t>
            </w:r>
            <w:r w:rsidR="005E04E4" w:rsidRPr="00697845">
              <w:rPr>
                <w:rFonts w:asciiTheme="minorHAnsi" w:hAnsiTheme="minorHAnsi" w:cs="Arial"/>
                <w:b/>
                <w:sz w:val="22"/>
                <w:szCs w:val="22"/>
              </w:rPr>
              <w:t>skupinah</w:t>
            </w:r>
            <w:r w:rsidRPr="00697845">
              <w:rPr>
                <w:rFonts w:asciiTheme="minorHAnsi" w:hAnsiTheme="minorHAnsi" w:cs="Arial"/>
                <w:sz w:val="22"/>
                <w:szCs w:val="22"/>
              </w:rPr>
              <w:t>:</w:t>
            </w:r>
          </w:p>
          <w:p w14:paraId="15E7E991" w14:textId="77777777" w:rsidR="00457AB2" w:rsidRPr="00697845" w:rsidRDefault="00457AB2" w:rsidP="00457AB2">
            <w:pPr>
              <w:jc w:val="both"/>
              <w:rPr>
                <w:rFonts w:asciiTheme="minorHAnsi" w:hAnsiTheme="minorHAnsi" w:cs="Arial"/>
                <w:sz w:val="22"/>
                <w:szCs w:val="22"/>
              </w:rPr>
            </w:pPr>
          </w:p>
          <w:p w14:paraId="7CF80D5E" w14:textId="77777777" w:rsidR="00457AB2" w:rsidRPr="00697845" w:rsidRDefault="005E04E4" w:rsidP="00457AB2">
            <w:pPr>
              <w:jc w:val="both"/>
              <w:rPr>
                <w:rFonts w:asciiTheme="minorHAnsi" w:hAnsiTheme="minorHAnsi" w:cs="Arial"/>
                <w:b/>
                <w:sz w:val="22"/>
                <w:szCs w:val="22"/>
              </w:rPr>
            </w:pPr>
            <w:r w:rsidRPr="00697845">
              <w:rPr>
                <w:rFonts w:asciiTheme="minorHAnsi" w:hAnsiTheme="minorHAnsi" w:cs="Arial"/>
                <w:b/>
                <w:sz w:val="22"/>
                <w:szCs w:val="22"/>
              </w:rPr>
              <w:t>SKUPINA A</w:t>
            </w:r>
            <w:r w:rsidR="00457AB2" w:rsidRPr="00697845">
              <w:rPr>
                <w:rFonts w:asciiTheme="minorHAnsi" w:hAnsiTheme="minorHAnsi" w:cs="Arial"/>
                <w:b/>
                <w:sz w:val="22"/>
                <w:szCs w:val="22"/>
              </w:rPr>
              <w:t xml:space="preserve">.:  </w:t>
            </w:r>
          </w:p>
          <w:p w14:paraId="5325C7D2" w14:textId="77777777" w:rsidR="00457AB2" w:rsidRPr="00697845" w:rsidRDefault="00457AB2" w:rsidP="00457AB2">
            <w:pPr>
              <w:numPr>
                <w:ilvl w:val="0"/>
                <w:numId w:val="54"/>
              </w:numPr>
              <w:jc w:val="both"/>
              <w:rPr>
                <w:rFonts w:asciiTheme="minorHAnsi" w:hAnsiTheme="minorHAnsi" w:cs="Arial"/>
                <w:sz w:val="22"/>
                <w:szCs w:val="22"/>
              </w:rPr>
            </w:pPr>
            <w:r w:rsidRPr="00697845">
              <w:rPr>
                <w:rFonts w:asciiTheme="minorHAnsi" w:hAnsiTheme="minorHAnsi" w:cs="Arial"/>
                <w:sz w:val="22"/>
                <w:szCs w:val="22"/>
              </w:rPr>
              <w:t>Sredstva v upravljanju Komunale Sevnica</w:t>
            </w:r>
          </w:p>
          <w:p w14:paraId="6B6F9E79" w14:textId="77777777" w:rsidR="00457AB2" w:rsidRPr="00697845" w:rsidRDefault="005E04E4" w:rsidP="00457AB2">
            <w:pPr>
              <w:jc w:val="both"/>
              <w:rPr>
                <w:rFonts w:asciiTheme="minorHAnsi" w:hAnsiTheme="minorHAnsi" w:cs="Arial"/>
                <w:b/>
                <w:sz w:val="22"/>
                <w:szCs w:val="22"/>
              </w:rPr>
            </w:pPr>
            <w:r w:rsidRPr="00697845">
              <w:rPr>
                <w:rFonts w:asciiTheme="minorHAnsi" w:hAnsiTheme="minorHAnsi" w:cs="Arial"/>
                <w:b/>
                <w:sz w:val="22"/>
                <w:szCs w:val="22"/>
              </w:rPr>
              <w:t>SKUPINA B</w:t>
            </w:r>
            <w:r w:rsidR="00457AB2" w:rsidRPr="00697845">
              <w:rPr>
                <w:rFonts w:asciiTheme="minorHAnsi" w:hAnsiTheme="minorHAnsi" w:cs="Arial"/>
                <w:b/>
                <w:sz w:val="22"/>
                <w:szCs w:val="22"/>
              </w:rPr>
              <w:t xml:space="preserve">.: </w:t>
            </w:r>
          </w:p>
          <w:p w14:paraId="341F8A55" w14:textId="77777777" w:rsidR="00457AB2" w:rsidRPr="00697845" w:rsidRDefault="00457AB2" w:rsidP="00457AB2">
            <w:pPr>
              <w:numPr>
                <w:ilvl w:val="1"/>
                <w:numId w:val="10"/>
              </w:numPr>
              <w:jc w:val="both"/>
              <w:rPr>
                <w:rFonts w:asciiTheme="minorHAnsi" w:hAnsiTheme="minorHAnsi" w:cs="Arial"/>
                <w:sz w:val="22"/>
                <w:szCs w:val="22"/>
              </w:rPr>
            </w:pPr>
            <w:r w:rsidRPr="00697845">
              <w:rPr>
                <w:rFonts w:asciiTheme="minorHAnsi" w:hAnsiTheme="minorHAnsi" w:cs="Arial"/>
                <w:sz w:val="22"/>
                <w:szCs w:val="22"/>
              </w:rPr>
              <w:t xml:space="preserve"> Lastna sredstva</w:t>
            </w:r>
          </w:p>
          <w:p w14:paraId="390ABAD1" w14:textId="77777777" w:rsidR="00457AB2" w:rsidRPr="00697845" w:rsidRDefault="005E04E4" w:rsidP="00457AB2">
            <w:pPr>
              <w:jc w:val="both"/>
              <w:rPr>
                <w:rFonts w:asciiTheme="minorHAnsi" w:hAnsiTheme="minorHAnsi" w:cs="Arial"/>
                <w:b/>
                <w:sz w:val="22"/>
                <w:szCs w:val="22"/>
              </w:rPr>
            </w:pPr>
            <w:r w:rsidRPr="00697845">
              <w:rPr>
                <w:rFonts w:asciiTheme="minorHAnsi" w:hAnsiTheme="minorHAnsi" w:cs="Arial"/>
                <w:b/>
                <w:sz w:val="22"/>
                <w:szCs w:val="22"/>
              </w:rPr>
              <w:t>SKUPINA C</w:t>
            </w:r>
            <w:r w:rsidR="00457AB2" w:rsidRPr="00697845">
              <w:rPr>
                <w:rFonts w:asciiTheme="minorHAnsi" w:hAnsiTheme="minorHAnsi" w:cs="Arial"/>
                <w:b/>
                <w:sz w:val="22"/>
                <w:szCs w:val="22"/>
              </w:rPr>
              <w:t xml:space="preserve">.: </w:t>
            </w:r>
          </w:p>
          <w:p w14:paraId="6BADB8E4" w14:textId="7E16F164" w:rsidR="00457AB2" w:rsidRDefault="00457AB2" w:rsidP="00012287">
            <w:pPr>
              <w:numPr>
                <w:ilvl w:val="1"/>
                <w:numId w:val="10"/>
              </w:numPr>
              <w:jc w:val="both"/>
              <w:rPr>
                <w:rFonts w:asciiTheme="minorHAnsi" w:hAnsiTheme="minorHAnsi" w:cs="Arial"/>
                <w:sz w:val="22"/>
                <w:szCs w:val="22"/>
              </w:rPr>
            </w:pPr>
            <w:r w:rsidRPr="00697845">
              <w:rPr>
                <w:rFonts w:asciiTheme="minorHAnsi" w:hAnsiTheme="minorHAnsi" w:cs="Arial"/>
                <w:sz w:val="22"/>
                <w:szCs w:val="22"/>
              </w:rPr>
              <w:t>Investicije v teku</w:t>
            </w:r>
          </w:p>
          <w:p w14:paraId="6EA115B0" w14:textId="0730D11A" w:rsidR="00697845" w:rsidRPr="00697845" w:rsidRDefault="00697845" w:rsidP="00697845">
            <w:pPr>
              <w:jc w:val="both"/>
              <w:rPr>
                <w:rFonts w:asciiTheme="minorHAnsi" w:hAnsiTheme="minorHAnsi" w:cs="Arial"/>
                <w:b/>
                <w:sz w:val="22"/>
                <w:szCs w:val="22"/>
              </w:rPr>
            </w:pPr>
            <w:r w:rsidRPr="00697845">
              <w:rPr>
                <w:rFonts w:asciiTheme="minorHAnsi" w:hAnsiTheme="minorHAnsi" w:cs="Arial"/>
                <w:b/>
                <w:sz w:val="22"/>
                <w:szCs w:val="22"/>
              </w:rPr>
              <w:t xml:space="preserve">SKUPINA </w:t>
            </w:r>
            <w:r>
              <w:rPr>
                <w:rFonts w:asciiTheme="minorHAnsi" w:hAnsiTheme="minorHAnsi" w:cs="Arial"/>
                <w:b/>
                <w:sz w:val="22"/>
                <w:szCs w:val="22"/>
              </w:rPr>
              <w:t>D</w:t>
            </w:r>
            <w:r w:rsidRPr="00697845">
              <w:rPr>
                <w:rFonts w:asciiTheme="minorHAnsi" w:hAnsiTheme="minorHAnsi" w:cs="Arial"/>
                <w:b/>
                <w:sz w:val="22"/>
                <w:szCs w:val="22"/>
              </w:rPr>
              <w:t xml:space="preserve">.: </w:t>
            </w:r>
          </w:p>
          <w:p w14:paraId="34C9F6CD" w14:textId="1818CC24" w:rsidR="00697845" w:rsidRDefault="00697845" w:rsidP="00697845">
            <w:pPr>
              <w:numPr>
                <w:ilvl w:val="1"/>
                <w:numId w:val="10"/>
              </w:numPr>
              <w:jc w:val="both"/>
              <w:rPr>
                <w:rFonts w:asciiTheme="minorHAnsi" w:hAnsiTheme="minorHAnsi" w:cs="Arial"/>
                <w:sz w:val="22"/>
                <w:szCs w:val="22"/>
              </w:rPr>
            </w:pPr>
            <w:r>
              <w:rPr>
                <w:rFonts w:asciiTheme="minorHAnsi" w:hAnsiTheme="minorHAnsi" w:cs="Arial"/>
                <w:sz w:val="22"/>
                <w:szCs w:val="22"/>
              </w:rPr>
              <w:t>Pokopališča</w:t>
            </w:r>
          </w:p>
          <w:p w14:paraId="4BBFF4A5" w14:textId="5EA41CC9" w:rsidR="00F97A04" w:rsidRPr="00697845" w:rsidRDefault="00F97A04" w:rsidP="00F97A04">
            <w:pPr>
              <w:jc w:val="both"/>
              <w:rPr>
                <w:rFonts w:asciiTheme="minorHAnsi" w:hAnsiTheme="minorHAnsi" w:cs="Arial"/>
                <w:b/>
                <w:sz w:val="22"/>
                <w:szCs w:val="22"/>
              </w:rPr>
            </w:pPr>
            <w:r w:rsidRPr="00697845">
              <w:rPr>
                <w:rFonts w:asciiTheme="minorHAnsi" w:hAnsiTheme="minorHAnsi" w:cs="Arial"/>
                <w:b/>
                <w:sz w:val="22"/>
                <w:szCs w:val="22"/>
              </w:rPr>
              <w:t xml:space="preserve">SKUPINA </w:t>
            </w:r>
            <w:r>
              <w:rPr>
                <w:rFonts w:asciiTheme="minorHAnsi" w:hAnsiTheme="minorHAnsi" w:cs="Arial"/>
                <w:b/>
                <w:sz w:val="22"/>
                <w:szCs w:val="22"/>
              </w:rPr>
              <w:t>E</w:t>
            </w:r>
            <w:r w:rsidRPr="00697845">
              <w:rPr>
                <w:rFonts w:asciiTheme="minorHAnsi" w:hAnsiTheme="minorHAnsi" w:cs="Arial"/>
                <w:b/>
                <w:sz w:val="22"/>
                <w:szCs w:val="22"/>
              </w:rPr>
              <w:t xml:space="preserve">.: </w:t>
            </w:r>
          </w:p>
          <w:p w14:paraId="1E194592" w14:textId="42C072DB" w:rsidR="00F97A04" w:rsidRDefault="00F97A04" w:rsidP="00F97A04">
            <w:pPr>
              <w:numPr>
                <w:ilvl w:val="1"/>
                <w:numId w:val="10"/>
              </w:numPr>
              <w:jc w:val="both"/>
              <w:rPr>
                <w:rFonts w:asciiTheme="minorHAnsi" w:hAnsiTheme="minorHAnsi" w:cs="Arial"/>
                <w:sz w:val="22"/>
                <w:szCs w:val="22"/>
              </w:rPr>
            </w:pPr>
            <w:r>
              <w:rPr>
                <w:rFonts w:asciiTheme="minorHAnsi" w:hAnsiTheme="minorHAnsi" w:cs="Arial"/>
                <w:sz w:val="22"/>
                <w:szCs w:val="22"/>
              </w:rPr>
              <w:t>Plinovod</w:t>
            </w:r>
          </w:p>
          <w:p w14:paraId="0A5C3502" w14:textId="77777777" w:rsidR="00F97A04" w:rsidRDefault="00F97A04" w:rsidP="00F97A04">
            <w:pPr>
              <w:jc w:val="both"/>
              <w:rPr>
                <w:rFonts w:asciiTheme="minorHAnsi" w:hAnsiTheme="minorHAnsi" w:cs="Arial"/>
                <w:sz w:val="22"/>
                <w:szCs w:val="22"/>
              </w:rPr>
            </w:pPr>
          </w:p>
          <w:p w14:paraId="029B0249" w14:textId="38F71CE0" w:rsidR="00457AB2" w:rsidRPr="00697845" w:rsidRDefault="005E04E4" w:rsidP="00457AB2">
            <w:pPr>
              <w:jc w:val="both"/>
              <w:rPr>
                <w:rFonts w:asciiTheme="minorHAnsi" w:hAnsiTheme="minorHAnsi" w:cs="Arial"/>
                <w:b/>
                <w:sz w:val="22"/>
                <w:szCs w:val="22"/>
              </w:rPr>
            </w:pPr>
            <w:r w:rsidRPr="00697845">
              <w:rPr>
                <w:rFonts w:asciiTheme="minorHAnsi" w:hAnsiTheme="minorHAnsi" w:cs="Arial"/>
                <w:b/>
                <w:sz w:val="22"/>
                <w:szCs w:val="22"/>
              </w:rPr>
              <w:lastRenderedPageBreak/>
              <w:t xml:space="preserve">SKUPINA </w:t>
            </w:r>
            <w:r w:rsidR="00F97A04">
              <w:rPr>
                <w:rFonts w:asciiTheme="minorHAnsi" w:hAnsiTheme="minorHAnsi" w:cs="Arial"/>
                <w:b/>
                <w:sz w:val="22"/>
                <w:szCs w:val="22"/>
              </w:rPr>
              <w:t>F</w:t>
            </w:r>
            <w:r w:rsidR="00457AB2" w:rsidRPr="00697845">
              <w:rPr>
                <w:rFonts w:asciiTheme="minorHAnsi" w:hAnsiTheme="minorHAnsi" w:cs="Arial"/>
                <w:b/>
                <w:sz w:val="22"/>
                <w:szCs w:val="22"/>
              </w:rPr>
              <w:t xml:space="preserve">.: </w:t>
            </w:r>
          </w:p>
          <w:p w14:paraId="0FB35CF3" w14:textId="727B3C46" w:rsidR="00D07CCA" w:rsidRDefault="00457AB2" w:rsidP="00012287">
            <w:pPr>
              <w:numPr>
                <w:ilvl w:val="1"/>
                <w:numId w:val="10"/>
              </w:numPr>
              <w:jc w:val="both"/>
              <w:rPr>
                <w:rFonts w:asciiTheme="minorHAnsi" w:hAnsiTheme="minorHAnsi" w:cs="Arial"/>
                <w:sz w:val="22"/>
                <w:szCs w:val="22"/>
              </w:rPr>
            </w:pPr>
            <w:r w:rsidRPr="00697845">
              <w:rPr>
                <w:rFonts w:asciiTheme="minorHAnsi" w:hAnsiTheme="minorHAnsi" w:cs="Arial"/>
                <w:sz w:val="22"/>
                <w:szCs w:val="22"/>
              </w:rPr>
              <w:t>Vozila</w:t>
            </w:r>
          </w:p>
          <w:p w14:paraId="7CC44F40" w14:textId="77777777" w:rsidR="00697845" w:rsidRPr="00697845" w:rsidRDefault="00697845" w:rsidP="00697845">
            <w:pPr>
              <w:ind w:left="1440"/>
              <w:jc w:val="both"/>
              <w:rPr>
                <w:rFonts w:asciiTheme="minorHAnsi" w:hAnsiTheme="minorHAnsi" w:cs="Arial"/>
                <w:sz w:val="22"/>
                <w:szCs w:val="22"/>
              </w:rPr>
            </w:pPr>
          </w:p>
          <w:p w14:paraId="6F01931E" w14:textId="77777777" w:rsidR="00D07CCA" w:rsidRPr="00D36BAE" w:rsidRDefault="00D07CCA" w:rsidP="006F3D76">
            <w:pPr>
              <w:jc w:val="both"/>
              <w:rPr>
                <w:rFonts w:asciiTheme="minorHAnsi" w:hAnsiTheme="minorHAnsi" w:cs="Arial"/>
                <w:color w:val="FF0000"/>
                <w:sz w:val="22"/>
                <w:szCs w:val="22"/>
              </w:rPr>
            </w:pPr>
            <w:r w:rsidRPr="00D36BAE">
              <w:rPr>
                <w:rFonts w:asciiTheme="minorHAnsi" w:hAnsiTheme="minorHAnsi" w:cs="Arial"/>
                <w:sz w:val="22"/>
                <w:szCs w:val="22"/>
              </w:rPr>
              <w:t xml:space="preserve">Naročnik bo z najugodnejšim ponudnikom za </w:t>
            </w:r>
            <w:r w:rsidR="00A16900" w:rsidRPr="00D36BAE">
              <w:rPr>
                <w:rFonts w:asciiTheme="minorHAnsi" w:hAnsiTheme="minorHAnsi" w:cs="Arial"/>
                <w:sz w:val="22"/>
                <w:szCs w:val="22"/>
              </w:rPr>
              <w:t>celoto razpisanih del</w:t>
            </w:r>
            <w:r w:rsidRPr="00D36BAE">
              <w:rPr>
                <w:rFonts w:asciiTheme="minorHAnsi" w:hAnsiTheme="minorHAnsi" w:cs="Arial"/>
                <w:sz w:val="22"/>
                <w:szCs w:val="22"/>
              </w:rPr>
              <w:t xml:space="preserve"> sklenil krovno pogodbo. Zavarovalne police se bodo v zvezi z </w:t>
            </w:r>
            <w:r w:rsidR="005E04E4" w:rsidRPr="00D36BAE">
              <w:rPr>
                <w:rFonts w:asciiTheme="minorHAnsi" w:hAnsiTheme="minorHAnsi" w:cs="Arial"/>
                <w:sz w:val="22"/>
                <w:szCs w:val="22"/>
              </w:rPr>
              <w:t xml:space="preserve">vsako skupino </w:t>
            </w:r>
            <w:r w:rsidRPr="00D36BAE">
              <w:rPr>
                <w:rFonts w:asciiTheme="minorHAnsi" w:hAnsiTheme="minorHAnsi" w:cs="Arial"/>
                <w:sz w:val="22"/>
                <w:szCs w:val="22"/>
              </w:rPr>
              <w:t>sklenile ločeno.</w:t>
            </w:r>
          </w:p>
        </w:tc>
      </w:tr>
      <w:tr w:rsidR="00D07CCA" w:rsidRPr="006C596A" w14:paraId="1D3C976C" w14:textId="77777777" w:rsidTr="006F3D76">
        <w:trPr>
          <w:trHeight w:val="406"/>
        </w:trPr>
        <w:tc>
          <w:tcPr>
            <w:tcW w:w="1950" w:type="dxa"/>
            <w:tcBorders>
              <w:top w:val="single" w:sz="4" w:space="0" w:color="auto"/>
              <w:left w:val="single" w:sz="4" w:space="0" w:color="auto"/>
              <w:right w:val="single" w:sz="4" w:space="0" w:color="auto"/>
            </w:tcBorders>
          </w:tcPr>
          <w:p w14:paraId="08905F31"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lastRenderedPageBreak/>
              <w:t xml:space="preserve">Priloge k razpisni dokumentaciji: </w:t>
            </w:r>
          </w:p>
        </w:tc>
        <w:tc>
          <w:tcPr>
            <w:tcW w:w="7269" w:type="dxa"/>
            <w:gridSpan w:val="3"/>
            <w:tcBorders>
              <w:top w:val="single" w:sz="4" w:space="0" w:color="auto"/>
              <w:left w:val="single" w:sz="4" w:space="0" w:color="auto"/>
              <w:right w:val="single" w:sz="4" w:space="0" w:color="auto"/>
            </w:tcBorders>
          </w:tcPr>
          <w:p w14:paraId="25A099E4" w14:textId="77777777" w:rsidR="00D07CCA" w:rsidRPr="006C596A" w:rsidRDefault="00D07CCA" w:rsidP="00904FBD">
            <w:pPr>
              <w:jc w:val="both"/>
              <w:rPr>
                <w:rFonts w:asciiTheme="minorHAnsi" w:hAnsiTheme="minorHAnsi" w:cs="Arial"/>
                <w:sz w:val="21"/>
                <w:szCs w:val="21"/>
              </w:rPr>
            </w:pPr>
            <w:r w:rsidRPr="006C596A">
              <w:rPr>
                <w:rFonts w:asciiTheme="minorHAnsi" w:hAnsiTheme="minorHAnsi" w:cs="Arial"/>
                <w:sz w:val="22"/>
                <w:szCs w:val="22"/>
              </w:rPr>
              <w:t xml:space="preserve">Zavarovalno tehnične specifikacije po </w:t>
            </w:r>
            <w:r w:rsidR="00904FBD">
              <w:rPr>
                <w:rFonts w:asciiTheme="minorHAnsi" w:hAnsiTheme="minorHAnsi" w:cs="Arial"/>
                <w:sz w:val="22"/>
                <w:szCs w:val="22"/>
              </w:rPr>
              <w:t>skupinah</w:t>
            </w:r>
            <w:r w:rsidR="00430A89">
              <w:rPr>
                <w:rFonts w:asciiTheme="minorHAnsi" w:hAnsiTheme="minorHAnsi" w:cs="Arial"/>
                <w:sz w:val="22"/>
                <w:szCs w:val="22"/>
              </w:rPr>
              <w:t xml:space="preserve"> </w:t>
            </w:r>
            <w:r w:rsidRPr="006C596A">
              <w:rPr>
                <w:rFonts w:asciiTheme="minorHAnsi" w:hAnsiTheme="minorHAnsi" w:cs="Arial"/>
                <w:sz w:val="22"/>
                <w:szCs w:val="22"/>
              </w:rPr>
              <w:t>in zavarovalnih vrstah. Zahteve naročnika so navedene v nadaljevanju te razpisne dokumentacije</w:t>
            </w:r>
            <w:r w:rsidRPr="006C596A">
              <w:rPr>
                <w:rFonts w:asciiTheme="minorHAnsi" w:hAnsiTheme="minorHAnsi" w:cs="Arial"/>
                <w:sz w:val="21"/>
                <w:szCs w:val="21"/>
              </w:rPr>
              <w:t xml:space="preserve">.   </w:t>
            </w:r>
          </w:p>
        </w:tc>
      </w:tr>
      <w:tr w:rsidR="00D07CCA" w:rsidRPr="006C596A" w14:paraId="5FFE49BD" w14:textId="77777777" w:rsidTr="006F3D76">
        <w:trPr>
          <w:trHeight w:val="397"/>
        </w:trPr>
        <w:tc>
          <w:tcPr>
            <w:tcW w:w="2519" w:type="dxa"/>
            <w:gridSpan w:val="2"/>
            <w:tcBorders>
              <w:top w:val="single" w:sz="4" w:space="0" w:color="auto"/>
              <w:left w:val="single" w:sz="4" w:space="0" w:color="auto"/>
              <w:bottom w:val="single" w:sz="4" w:space="0" w:color="auto"/>
              <w:right w:val="single" w:sz="4" w:space="0" w:color="auto"/>
            </w:tcBorders>
          </w:tcPr>
          <w:p w14:paraId="2CA8533C"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t>Objava:</w:t>
            </w:r>
          </w:p>
          <w:p w14:paraId="508DF51F" w14:textId="77777777" w:rsidR="00D07CCA" w:rsidRPr="006C596A" w:rsidRDefault="00D07CCA" w:rsidP="006F3D76">
            <w:pPr>
              <w:rPr>
                <w:rFonts w:asciiTheme="minorHAnsi" w:hAnsiTheme="minorHAnsi" w:cs="Arial"/>
                <w:sz w:val="21"/>
                <w:szCs w:val="21"/>
              </w:rPr>
            </w:pPr>
          </w:p>
        </w:tc>
        <w:tc>
          <w:tcPr>
            <w:tcW w:w="6700" w:type="dxa"/>
            <w:gridSpan w:val="2"/>
            <w:tcBorders>
              <w:top w:val="single" w:sz="4" w:space="0" w:color="auto"/>
              <w:left w:val="single" w:sz="4" w:space="0" w:color="auto"/>
              <w:bottom w:val="single" w:sz="4" w:space="0" w:color="auto"/>
              <w:right w:val="single" w:sz="4" w:space="0" w:color="auto"/>
            </w:tcBorders>
          </w:tcPr>
          <w:p w14:paraId="776AE15C" w14:textId="54B2D9DF" w:rsidR="001A48BE" w:rsidRDefault="00D07CCA" w:rsidP="006F3D76">
            <w:pPr>
              <w:rPr>
                <w:rFonts w:asciiTheme="minorHAnsi" w:hAnsiTheme="minorHAnsi" w:cs="Arial"/>
                <w:sz w:val="22"/>
                <w:szCs w:val="22"/>
              </w:rPr>
            </w:pPr>
            <w:r w:rsidRPr="006C596A">
              <w:rPr>
                <w:rFonts w:asciiTheme="minorHAnsi" w:hAnsiTheme="minorHAnsi" w:cs="Arial"/>
                <w:sz w:val="22"/>
                <w:szCs w:val="22"/>
              </w:rPr>
              <w:t>Portal javnih naročil,</w:t>
            </w:r>
            <w:r w:rsidRPr="006C596A">
              <w:rPr>
                <w:rFonts w:asciiTheme="minorHAnsi" w:hAnsiTheme="minorHAnsi" w:cs="Arial"/>
                <w:color w:val="FF0000"/>
                <w:sz w:val="22"/>
                <w:szCs w:val="22"/>
              </w:rPr>
              <w:t xml:space="preserve"> </w:t>
            </w:r>
            <w:hyperlink r:id="rId14" w:history="1">
              <w:r w:rsidRPr="006C596A">
                <w:rPr>
                  <w:rStyle w:val="Hiperpovezava"/>
                  <w:rFonts w:asciiTheme="minorHAnsi" w:hAnsiTheme="minorHAnsi" w:cs="Arial"/>
                  <w:color w:val="000000"/>
                  <w:sz w:val="22"/>
                  <w:szCs w:val="22"/>
                </w:rPr>
                <w:t>www.enarocanje.si</w:t>
              </w:r>
            </w:hyperlink>
            <w:r w:rsidRPr="006C596A">
              <w:rPr>
                <w:rFonts w:asciiTheme="minorHAnsi" w:hAnsiTheme="minorHAnsi" w:cs="Arial"/>
                <w:color w:val="000000"/>
                <w:sz w:val="22"/>
                <w:szCs w:val="22"/>
              </w:rPr>
              <w:t>,</w:t>
            </w:r>
            <w:r w:rsidR="006C1B44">
              <w:rPr>
                <w:rFonts w:asciiTheme="minorHAnsi" w:hAnsiTheme="minorHAnsi" w:cs="Arial"/>
                <w:color w:val="000000"/>
                <w:sz w:val="22"/>
                <w:szCs w:val="22"/>
              </w:rPr>
              <w:t xml:space="preserve"> Uradni list EU,</w:t>
            </w:r>
            <w:r w:rsidRPr="006C596A">
              <w:rPr>
                <w:rFonts w:asciiTheme="minorHAnsi" w:hAnsiTheme="minorHAnsi" w:cs="Arial"/>
                <w:color w:val="000000"/>
                <w:sz w:val="22"/>
                <w:szCs w:val="22"/>
              </w:rPr>
              <w:t xml:space="preserve"> spletna</w:t>
            </w:r>
            <w:r w:rsidRPr="006C596A">
              <w:rPr>
                <w:rFonts w:asciiTheme="minorHAnsi" w:hAnsiTheme="minorHAnsi" w:cs="Arial"/>
                <w:sz w:val="22"/>
                <w:szCs w:val="22"/>
              </w:rPr>
              <w:t xml:space="preserve"> stran naročnika </w:t>
            </w:r>
          </w:p>
          <w:p w14:paraId="7101754F" w14:textId="510EB848" w:rsidR="00595F3C" w:rsidRPr="001A48BE" w:rsidRDefault="00354959" w:rsidP="006F3D76">
            <w:pPr>
              <w:rPr>
                <w:rFonts w:asciiTheme="minorHAnsi" w:hAnsiTheme="minorHAnsi" w:cs="Arial"/>
                <w:color w:val="E36C0A" w:themeColor="accent6" w:themeShade="BF"/>
                <w:sz w:val="22"/>
                <w:szCs w:val="22"/>
              </w:rPr>
            </w:pPr>
            <w:hyperlink r:id="rId15" w:history="1">
              <w:r w:rsidR="00595F3C" w:rsidRPr="00F151AA">
                <w:rPr>
                  <w:rStyle w:val="Hiperpovezava"/>
                  <w:rFonts w:asciiTheme="minorHAnsi" w:hAnsiTheme="minorHAnsi" w:cs="Arial"/>
                  <w:sz w:val="22"/>
                  <w:szCs w:val="22"/>
                </w:rPr>
                <w:t>https://www.komunala-sevnica.si/javna-narocila</w:t>
              </w:r>
            </w:hyperlink>
          </w:p>
        </w:tc>
      </w:tr>
      <w:tr w:rsidR="00D07CCA" w:rsidRPr="006C596A" w14:paraId="0E91A2F5" w14:textId="77777777" w:rsidTr="006F3D76">
        <w:trPr>
          <w:trHeight w:val="487"/>
        </w:trPr>
        <w:tc>
          <w:tcPr>
            <w:tcW w:w="2519" w:type="dxa"/>
            <w:gridSpan w:val="2"/>
            <w:tcBorders>
              <w:top w:val="single" w:sz="4" w:space="0" w:color="auto"/>
              <w:left w:val="single" w:sz="4" w:space="0" w:color="auto"/>
              <w:bottom w:val="single" w:sz="4" w:space="0" w:color="auto"/>
              <w:right w:val="single" w:sz="4" w:space="0" w:color="auto"/>
            </w:tcBorders>
          </w:tcPr>
          <w:p w14:paraId="395FC32F"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t>Pričetek del:</w:t>
            </w:r>
          </w:p>
          <w:p w14:paraId="29CFAEA7" w14:textId="77777777" w:rsidR="00D07CCA" w:rsidRPr="006C596A" w:rsidRDefault="00D07CCA" w:rsidP="006F3D76">
            <w:pPr>
              <w:rPr>
                <w:rFonts w:asciiTheme="minorHAnsi" w:hAnsiTheme="minorHAnsi" w:cs="Arial"/>
                <w:sz w:val="21"/>
                <w:szCs w:val="21"/>
              </w:rPr>
            </w:pPr>
          </w:p>
        </w:tc>
        <w:tc>
          <w:tcPr>
            <w:tcW w:w="6700" w:type="dxa"/>
            <w:gridSpan w:val="2"/>
            <w:tcBorders>
              <w:top w:val="single" w:sz="4" w:space="0" w:color="auto"/>
              <w:left w:val="single" w:sz="4" w:space="0" w:color="auto"/>
              <w:bottom w:val="single" w:sz="4" w:space="0" w:color="auto"/>
              <w:right w:val="single" w:sz="4" w:space="0" w:color="auto"/>
            </w:tcBorders>
          </w:tcPr>
          <w:p w14:paraId="1F6C0893" w14:textId="37B37068" w:rsidR="00D07CCA" w:rsidRPr="006C596A" w:rsidRDefault="00D07CCA" w:rsidP="00904FBD">
            <w:pPr>
              <w:jc w:val="both"/>
              <w:rPr>
                <w:rFonts w:asciiTheme="minorHAnsi" w:hAnsiTheme="minorHAnsi" w:cs="Arial"/>
                <w:sz w:val="22"/>
                <w:szCs w:val="22"/>
              </w:rPr>
            </w:pPr>
            <w:r w:rsidRPr="006C596A">
              <w:rPr>
                <w:rFonts w:asciiTheme="minorHAnsi" w:hAnsiTheme="minorHAnsi" w:cs="Arial"/>
                <w:sz w:val="22"/>
                <w:szCs w:val="22"/>
              </w:rPr>
              <w:t>Izbrani ponudnik bo moral začeti z deli (s sklepanjem zavarovalnih polic) takoj po podpisu pogodbe. Vse zavarovalne police za vsak</w:t>
            </w:r>
            <w:r w:rsidR="00904FBD">
              <w:rPr>
                <w:rFonts w:asciiTheme="minorHAnsi" w:hAnsiTheme="minorHAnsi" w:cs="Arial"/>
                <w:sz w:val="22"/>
                <w:szCs w:val="22"/>
              </w:rPr>
              <w:t>o posamezno</w:t>
            </w:r>
            <w:r w:rsidRPr="006C596A">
              <w:rPr>
                <w:rFonts w:asciiTheme="minorHAnsi" w:hAnsiTheme="minorHAnsi" w:cs="Arial"/>
                <w:sz w:val="22"/>
                <w:szCs w:val="22"/>
              </w:rPr>
              <w:t xml:space="preserve"> </w:t>
            </w:r>
            <w:r w:rsidR="00904FBD">
              <w:rPr>
                <w:rFonts w:asciiTheme="minorHAnsi" w:hAnsiTheme="minorHAnsi" w:cs="Arial"/>
                <w:sz w:val="22"/>
                <w:szCs w:val="22"/>
              </w:rPr>
              <w:t>skupino</w:t>
            </w:r>
            <w:r w:rsidRPr="006C596A">
              <w:rPr>
                <w:rFonts w:asciiTheme="minorHAnsi" w:hAnsiTheme="minorHAnsi" w:cs="Arial"/>
                <w:sz w:val="22"/>
                <w:szCs w:val="22"/>
              </w:rPr>
              <w:t xml:space="preserve"> bi morale biti sklenjene najkasneje do </w:t>
            </w:r>
            <w:r w:rsidR="004F3BCB">
              <w:rPr>
                <w:rFonts w:asciiTheme="minorHAnsi" w:hAnsiTheme="minorHAnsi" w:cs="Arial"/>
                <w:sz w:val="22"/>
                <w:szCs w:val="22"/>
              </w:rPr>
              <w:t>15</w:t>
            </w:r>
            <w:r w:rsidRPr="001A48BE">
              <w:rPr>
                <w:rFonts w:asciiTheme="minorHAnsi" w:hAnsiTheme="minorHAnsi" w:cs="Arial"/>
                <w:sz w:val="22"/>
                <w:szCs w:val="22"/>
              </w:rPr>
              <w:t>.12.20</w:t>
            </w:r>
            <w:r w:rsidR="004F3BCB">
              <w:rPr>
                <w:rFonts w:asciiTheme="minorHAnsi" w:hAnsiTheme="minorHAnsi" w:cs="Arial"/>
                <w:sz w:val="22"/>
                <w:szCs w:val="22"/>
              </w:rPr>
              <w:t>21</w:t>
            </w:r>
            <w:r w:rsidRPr="001A48BE">
              <w:rPr>
                <w:rFonts w:asciiTheme="minorHAnsi" w:hAnsiTheme="minorHAnsi" w:cs="Arial"/>
                <w:sz w:val="22"/>
                <w:szCs w:val="22"/>
              </w:rPr>
              <w:t xml:space="preserve">. </w:t>
            </w:r>
          </w:p>
        </w:tc>
      </w:tr>
      <w:tr w:rsidR="00D07CCA" w:rsidRPr="006C596A" w14:paraId="35048233" w14:textId="77777777" w:rsidTr="006F3D76">
        <w:trPr>
          <w:trHeight w:val="510"/>
        </w:trPr>
        <w:tc>
          <w:tcPr>
            <w:tcW w:w="2519" w:type="dxa"/>
            <w:gridSpan w:val="2"/>
            <w:tcBorders>
              <w:top w:val="single" w:sz="4" w:space="0" w:color="auto"/>
              <w:left w:val="single" w:sz="4" w:space="0" w:color="auto"/>
              <w:bottom w:val="single" w:sz="4" w:space="0" w:color="auto"/>
              <w:right w:val="single" w:sz="4" w:space="0" w:color="auto"/>
            </w:tcBorders>
          </w:tcPr>
          <w:p w14:paraId="04254349"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t xml:space="preserve">Rok za izvedbo javnega naročila: </w:t>
            </w:r>
          </w:p>
        </w:tc>
        <w:tc>
          <w:tcPr>
            <w:tcW w:w="6700" w:type="dxa"/>
            <w:gridSpan w:val="2"/>
            <w:tcBorders>
              <w:top w:val="single" w:sz="4" w:space="0" w:color="auto"/>
              <w:left w:val="single" w:sz="4" w:space="0" w:color="auto"/>
              <w:bottom w:val="single" w:sz="4" w:space="0" w:color="auto"/>
              <w:right w:val="single" w:sz="4" w:space="0" w:color="auto"/>
            </w:tcBorders>
          </w:tcPr>
          <w:p w14:paraId="2492F66D" w14:textId="03D49A7F" w:rsidR="00D07CCA" w:rsidRPr="001A48BE" w:rsidRDefault="00D07CCA" w:rsidP="006F3D76">
            <w:pPr>
              <w:jc w:val="both"/>
              <w:rPr>
                <w:rFonts w:asciiTheme="minorHAnsi" w:hAnsiTheme="minorHAnsi" w:cs="Arial"/>
                <w:sz w:val="22"/>
                <w:szCs w:val="22"/>
              </w:rPr>
            </w:pPr>
            <w:r w:rsidRPr="001A48BE">
              <w:rPr>
                <w:rFonts w:asciiTheme="minorHAnsi" w:hAnsiTheme="minorHAnsi" w:cs="Arial"/>
                <w:sz w:val="22"/>
                <w:szCs w:val="22"/>
              </w:rPr>
              <w:t>Storitve zavarovanja se bodo izvajale do 31.12.20</w:t>
            </w:r>
            <w:r w:rsidR="00FD1297" w:rsidRPr="001A48BE">
              <w:rPr>
                <w:rFonts w:asciiTheme="minorHAnsi" w:hAnsiTheme="minorHAnsi" w:cs="Arial"/>
                <w:sz w:val="22"/>
                <w:szCs w:val="22"/>
              </w:rPr>
              <w:t>2</w:t>
            </w:r>
            <w:r w:rsidR="00D93179">
              <w:rPr>
                <w:rFonts w:asciiTheme="minorHAnsi" w:hAnsiTheme="minorHAnsi" w:cs="Arial"/>
                <w:sz w:val="22"/>
                <w:szCs w:val="22"/>
              </w:rPr>
              <w:t>6</w:t>
            </w:r>
            <w:r w:rsidRPr="001A48BE">
              <w:rPr>
                <w:rFonts w:asciiTheme="minorHAnsi" w:hAnsiTheme="minorHAnsi" w:cs="Arial"/>
                <w:sz w:val="22"/>
                <w:szCs w:val="22"/>
              </w:rPr>
              <w:t xml:space="preserve">. </w:t>
            </w:r>
          </w:p>
        </w:tc>
      </w:tr>
      <w:tr w:rsidR="00D07CCA" w:rsidRPr="006C596A" w14:paraId="41B5A5F0" w14:textId="77777777" w:rsidTr="006F3D76">
        <w:trPr>
          <w:trHeight w:val="455"/>
        </w:trPr>
        <w:tc>
          <w:tcPr>
            <w:tcW w:w="2519" w:type="dxa"/>
            <w:gridSpan w:val="2"/>
            <w:tcBorders>
              <w:top w:val="single" w:sz="4" w:space="0" w:color="auto"/>
              <w:left w:val="single" w:sz="4" w:space="0" w:color="auto"/>
              <w:bottom w:val="single" w:sz="4" w:space="0" w:color="auto"/>
              <w:right w:val="single" w:sz="4" w:space="0" w:color="auto"/>
            </w:tcBorders>
          </w:tcPr>
          <w:p w14:paraId="0903A6C3"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t xml:space="preserve">Vir financiranja: </w:t>
            </w:r>
          </w:p>
        </w:tc>
        <w:tc>
          <w:tcPr>
            <w:tcW w:w="6700" w:type="dxa"/>
            <w:gridSpan w:val="2"/>
            <w:tcBorders>
              <w:top w:val="single" w:sz="4" w:space="0" w:color="auto"/>
              <w:left w:val="single" w:sz="4" w:space="0" w:color="auto"/>
              <w:bottom w:val="single" w:sz="4" w:space="0" w:color="auto"/>
              <w:right w:val="single" w:sz="4" w:space="0" w:color="auto"/>
            </w:tcBorders>
          </w:tcPr>
          <w:p w14:paraId="6C213E36" w14:textId="77777777" w:rsidR="00D07CCA" w:rsidRPr="006C596A" w:rsidRDefault="006C596A" w:rsidP="006F3D76">
            <w:pPr>
              <w:rPr>
                <w:rFonts w:asciiTheme="minorHAnsi" w:hAnsiTheme="minorHAnsi" w:cs="Arial"/>
                <w:sz w:val="22"/>
                <w:szCs w:val="22"/>
              </w:rPr>
            </w:pPr>
            <w:r w:rsidRPr="006C596A">
              <w:rPr>
                <w:rFonts w:asciiTheme="minorHAnsi" w:hAnsiTheme="minorHAnsi" w:cs="Arial"/>
                <w:sz w:val="22"/>
                <w:szCs w:val="22"/>
              </w:rPr>
              <w:t>Poslovni plan Komunale Sevnica</w:t>
            </w:r>
          </w:p>
          <w:p w14:paraId="525C805F" w14:textId="77777777" w:rsidR="00D07CCA" w:rsidRPr="006C596A" w:rsidRDefault="00D07CCA" w:rsidP="006F3D76">
            <w:pPr>
              <w:rPr>
                <w:rFonts w:asciiTheme="minorHAnsi" w:hAnsiTheme="minorHAnsi" w:cs="Arial"/>
                <w:sz w:val="21"/>
                <w:szCs w:val="21"/>
              </w:rPr>
            </w:pPr>
          </w:p>
        </w:tc>
      </w:tr>
      <w:tr w:rsidR="00D07CCA" w:rsidRPr="006C596A" w14:paraId="596B04C1" w14:textId="77777777" w:rsidTr="006F3D76">
        <w:trPr>
          <w:trHeight w:val="780"/>
        </w:trPr>
        <w:tc>
          <w:tcPr>
            <w:tcW w:w="2519" w:type="dxa"/>
            <w:gridSpan w:val="2"/>
            <w:tcBorders>
              <w:top w:val="single" w:sz="4" w:space="0" w:color="auto"/>
              <w:left w:val="single" w:sz="4" w:space="0" w:color="auto"/>
              <w:bottom w:val="single" w:sz="4" w:space="0" w:color="auto"/>
              <w:right w:val="single" w:sz="4" w:space="0" w:color="auto"/>
            </w:tcBorders>
          </w:tcPr>
          <w:p w14:paraId="70ABB177" w14:textId="77777777" w:rsidR="00D07CCA" w:rsidRPr="006C596A" w:rsidRDefault="00D07CCA" w:rsidP="006F3D76">
            <w:pPr>
              <w:rPr>
                <w:rFonts w:asciiTheme="minorHAnsi" w:hAnsiTheme="minorHAnsi" w:cs="Arial"/>
                <w:sz w:val="21"/>
                <w:szCs w:val="21"/>
              </w:rPr>
            </w:pPr>
            <w:r w:rsidRPr="006C596A">
              <w:rPr>
                <w:rFonts w:asciiTheme="minorHAnsi" w:hAnsiTheme="minorHAnsi" w:cs="Arial"/>
                <w:sz w:val="21"/>
                <w:szCs w:val="21"/>
              </w:rPr>
              <w:t>Predvidena dinamika financiranja:</w:t>
            </w:r>
          </w:p>
        </w:tc>
        <w:tc>
          <w:tcPr>
            <w:tcW w:w="6700" w:type="dxa"/>
            <w:gridSpan w:val="2"/>
            <w:tcBorders>
              <w:top w:val="single" w:sz="4" w:space="0" w:color="auto"/>
              <w:left w:val="single" w:sz="4" w:space="0" w:color="auto"/>
              <w:bottom w:val="single" w:sz="4" w:space="0" w:color="auto"/>
              <w:right w:val="single" w:sz="4" w:space="0" w:color="auto"/>
            </w:tcBorders>
          </w:tcPr>
          <w:p w14:paraId="200420CC" w14:textId="09A02043" w:rsidR="00D07CCA" w:rsidRPr="004F3BCB" w:rsidRDefault="0000125D" w:rsidP="004F3BCB">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izvajalcu v vsakem letu trajanja pogodbe plačeval premijo v 12 (dvanajstih) enakih brezobrestnih obrokih. Izvajalec bo izstavil račun 1. (prvi) delovni dan v mesecu za tekoči mesec. Plačilni rok je 30. dan po uradnem datumu prejema računa, v skladu z določbami pogodbe.</w:t>
            </w:r>
            <w:r w:rsidRPr="002A6E25">
              <w:rPr>
                <w:rFonts w:asciiTheme="minorHAnsi" w:hAnsiTheme="minorHAnsi" w:cstheme="minorHAnsi"/>
                <w:color w:val="FF0000"/>
                <w:sz w:val="22"/>
                <w:szCs w:val="22"/>
              </w:rPr>
              <w:t xml:space="preserve">  </w:t>
            </w:r>
          </w:p>
        </w:tc>
      </w:tr>
      <w:tr w:rsidR="00D07CCA" w:rsidRPr="006C596A" w14:paraId="37453BF5" w14:textId="77777777" w:rsidTr="006F3D76">
        <w:trPr>
          <w:trHeight w:val="723"/>
        </w:trPr>
        <w:tc>
          <w:tcPr>
            <w:tcW w:w="2519" w:type="dxa"/>
            <w:gridSpan w:val="2"/>
            <w:tcBorders>
              <w:top w:val="single" w:sz="4" w:space="0" w:color="auto"/>
              <w:left w:val="single" w:sz="4" w:space="0" w:color="auto"/>
              <w:bottom w:val="single" w:sz="4" w:space="0" w:color="auto"/>
              <w:right w:val="single" w:sz="4" w:space="0" w:color="auto"/>
            </w:tcBorders>
          </w:tcPr>
          <w:p w14:paraId="79A2475C" w14:textId="77777777" w:rsidR="00D07CCA" w:rsidRPr="006C596A" w:rsidRDefault="00D07CCA" w:rsidP="006F3D76">
            <w:pPr>
              <w:rPr>
                <w:rFonts w:asciiTheme="minorHAnsi" w:hAnsiTheme="minorHAnsi" w:cs="Arial"/>
                <w:color w:val="000000"/>
                <w:sz w:val="22"/>
                <w:szCs w:val="22"/>
              </w:rPr>
            </w:pPr>
            <w:r w:rsidRPr="006C596A">
              <w:rPr>
                <w:rFonts w:asciiTheme="minorHAnsi" w:hAnsiTheme="minorHAnsi" w:cs="Arial"/>
                <w:color w:val="000000"/>
                <w:sz w:val="22"/>
                <w:szCs w:val="22"/>
              </w:rPr>
              <w:t xml:space="preserve">Vrsta postopka: </w:t>
            </w:r>
          </w:p>
        </w:tc>
        <w:tc>
          <w:tcPr>
            <w:tcW w:w="6700" w:type="dxa"/>
            <w:gridSpan w:val="2"/>
            <w:tcBorders>
              <w:top w:val="single" w:sz="4" w:space="0" w:color="auto"/>
              <w:left w:val="single" w:sz="4" w:space="0" w:color="auto"/>
              <w:bottom w:val="single" w:sz="4" w:space="0" w:color="auto"/>
              <w:right w:val="single" w:sz="4" w:space="0" w:color="auto"/>
            </w:tcBorders>
          </w:tcPr>
          <w:p w14:paraId="6198A029" w14:textId="77777777" w:rsidR="00D07CCA" w:rsidRPr="006C596A" w:rsidRDefault="006C596A" w:rsidP="006F3D76">
            <w:pPr>
              <w:jc w:val="both"/>
              <w:rPr>
                <w:rFonts w:asciiTheme="minorHAnsi" w:hAnsiTheme="minorHAnsi" w:cs="Arial"/>
                <w:color w:val="000000"/>
                <w:sz w:val="22"/>
                <w:szCs w:val="22"/>
              </w:rPr>
            </w:pPr>
            <w:r w:rsidRPr="006C596A">
              <w:rPr>
                <w:rFonts w:asciiTheme="minorHAnsi" w:hAnsiTheme="minorHAnsi" w:cs="Arial"/>
                <w:color w:val="000000"/>
                <w:sz w:val="22"/>
                <w:szCs w:val="22"/>
              </w:rPr>
              <w:t>Naročilo po odprtem postopku</w:t>
            </w:r>
            <w:r w:rsidR="00D07CCA" w:rsidRPr="006C596A">
              <w:rPr>
                <w:rFonts w:asciiTheme="minorHAnsi" w:hAnsiTheme="minorHAnsi" w:cs="Arial"/>
                <w:color w:val="000000"/>
                <w:sz w:val="22"/>
                <w:szCs w:val="22"/>
              </w:rPr>
              <w:t xml:space="preserve">  v skladu z določbami Zakona o javnem naročanju ZJN-3</w:t>
            </w:r>
          </w:p>
        </w:tc>
      </w:tr>
      <w:tr w:rsidR="00D07CCA" w:rsidRPr="006C596A" w14:paraId="15BFE46E" w14:textId="77777777" w:rsidTr="006F3D76">
        <w:trPr>
          <w:trHeight w:val="345"/>
        </w:trPr>
        <w:tc>
          <w:tcPr>
            <w:tcW w:w="2519" w:type="dxa"/>
            <w:gridSpan w:val="2"/>
            <w:tcBorders>
              <w:top w:val="single" w:sz="4" w:space="0" w:color="auto"/>
              <w:left w:val="single" w:sz="4" w:space="0" w:color="auto"/>
              <w:bottom w:val="single" w:sz="4" w:space="0" w:color="auto"/>
              <w:right w:val="single" w:sz="4" w:space="0" w:color="auto"/>
            </w:tcBorders>
          </w:tcPr>
          <w:p w14:paraId="7619F187" w14:textId="77777777" w:rsidR="00D07CCA" w:rsidRPr="006C596A" w:rsidRDefault="00D07CCA" w:rsidP="006F3D76">
            <w:pPr>
              <w:rPr>
                <w:rFonts w:asciiTheme="minorHAnsi" w:hAnsiTheme="minorHAnsi" w:cs="Arial"/>
                <w:color w:val="000000"/>
                <w:sz w:val="22"/>
                <w:szCs w:val="22"/>
              </w:rPr>
            </w:pPr>
            <w:r w:rsidRPr="006C596A">
              <w:rPr>
                <w:rFonts w:asciiTheme="minorHAnsi" w:hAnsiTheme="minorHAnsi" w:cs="Arial"/>
                <w:color w:val="000000"/>
                <w:sz w:val="22"/>
                <w:szCs w:val="22"/>
              </w:rPr>
              <w:t>Merilo za izbor:</w:t>
            </w:r>
          </w:p>
        </w:tc>
        <w:tc>
          <w:tcPr>
            <w:tcW w:w="6700" w:type="dxa"/>
            <w:gridSpan w:val="2"/>
            <w:tcBorders>
              <w:top w:val="single" w:sz="4" w:space="0" w:color="auto"/>
              <w:left w:val="single" w:sz="4" w:space="0" w:color="auto"/>
              <w:bottom w:val="single" w:sz="4" w:space="0" w:color="auto"/>
              <w:right w:val="single" w:sz="4" w:space="0" w:color="auto"/>
            </w:tcBorders>
          </w:tcPr>
          <w:p w14:paraId="5C53CBD7" w14:textId="77777777" w:rsidR="00D07CCA" w:rsidRPr="006C596A" w:rsidRDefault="00D07CCA" w:rsidP="002732DA">
            <w:pPr>
              <w:jc w:val="both"/>
              <w:rPr>
                <w:rFonts w:asciiTheme="minorHAnsi" w:hAnsiTheme="minorHAnsi" w:cs="Arial"/>
                <w:color w:val="000000"/>
                <w:sz w:val="22"/>
                <w:szCs w:val="22"/>
              </w:rPr>
            </w:pPr>
            <w:r w:rsidRPr="006C596A">
              <w:rPr>
                <w:rFonts w:asciiTheme="minorHAnsi" w:hAnsiTheme="minorHAnsi" w:cs="Arial"/>
                <w:color w:val="000000"/>
                <w:sz w:val="22"/>
                <w:szCs w:val="22"/>
              </w:rPr>
              <w:t xml:space="preserve">Najnižja cena (premija) ponudbenega predračuna za </w:t>
            </w:r>
            <w:r w:rsidR="002732DA">
              <w:rPr>
                <w:rFonts w:asciiTheme="minorHAnsi" w:hAnsiTheme="minorHAnsi" w:cs="Arial"/>
                <w:color w:val="000000"/>
                <w:sz w:val="22"/>
                <w:szCs w:val="22"/>
              </w:rPr>
              <w:t>celoto razpisanih del za</w:t>
            </w:r>
            <w:r w:rsidRPr="006C596A">
              <w:rPr>
                <w:rFonts w:asciiTheme="minorHAnsi" w:hAnsiTheme="minorHAnsi" w:cs="Arial"/>
                <w:color w:val="000000"/>
                <w:sz w:val="22"/>
                <w:szCs w:val="22"/>
              </w:rPr>
              <w:t xml:space="preserve"> celotno obdobje izvajanja zavarovalnih storitev (z morebitnim popustom in vključenim DPZP). </w:t>
            </w:r>
          </w:p>
        </w:tc>
      </w:tr>
      <w:tr w:rsidR="0013701E" w:rsidRPr="0013701E" w14:paraId="0E9B40AA" w14:textId="77777777" w:rsidTr="006F3D76">
        <w:tc>
          <w:tcPr>
            <w:tcW w:w="2519" w:type="dxa"/>
            <w:gridSpan w:val="2"/>
            <w:tcBorders>
              <w:top w:val="single" w:sz="4" w:space="0" w:color="auto"/>
              <w:left w:val="single" w:sz="4" w:space="0" w:color="auto"/>
              <w:bottom w:val="single" w:sz="4" w:space="0" w:color="auto"/>
              <w:right w:val="single" w:sz="4" w:space="0" w:color="auto"/>
            </w:tcBorders>
          </w:tcPr>
          <w:p w14:paraId="2682F0BE" w14:textId="77777777" w:rsidR="00D07CCA" w:rsidRPr="001A48BE" w:rsidRDefault="00420B73" w:rsidP="006F3D76">
            <w:pPr>
              <w:rPr>
                <w:rFonts w:asciiTheme="minorHAnsi" w:hAnsiTheme="minorHAnsi" w:cs="Arial"/>
                <w:sz w:val="21"/>
                <w:szCs w:val="21"/>
              </w:rPr>
            </w:pPr>
            <w:r w:rsidRPr="001A48BE">
              <w:rPr>
                <w:rFonts w:asciiTheme="minorHAnsi" w:hAnsiTheme="minorHAnsi" w:cs="Arial"/>
                <w:sz w:val="21"/>
                <w:szCs w:val="21"/>
              </w:rPr>
              <w:t>Ponudniki ponudbo oddajo:</w:t>
            </w:r>
          </w:p>
        </w:tc>
        <w:tc>
          <w:tcPr>
            <w:tcW w:w="6700" w:type="dxa"/>
            <w:gridSpan w:val="2"/>
            <w:tcBorders>
              <w:top w:val="single" w:sz="4" w:space="0" w:color="auto"/>
              <w:left w:val="single" w:sz="4" w:space="0" w:color="auto"/>
              <w:bottom w:val="single" w:sz="4" w:space="0" w:color="auto"/>
              <w:right w:val="single" w:sz="4" w:space="0" w:color="auto"/>
            </w:tcBorders>
          </w:tcPr>
          <w:p w14:paraId="085A632C" w14:textId="77777777" w:rsidR="00D07CCA" w:rsidRPr="001A48BE" w:rsidRDefault="00420B73" w:rsidP="006F3D76">
            <w:pPr>
              <w:jc w:val="both"/>
              <w:rPr>
                <w:rFonts w:asciiTheme="minorHAnsi" w:hAnsiTheme="minorHAnsi" w:cs="Arial"/>
                <w:sz w:val="21"/>
                <w:szCs w:val="21"/>
              </w:rPr>
            </w:pPr>
            <w:r w:rsidRPr="001A48BE">
              <w:rPr>
                <w:rFonts w:asciiTheme="minorHAnsi" w:hAnsiTheme="minorHAnsi" w:cs="Arial"/>
                <w:sz w:val="21"/>
                <w:szCs w:val="21"/>
              </w:rPr>
              <w:t>V informacijskem sistemu E-JN</w:t>
            </w:r>
          </w:p>
        </w:tc>
      </w:tr>
      <w:tr w:rsidR="00420B73" w:rsidRPr="0013701E" w14:paraId="6B3C331C" w14:textId="77777777" w:rsidTr="006F3D76">
        <w:tc>
          <w:tcPr>
            <w:tcW w:w="2519" w:type="dxa"/>
            <w:gridSpan w:val="2"/>
            <w:tcBorders>
              <w:top w:val="single" w:sz="4" w:space="0" w:color="auto"/>
              <w:left w:val="single" w:sz="4" w:space="0" w:color="auto"/>
              <w:bottom w:val="single" w:sz="4" w:space="0" w:color="auto"/>
              <w:right w:val="single" w:sz="4" w:space="0" w:color="auto"/>
            </w:tcBorders>
          </w:tcPr>
          <w:p w14:paraId="750C7DA4" w14:textId="77777777" w:rsidR="00420B73" w:rsidRPr="001A48BE" w:rsidRDefault="001801F1" w:rsidP="006F3D76">
            <w:pPr>
              <w:rPr>
                <w:rFonts w:asciiTheme="minorHAnsi" w:hAnsiTheme="minorHAnsi" w:cs="Arial"/>
                <w:sz w:val="21"/>
                <w:szCs w:val="21"/>
              </w:rPr>
            </w:pPr>
            <w:r w:rsidRPr="001A48BE">
              <w:rPr>
                <w:rFonts w:asciiTheme="minorHAnsi" w:hAnsiTheme="minorHAnsi" w:cs="Arial"/>
                <w:sz w:val="21"/>
                <w:szCs w:val="21"/>
              </w:rPr>
              <w:t>Oddaja ponudb</w:t>
            </w:r>
          </w:p>
        </w:tc>
        <w:tc>
          <w:tcPr>
            <w:tcW w:w="6700" w:type="dxa"/>
            <w:gridSpan w:val="2"/>
            <w:tcBorders>
              <w:top w:val="single" w:sz="4" w:space="0" w:color="auto"/>
              <w:left w:val="single" w:sz="4" w:space="0" w:color="auto"/>
              <w:bottom w:val="single" w:sz="4" w:space="0" w:color="auto"/>
              <w:right w:val="single" w:sz="4" w:space="0" w:color="auto"/>
            </w:tcBorders>
          </w:tcPr>
          <w:p w14:paraId="7B3CEC25" w14:textId="2F73A09B" w:rsidR="00420B73" w:rsidRPr="001A48BE" w:rsidRDefault="002C430A" w:rsidP="006F3D76">
            <w:pPr>
              <w:jc w:val="both"/>
              <w:rPr>
                <w:rFonts w:asciiTheme="minorHAnsi" w:hAnsiTheme="minorHAnsi" w:cs="Arial"/>
                <w:sz w:val="21"/>
                <w:szCs w:val="21"/>
              </w:rPr>
            </w:pPr>
            <w:r>
              <w:rPr>
                <w:rFonts w:asciiTheme="minorHAnsi" w:hAnsiTheme="minorHAnsi" w:cs="Arial"/>
                <w:sz w:val="21"/>
                <w:szCs w:val="21"/>
              </w:rPr>
              <w:t>4</w:t>
            </w:r>
            <w:r w:rsidR="001A48BE">
              <w:rPr>
                <w:rFonts w:asciiTheme="minorHAnsi" w:hAnsiTheme="minorHAnsi" w:cs="Arial"/>
                <w:sz w:val="21"/>
                <w:szCs w:val="21"/>
              </w:rPr>
              <w:t>.</w:t>
            </w:r>
            <w:r>
              <w:rPr>
                <w:rFonts w:asciiTheme="minorHAnsi" w:hAnsiTheme="minorHAnsi" w:cs="Arial"/>
                <w:sz w:val="21"/>
                <w:szCs w:val="21"/>
              </w:rPr>
              <w:t>11</w:t>
            </w:r>
            <w:r w:rsidR="001A48BE">
              <w:rPr>
                <w:rFonts w:asciiTheme="minorHAnsi" w:hAnsiTheme="minorHAnsi" w:cs="Arial"/>
                <w:sz w:val="21"/>
                <w:szCs w:val="21"/>
              </w:rPr>
              <w:t>.20</w:t>
            </w:r>
            <w:r>
              <w:rPr>
                <w:rFonts w:asciiTheme="minorHAnsi" w:hAnsiTheme="minorHAnsi" w:cs="Arial"/>
                <w:sz w:val="21"/>
                <w:szCs w:val="21"/>
              </w:rPr>
              <w:t>21</w:t>
            </w:r>
            <w:r w:rsidR="001801F1" w:rsidRPr="001A48BE">
              <w:rPr>
                <w:rFonts w:asciiTheme="minorHAnsi" w:hAnsiTheme="minorHAnsi" w:cs="Arial"/>
                <w:sz w:val="21"/>
                <w:szCs w:val="21"/>
              </w:rPr>
              <w:t>, do 10.00 ure</w:t>
            </w:r>
          </w:p>
        </w:tc>
      </w:tr>
      <w:tr w:rsidR="001801F1" w:rsidRPr="0013701E" w14:paraId="35EDFC1A" w14:textId="77777777" w:rsidTr="006F3D76">
        <w:tc>
          <w:tcPr>
            <w:tcW w:w="2519" w:type="dxa"/>
            <w:gridSpan w:val="2"/>
            <w:tcBorders>
              <w:top w:val="single" w:sz="4" w:space="0" w:color="auto"/>
              <w:left w:val="single" w:sz="4" w:space="0" w:color="auto"/>
              <w:bottom w:val="single" w:sz="4" w:space="0" w:color="auto"/>
              <w:right w:val="single" w:sz="4" w:space="0" w:color="auto"/>
            </w:tcBorders>
          </w:tcPr>
          <w:p w14:paraId="7F81BA1F" w14:textId="77777777" w:rsidR="001801F1" w:rsidRPr="001A48BE" w:rsidRDefault="001801F1" w:rsidP="006F3D76">
            <w:pPr>
              <w:rPr>
                <w:rFonts w:asciiTheme="minorHAnsi" w:hAnsiTheme="minorHAnsi" w:cs="Arial"/>
                <w:sz w:val="21"/>
                <w:szCs w:val="21"/>
              </w:rPr>
            </w:pPr>
            <w:r w:rsidRPr="001A48BE">
              <w:rPr>
                <w:rFonts w:asciiTheme="minorHAnsi" w:hAnsiTheme="minorHAnsi" w:cs="Arial"/>
                <w:sz w:val="21"/>
                <w:szCs w:val="21"/>
              </w:rPr>
              <w:t>Odpiranje ponudb</w:t>
            </w:r>
          </w:p>
        </w:tc>
        <w:tc>
          <w:tcPr>
            <w:tcW w:w="6700" w:type="dxa"/>
            <w:gridSpan w:val="2"/>
            <w:tcBorders>
              <w:top w:val="single" w:sz="4" w:space="0" w:color="auto"/>
              <w:left w:val="single" w:sz="4" w:space="0" w:color="auto"/>
              <w:bottom w:val="single" w:sz="4" w:space="0" w:color="auto"/>
              <w:right w:val="single" w:sz="4" w:space="0" w:color="auto"/>
            </w:tcBorders>
          </w:tcPr>
          <w:p w14:paraId="2ECE2854" w14:textId="0B51F06E" w:rsidR="001801F1" w:rsidRPr="001A48BE" w:rsidRDefault="001801F1" w:rsidP="006F3D76">
            <w:pPr>
              <w:jc w:val="both"/>
              <w:rPr>
                <w:rFonts w:asciiTheme="minorHAnsi" w:hAnsiTheme="minorHAnsi" w:cs="Arial"/>
                <w:sz w:val="21"/>
                <w:szCs w:val="21"/>
              </w:rPr>
            </w:pPr>
            <w:r w:rsidRPr="001A48BE">
              <w:rPr>
                <w:rFonts w:asciiTheme="minorHAnsi" w:hAnsiTheme="minorHAnsi" w:cs="Arial"/>
                <w:sz w:val="21"/>
                <w:szCs w:val="21"/>
              </w:rPr>
              <w:t>Odpiranje ponudb bo potekalo avtomat</w:t>
            </w:r>
            <w:r w:rsidR="001A48BE" w:rsidRPr="001A48BE">
              <w:rPr>
                <w:rFonts w:asciiTheme="minorHAnsi" w:hAnsiTheme="minorHAnsi" w:cs="Arial"/>
                <w:sz w:val="21"/>
                <w:szCs w:val="21"/>
              </w:rPr>
              <w:t xml:space="preserve">ično v sistemu e-JN dne </w:t>
            </w:r>
            <w:r w:rsidR="002C430A">
              <w:rPr>
                <w:rFonts w:asciiTheme="minorHAnsi" w:hAnsiTheme="minorHAnsi" w:cs="Arial"/>
                <w:sz w:val="21"/>
                <w:szCs w:val="21"/>
              </w:rPr>
              <w:t>4</w:t>
            </w:r>
            <w:r w:rsidR="001A48BE" w:rsidRPr="001A48BE">
              <w:rPr>
                <w:rFonts w:asciiTheme="minorHAnsi" w:hAnsiTheme="minorHAnsi" w:cs="Arial"/>
                <w:sz w:val="21"/>
                <w:szCs w:val="21"/>
              </w:rPr>
              <w:t>.</w:t>
            </w:r>
            <w:r w:rsidR="002C430A">
              <w:rPr>
                <w:rFonts w:asciiTheme="minorHAnsi" w:hAnsiTheme="minorHAnsi" w:cs="Arial"/>
                <w:sz w:val="21"/>
                <w:szCs w:val="21"/>
              </w:rPr>
              <w:t>11</w:t>
            </w:r>
            <w:r w:rsidR="001A48BE" w:rsidRPr="001A48BE">
              <w:rPr>
                <w:rFonts w:asciiTheme="minorHAnsi" w:hAnsiTheme="minorHAnsi" w:cs="Arial"/>
                <w:sz w:val="21"/>
                <w:szCs w:val="21"/>
              </w:rPr>
              <w:t>.20</w:t>
            </w:r>
            <w:r w:rsidR="002C430A">
              <w:rPr>
                <w:rFonts w:asciiTheme="minorHAnsi" w:hAnsiTheme="minorHAnsi" w:cs="Arial"/>
                <w:sz w:val="21"/>
                <w:szCs w:val="21"/>
              </w:rPr>
              <w:t>21</w:t>
            </w:r>
            <w:r w:rsidRPr="001A48BE">
              <w:rPr>
                <w:rFonts w:asciiTheme="minorHAnsi" w:hAnsiTheme="minorHAnsi" w:cs="Arial"/>
                <w:sz w:val="21"/>
                <w:szCs w:val="21"/>
              </w:rPr>
              <w:t>, o</w:t>
            </w:r>
            <w:r w:rsidR="002C430A">
              <w:rPr>
                <w:rFonts w:asciiTheme="minorHAnsi" w:hAnsiTheme="minorHAnsi" w:cs="Arial"/>
                <w:sz w:val="21"/>
                <w:szCs w:val="21"/>
              </w:rPr>
              <w:t>b 10.05</w:t>
            </w:r>
          </w:p>
        </w:tc>
      </w:tr>
      <w:tr w:rsidR="00D07CCA" w:rsidRPr="006C596A" w14:paraId="2647C82D" w14:textId="77777777" w:rsidTr="006F3D76">
        <w:trPr>
          <w:trHeight w:val="255"/>
        </w:trPr>
        <w:tc>
          <w:tcPr>
            <w:tcW w:w="2802" w:type="dxa"/>
            <w:gridSpan w:val="3"/>
            <w:tcBorders>
              <w:top w:val="single" w:sz="4" w:space="0" w:color="auto"/>
              <w:left w:val="single" w:sz="4" w:space="0" w:color="auto"/>
              <w:bottom w:val="single" w:sz="4" w:space="0" w:color="auto"/>
              <w:right w:val="single" w:sz="4" w:space="0" w:color="auto"/>
            </w:tcBorders>
          </w:tcPr>
          <w:p w14:paraId="05ED4645"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Pooblaščeni zavarovalni</w:t>
            </w:r>
          </w:p>
          <w:p w14:paraId="7AAD69DA"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 xml:space="preserve">posrednik naročnika: </w:t>
            </w:r>
          </w:p>
        </w:tc>
        <w:tc>
          <w:tcPr>
            <w:tcW w:w="6417" w:type="dxa"/>
            <w:tcBorders>
              <w:top w:val="single" w:sz="4" w:space="0" w:color="auto"/>
              <w:left w:val="single" w:sz="4" w:space="0" w:color="auto"/>
              <w:bottom w:val="single" w:sz="4" w:space="0" w:color="auto"/>
              <w:right w:val="single" w:sz="4" w:space="0" w:color="auto"/>
            </w:tcBorders>
          </w:tcPr>
          <w:p w14:paraId="69C2D783"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NOVA PERSPEKTIVA d.o.o.,</w:t>
            </w:r>
          </w:p>
          <w:p w14:paraId="72D2BE96"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Kidričeva cesta 11, 8290 Sevnica</w:t>
            </w:r>
          </w:p>
          <w:p w14:paraId="19E68651"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telefon:</w:t>
            </w:r>
            <w:r w:rsidRPr="006C596A">
              <w:rPr>
                <w:rFonts w:asciiTheme="minorHAnsi" w:hAnsiTheme="minorHAnsi" w:cs="Arial"/>
                <w:sz w:val="22"/>
                <w:szCs w:val="22"/>
              </w:rPr>
              <w:tab/>
              <w:t xml:space="preserve">                    031-626-230</w:t>
            </w:r>
          </w:p>
          <w:p w14:paraId="3BBB94C9" w14:textId="77777777" w:rsidR="00D07CCA" w:rsidRPr="006C596A" w:rsidRDefault="00D07CCA" w:rsidP="006F3D76">
            <w:pPr>
              <w:rPr>
                <w:rFonts w:asciiTheme="minorHAnsi" w:hAnsiTheme="minorHAnsi" w:cs="Arial"/>
                <w:sz w:val="22"/>
                <w:szCs w:val="22"/>
              </w:rPr>
            </w:pPr>
            <w:r w:rsidRPr="006C596A">
              <w:rPr>
                <w:rFonts w:asciiTheme="minorHAnsi" w:hAnsiTheme="minorHAnsi" w:cs="Arial"/>
                <w:sz w:val="22"/>
                <w:szCs w:val="22"/>
              </w:rPr>
              <w:t>e-pošta:</w:t>
            </w:r>
            <w:r w:rsidRPr="006C596A">
              <w:rPr>
                <w:rFonts w:asciiTheme="minorHAnsi" w:hAnsiTheme="minorHAnsi" w:cs="Arial"/>
                <w:sz w:val="22"/>
                <w:szCs w:val="22"/>
              </w:rPr>
              <w:tab/>
              <w:t xml:space="preserve">        nova.perspektiva@siol.net  </w:t>
            </w:r>
          </w:p>
        </w:tc>
      </w:tr>
    </w:tbl>
    <w:p w14:paraId="39D0910E" w14:textId="77777777" w:rsidR="00D07CCA" w:rsidRPr="00162379" w:rsidRDefault="00D07CCA" w:rsidP="00D07CCA">
      <w:pPr>
        <w:ind w:left="-142"/>
        <w:jc w:val="both"/>
        <w:rPr>
          <w:rFonts w:ascii="Arial" w:hAnsi="Arial" w:cs="Arial"/>
          <w:sz w:val="21"/>
          <w:szCs w:val="21"/>
        </w:rPr>
      </w:pPr>
    </w:p>
    <w:p w14:paraId="11598ED8" w14:textId="77777777" w:rsidR="00D07CCA" w:rsidRDefault="00D07CCA" w:rsidP="00012287">
      <w:pPr>
        <w:ind w:left="-142"/>
        <w:jc w:val="both"/>
        <w:rPr>
          <w:rFonts w:ascii="Arial" w:hAnsi="Arial" w:cs="Arial"/>
          <w:sz w:val="21"/>
          <w:szCs w:val="21"/>
        </w:rPr>
      </w:pPr>
      <w:r w:rsidRPr="006C596A">
        <w:rPr>
          <w:rFonts w:asciiTheme="minorHAnsi" w:hAnsiTheme="minorHAnsi" w:cs="Arial"/>
          <w:sz w:val="22"/>
          <w:szCs w:val="22"/>
        </w:rPr>
        <w:t xml:space="preserve">Ponudnik je lahko vsak gospodarski subjekt, registriran za dejavnost, ki je predmet razpisa in ima za opravljanje te dejavnosti vsa predpisana dovoljenja ter je strokovno usposobljen za </w:t>
      </w:r>
      <w:r w:rsidRPr="001A48BE">
        <w:rPr>
          <w:rFonts w:asciiTheme="minorHAnsi" w:hAnsiTheme="minorHAnsi" w:cs="Arial"/>
          <w:sz w:val="22"/>
          <w:szCs w:val="22"/>
        </w:rPr>
        <w:t>njihovo</w:t>
      </w:r>
      <w:r w:rsidRPr="001A48BE">
        <w:rPr>
          <w:rFonts w:asciiTheme="minorHAnsi" w:hAnsiTheme="minorHAnsi" w:cs="Arial"/>
          <w:sz w:val="21"/>
          <w:szCs w:val="21"/>
        </w:rPr>
        <w:t xml:space="preserve"> izvajanje.</w:t>
      </w:r>
      <w:r w:rsidRPr="00162379">
        <w:rPr>
          <w:rFonts w:ascii="Arial" w:hAnsi="Arial" w:cs="Arial"/>
          <w:sz w:val="21"/>
          <w:szCs w:val="21"/>
        </w:rPr>
        <w:t xml:space="preserve"> </w:t>
      </w:r>
    </w:p>
    <w:p w14:paraId="33C9B642" w14:textId="4C84774F" w:rsidR="00012287" w:rsidRDefault="00012287" w:rsidP="00012287">
      <w:pPr>
        <w:ind w:left="-142"/>
        <w:jc w:val="both"/>
        <w:rPr>
          <w:rFonts w:ascii="Arial" w:hAnsi="Arial" w:cs="Arial"/>
          <w:sz w:val="21"/>
          <w:szCs w:val="21"/>
        </w:rPr>
      </w:pPr>
    </w:p>
    <w:p w14:paraId="10E1DEE1" w14:textId="77777777" w:rsidR="00D36BAE" w:rsidRPr="00012287" w:rsidRDefault="00D36BAE" w:rsidP="00012287">
      <w:pPr>
        <w:ind w:left="-142"/>
        <w:jc w:val="both"/>
        <w:rPr>
          <w:rFonts w:ascii="Arial" w:hAnsi="Arial" w:cs="Arial"/>
          <w:sz w:val="21"/>
          <w:szCs w:val="21"/>
        </w:rPr>
      </w:pPr>
    </w:p>
    <w:p w14:paraId="5C61C7E2" w14:textId="2258BCD7" w:rsidR="00D07CCA" w:rsidRDefault="00D07CCA" w:rsidP="002A6E25">
      <w:pPr>
        <w:pStyle w:val="Naslov"/>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3F062C">
        <w:rPr>
          <w:rFonts w:asciiTheme="minorHAnsi" w:hAnsiTheme="minorHAnsi" w:cstheme="minorHAnsi"/>
          <w:sz w:val="22"/>
          <w:szCs w:val="22"/>
        </w:rPr>
        <w:t xml:space="preserve">                                                            </w:t>
      </w:r>
      <w:r w:rsidR="001A48BE">
        <w:rPr>
          <w:rFonts w:asciiTheme="minorHAnsi" w:hAnsiTheme="minorHAnsi" w:cstheme="minorHAnsi"/>
          <w:sz w:val="22"/>
          <w:szCs w:val="22"/>
        </w:rPr>
        <w:t>Komunala</w:t>
      </w:r>
      <w:r w:rsidR="006C596A">
        <w:rPr>
          <w:rFonts w:asciiTheme="minorHAnsi" w:hAnsiTheme="minorHAnsi" w:cstheme="minorHAnsi"/>
          <w:sz w:val="22"/>
          <w:szCs w:val="22"/>
        </w:rPr>
        <w:t xml:space="preserve"> d.o.o.</w:t>
      </w:r>
      <w:r w:rsidR="001A48BE">
        <w:rPr>
          <w:rFonts w:asciiTheme="minorHAnsi" w:hAnsiTheme="minorHAnsi" w:cstheme="minorHAnsi"/>
          <w:sz w:val="22"/>
          <w:szCs w:val="22"/>
        </w:rPr>
        <w:t xml:space="preserve"> Sevnica</w:t>
      </w:r>
    </w:p>
    <w:p w14:paraId="2E3E1500" w14:textId="05FB47BC" w:rsidR="00D07CCA" w:rsidRPr="005A32E6" w:rsidRDefault="00D07CCA" w:rsidP="002A6E25">
      <w:pPr>
        <w:pStyle w:val="Naslov"/>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3F062C">
        <w:rPr>
          <w:rFonts w:asciiTheme="minorHAnsi" w:hAnsiTheme="minorHAnsi" w:cstheme="minorHAnsi"/>
          <w:sz w:val="22"/>
          <w:szCs w:val="22"/>
        </w:rPr>
        <w:t xml:space="preserve">                                                            </w:t>
      </w:r>
      <w:r w:rsidR="006C596A">
        <w:rPr>
          <w:rFonts w:asciiTheme="minorHAnsi" w:hAnsiTheme="minorHAnsi" w:cstheme="minorHAnsi"/>
          <w:sz w:val="22"/>
          <w:szCs w:val="22"/>
        </w:rPr>
        <w:t>Direktor: Mitja Udovč</w:t>
      </w:r>
      <w:r w:rsidR="002F1F3F">
        <w:rPr>
          <w:rFonts w:asciiTheme="minorHAnsi" w:hAnsiTheme="minorHAnsi" w:cstheme="minorHAnsi"/>
          <w:sz w:val="22"/>
          <w:szCs w:val="22"/>
        </w:rPr>
        <w:t xml:space="preserve">, </w:t>
      </w:r>
      <w:proofErr w:type="spellStart"/>
      <w:r w:rsidR="002F1F3F">
        <w:rPr>
          <w:rFonts w:asciiTheme="minorHAnsi" w:hAnsiTheme="minorHAnsi" w:cstheme="minorHAnsi"/>
          <w:sz w:val="22"/>
          <w:szCs w:val="22"/>
        </w:rPr>
        <w:t>l.r</w:t>
      </w:r>
      <w:proofErr w:type="spellEnd"/>
      <w:r w:rsidR="002F1F3F">
        <w:rPr>
          <w:rFonts w:asciiTheme="minorHAnsi" w:hAnsiTheme="minorHAnsi" w:cstheme="minorHAnsi"/>
          <w:sz w:val="22"/>
          <w:szCs w:val="22"/>
        </w:rPr>
        <w:t>.</w:t>
      </w:r>
    </w:p>
    <w:p w14:paraId="1EB86A0F" w14:textId="1251E9CD" w:rsidR="00D60C99" w:rsidRDefault="00D60C99" w:rsidP="002A6E25">
      <w:pPr>
        <w:pStyle w:val="Naslov"/>
        <w:spacing w:line="312" w:lineRule="auto"/>
        <w:jc w:val="both"/>
        <w:rPr>
          <w:rFonts w:asciiTheme="minorHAnsi" w:hAnsiTheme="minorHAnsi" w:cstheme="minorHAnsi"/>
          <w:sz w:val="22"/>
          <w:szCs w:val="22"/>
        </w:rPr>
      </w:pPr>
    </w:p>
    <w:p w14:paraId="6B832B3F" w14:textId="221EFE8F" w:rsidR="003F062C" w:rsidRDefault="003F062C" w:rsidP="002A6E25">
      <w:pPr>
        <w:pStyle w:val="Naslov"/>
        <w:spacing w:line="312" w:lineRule="auto"/>
        <w:jc w:val="both"/>
        <w:rPr>
          <w:rFonts w:asciiTheme="minorHAnsi" w:hAnsiTheme="minorHAnsi" w:cstheme="minorHAnsi"/>
          <w:sz w:val="22"/>
          <w:szCs w:val="22"/>
        </w:rPr>
      </w:pPr>
    </w:p>
    <w:p w14:paraId="1A18725E" w14:textId="36E83F64" w:rsidR="003F062C" w:rsidRDefault="003F062C" w:rsidP="002A6E25">
      <w:pPr>
        <w:pStyle w:val="Naslov"/>
        <w:spacing w:line="312" w:lineRule="auto"/>
        <w:jc w:val="both"/>
        <w:rPr>
          <w:rFonts w:asciiTheme="minorHAnsi" w:hAnsiTheme="minorHAnsi" w:cstheme="minorHAnsi"/>
          <w:sz w:val="22"/>
          <w:szCs w:val="22"/>
        </w:rPr>
      </w:pPr>
    </w:p>
    <w:p w14:paraId="06D49E7F" w14:textId="25D12656" w:rsidR="003F062C" w:rsidRDefault="003F062C" w:rsidP="002A6E25">
      <w:pPr>
        <w:pStyle w:val="Naslov"/>
        <w:spacing w:line="312" w:lineRule="auto"/>
        <w:jc w:val="both"/>
        <w:rPr>
          <w:rFonts w:asciiTheme="minorHAnsi" w:hAnsiTheme="minorHAnsi" w:cstheme="minorHAnsi"/>
          <w:sz w:val="22"/>
          <w:szCs w:val="22"/>
        </w:rPr>
      </w:pPr>
    </w:p>
    <w:p w14:paraId="63B86D8F" w14:textId="354FE942" w:rsidR="003F062C" w:rsidRDefault="003F062C" w:rsidP="002A6E25">
      <w:pPr>
        <w:pStyle w:val="Naslov"/>
        <w:spacing w:line="312" w:lineRule="auto"/>
        <w:jc w:val="both"/>
        <w:rPr>
          <w:rFonts w:asciiTheme="minorHAnsi" w:hAnsiTheme="minorHAnsi" w:cstheme="minorHAnsi"/>
          <w:sz w:val="22"/>
          <w:szCs w:val="22"/>
        </w:rPr>
      </w:pPr>
    </w:p>
    <w:p w14:paraId="55B44871" w14:textId="004BEB20" w:rsidR="003F062C" w:rsidRDefault="003F062C" w:rsidP="002A6E25">
      <w:pPr>
        <w:pStyle w:val="Naslov"/>
        <w:spacing w:line="312" w:lineRule="auto"/>
        <w:jc w:val="both"/>
        <w:rPr>
          <w:rFonts w:asciiTheme="minorHAnsi" w:hAnsiTheme="minorHAnsi" w:cstheme="minorHAnsi"/>
          <w:sz w:val="22"/>
          <w:szCs w:val="22"/>
        </w:rPr>
      </w:pPr>
    </w:p>
    <w:p w14:paraId="23C978C0" w14:textId="77777777" w:rsidR="004C015E" w:rsidRPr="002A6E25" w:rsidRDefault="00DF47B2"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lastRenderedPageBreak/>
        <w:t>NAV</w:t>
      </w:r>
      <w:r w:rsidR="004C015E" w:rsidRPr="002A6E25">
        <w:rPr>
          <w:rFonts w:asciiTheme="minorHAnsi" w:hAnsiTheme="minorHAnsi" w:cstheme="minorHAnsi"/>
          <w:sz w:val="22"/>
          <w:szCs w:val="22"/>
        </w:rPr>
        <w:t>ODILA PONUDNIKOM ZA</w:t>
      </w:r>
      <w:r w:rsidR="00DD6F1D" w:rsidRPr="002A6E25">
        <w:rPr>
          <w:rFonts w:asciiTheme="minorHAnsi" w:hAnsiTheme="minorHAnsi" w:cstheme="minorHAnsi"/>
          <w:sz w:val="22"/>
          <w:szCs w:val="22"/>
        </w:rPr>
        <w:t xml:space="preserve"> </w:t>
      </w:r>
      <w:r w:rsidR="004C015E" w:rsidRPr="002A6E25">
        <w:rPr>
          <w:rFonts w:asciiTheme="minorHAnsi" w:hAnsiTheme="minorHAnsi" w:cstheme="minorHAnsi"/>
          <w:sz w:val="22"/>
          <w:szCs w:val="22"/>
        </w:rPr>
        <w:t>IZDELAVO PONUDBE</w:t>
      </w:r>
    </w:p>
    <w:p w14:paraId="032A132E" w14:textId="77777777" w:rsidR="00895DED" w:rsidRPr="002A6E25" w:rsidRDefault="00895DED" w:rsidP="002A6E25">
      <w:pPr>
        <w:pStyle w:val="Naslov"/>
        <w:spacing w:line="312" w:lineRule="auto"/>
        <w:rPr>
          <w:rFonts w:asciiTheme="minorHAnsi" w:hAnsiTheme="minorHAnsi" w:cstheme="minorHAnsi"/>
          <w:sz w:val="22"/>
          <w:szCs w:val="22"/>
        </w:rPr>
      </w:pPr>
    </w:p>
    <w:p w14:paraId="002E6C62" w14:textId="77777777" w:rsidR="002E32C4" w:rsidRPr="002A6E25" w:rsidRDefault="002E32C4" w:rsidP="00F770BF">
      <w:pPr>
        <w:pStyle w:val="Naslov"/>
        <w:numPr>
          <w:ilvl w:val="0"/>
          <w:numId w:val="49"/>
        </w:numPr>
        <w:spacing w:line="312" w:lineRule="auto"/>
        <w:jc w:val="left"/>
        <w:rPr>
          <w:rFonts w:asciiTheme="minorHAnsi" w:hAnsiTheme="minorHAnsi" w:cstheme="minorHAnsi"/>
          <w:sz w:val="22"/>
          <w:szCs w:val="22"/>
        </w:rPr>
      </w:pPr>
      <w:r w:rsidRPr="002A6E25">
        <w:rPr>
          <w:rFonts w:asciiTheme="minorHAnsi" w:hAnsiTheme="minorHAnsi" w:cstheme="minorHAnsi"/>
          <w:sz w:val="22"/>
          <w:szCs w:val="22"/>
        </w:rPr>
        <w:t>Predmet javnega naročila</w:t>
      </w:r>
    </w:p>
    <w:p w14:paraId="04031E02" w14:textId="3EE4A6E4" w:rsidR="002E32C4" w:rsidRPr="002A6E25" w:rsidRDefault="002E32C4"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Storitev zavarovanja premoženja</w:t>
      </w:r>
      <w:r w:rsidR="000379B4">
        <w:rPr>
          <w:rFonts w:asciiTheme="minorHAnsi" w:hAnsiTheme="minorHAnsi" w:cstheme="minorHAnsi"/>
          <w:sz w:val="22"/>
          <w:szCs w:val="22"/>
        </w:rPr>
        <w:t>, vozil</w:t>
      </w:r>
      <w:r w:rsidRPr="002A6E25">
        <w:rPr>
          <w:rFonts w:asciiTheme="minorHAnsi" w:hAnsiTheme="minorHAnsi" w:cstheme="minorHAnsi"/>
          <w:sz w:val="22"/>
          <w:szCs w:val="22"/>
        </w:rPr>
        <w:t xml:space="preserve"> in odgovornosti Komunale </w:t>
      </w:r>
      <w:r w:rsidR="00D6715A">
        <w:rPr>
          <w:rFonts w:asciiTheme="minorHAnsi" w:hAnsiTheme="minorHAnsi" w:cstheme="minorHAnsi"/>
          <w:sz w:val="22"/>
          <w:szCs w:val="22"/>
        </w:rPr>
        <w:t>Sevnica</w:t>
      </w:r>
      <w:r w:rsidRPr="002A6E25">
        <w:rPr>
          <w:rFonts w:asciiTheme="minorHAnsi" w:hAnsiTheme="minorHAnsi" w:cstheme="minorHAnsi"/>
          <w:sz w:val="22"/>
          <w:szCs w:val="22"/>
        </w:rPr>
        <w:t xml:space="preserve"> d.o.o. je razvidna iz zavarovalno tehničnih specifikacij, nan</w:t>
      </w:r>
      <w:r w:rsidR="00CC493B">
        <w:rPr>
          <w:rFonts w:asciiTheme="minorHAnsi" w:hAnsiTheme="minorHAnsi" w:cstheme="minorHAnsi"/>
          <w:sz w:val="22"/>
          <w:szCs w:val="22"/>
        </w:rPr>
        <w:t xml:space="preserve">aša se na obdobje </w:t>
      </w:r>
      <w:r w:rsidR="00CC493B" w:rsidRPr="001A48BE">
        <w:rPr>
          <w:rFonts w:asciiTheme="minorHAnsi" w:hAnsiTheme="minorHAnsi" w:cstheme="minorHAnsi"/>
          <w:sz w:val="22"/>
          <w:szCs w:val="22"/>
        </w:rPr>
        <w:t>od 01.01.20</w:t>
      </w:r>
      <w:r w:rsidR="00D36BAE">
        <w:rPr>
          <w:rFonts w:asciiTheme="minorHAnsi" w:hAnsiTheme="minorHAnsi" w:cstheme="minorHAnsi"/>
          <w:sz w:val="22"/>
          <w:szCs w:val="22"/>
        </w:rPr>
        <w:t>2</w:t>
      </w:r>
      <w:r w:rsidR="00D93179">
        <w:rPr>
          <w:rFonts w:asciiTheme="minorHAnsi" w:hAnsiTheme="minorHAnsi" w:cstheme="minorHAnsi"/>
          <w:sz w:val="22"/>
          <w:szCs w:val="22"/>
        </w:rPr>
        <w:t>2</w:t>
      </w:r>
      <w:r w:rsidR="00D6715A" w:rsidRPr="001A48BE">
        <w:rPr>
          <w:rFonts w:asciiTheme="minorHAnsi" w:hAnsiTheme="minorHAnsi" w:cstheme="minorHAnsi"/>
          <w:sz w:val="22"/>
          <w:szCs w:val="22"/>
        </w:rPr>
        <w:t xml:space="preserve"> </w:t>
      </w:r>
      <w:r w:rsidRPr="001A48BE">
        <w:rPr>
          <w:rFonts w:asciiTheme="minorHAnsi" w:hAnsiTheme="minorHAnsi" w:cstheme="minorHAnsi"/>
          <w:sz w:val="22"/>
          <w:szCs w:val="22"/>
        </w:rPr>
        <w:t>do</w:t>
      </w:r>
      <w:r w:rsidR="00FD1297" w:rsidRPr="001A48BE">
        <w:rPr>
          <w:rFonts w:asciiTheme="minorHAnsi" w:hAnsiTheme="minorHAnsi" w:cstheme="minorHAnsi"/>
          <w:sz w:val="22"/>
          <w:szCs w:val="22"/>
        </w:rPr>
        <w:t xml:space="preserve"> 31.12.202</w:t>
      </w:r>
      <w:r w:rsidR="00D93179">
        <w:rPr>
          <w:rFonts w:asciiTheme="minorHAnsi" w:hAnsiTheme="minorHAnsi" w:cstheme="minorHAnsi"/>
          <w:sz w:val="22"/>
          <w:szCs w:val="22"/>
        </w:rPr>
        <w:t>6</w:t>
      </w:r>
      <w:r w:rsidRPr="001A48BE">
        <w:rPr>
          <w:rFonts w:asciiTheme="minorHAnsi" w:hAnsiTheme="minorHAnsi" w:cstheme="minorHAnsi"/>
          <w:sz w:val="22"/>
          <w:szCs w:val="22"/>
        </w:rPr>
        <w:t>.</w:t>
      </w:r>
    </w:p>
    <w:p w14:paraId="3004C5FB" w14:textId="77777777" w:rsidR="002E32C4" w:rsidRPr="001A48BE" w:rsidRDefault="002E32C4"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Predmet naročila je razdeljen na </w:t>
      </w:r>
      <w:r w:rsidR="0013701E">
        <w:rPr>
          <w:rFonts w:asciiTheme="minorHAnsi" w:hAnsiTheme="minorHAnsi" w:cstheme="minorHAnsi"/>
          <w:sz w:val="22"/>
          <w:szCs w:val="22"/>
        </w:rPr>
        <w:t>skupine</w:t>
      </w:r>
      <w:r w:rsidRPr="002A6E25">
        <w:rPr>
          <w:rFonts w:asciiTheme="minorHAnsi" w:hAnsiTheme="minorHAnsi" w:cstheme="minorHAnsi"/>
          <w:sz w:val="22"/>
          <w:szCs w:val="22"/>
        </w:rPr>
        <w:t>. Ponudniki lahko oddajo ponu</w:t>
      </w:r>
      <w:r w:rsidR="00DF600C">
        <w:rPr>
          <w:rFonts w:asciiTheme="minorHAnsi" w:hAnsiTheme="minorHAnsi" w:cstheme="minorHAnsi"/>
          <w:sz w:val="22"/>
          <w:szCs w:val="22"/>
        </w:rPr>
        <w:t xml:space="preserve">dbo le za celoto razpisanih del, torej za vse skupine. </w:t>
      </w:r>
      <w:r w:rsidR="00DF600C" w:rsidRPr="001A48BE">
        <w:rPr>
          <w:rFonts w:asciiTheme="minorHAnsi" w:hAnsiTheme="minorHAnsi" w:cstheme="minorHAnsi"/>
          <w:sz w:val="22"/>
          <w:szCs w:val="22"/>
        </w:rPr>
        <w:t>Ponudnik, ki bo oddal ponudbo samo za eno skupino bo izločen iz ocenjevanja ponudb.</w:t>
      </w:r>
    </w:p>
    <w:p w14:paraId="67E99F3C" w14:textId="77777777" w:rsidR="00D36BAE" w:rsidRPr="005001FD" w:rsidRDefault="002E32C4" w:rsidP="002A6E25">
      <w:p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 xml:space="preserve">Z izbranim ponudnikom se bo za </w:t>
      </w:r>
      <w:r w:rsidR="00540CFB" w:rsidRPr="005001FD">
        <w:rPr>
          <w:rFonts w:asciiTheme="minorHAnsi" w:hAnsiTheme="minorHAnsi" w:cstheme="minorHAnsi"/>
          <w:sz w:val="22"/>
          <w:szCs w:val="22"/>
        </w:rPr>
        <w:t>posamezn</w:t>
      </w:r>
      <w:r w:rsidR="0013701E" w:rsidRPr="005001FD">
        <w:rPr>
          <w:rFonts w:asciiTheme="minorHAnsi" w:hAnsiTheme="minorHAnsi" w:cstheme="minorHAnsi"/>
          <w:sz w:val="22"/>
          <w:szCs w:val="22"/>
        </w:rPr>
        <w:t>o skupino</w:t>
      </w:r>
      <w:r w:rsidR="00540CFB" w:rsidRPr="005001FD">
        <w:rPr>
          <w:rFonts w:asciiTheme="minorHAnsi" w:hAnsiTheme="minorHAnsi" w:cstheme="minorHAnsi"/>
          <w:sz w:val="22"/>
          <w:szCs w:val="22"/>
        </w:rPr>
        <w:t xml:space="preserve"> </w:t>
      </w:r>
      <w:r w:rsidRPr="005001FD">
        <w:rPr>
          <w:rFonts w:asciiTheme="minorHAnsi" w:hAnsiTheme="minorHAnsi" w:cstheme="minorHAnsi"/>
          <w:sz w:val="22"/>
          <w:szCs w:val="22"/>
        </w:rPr>
        <w:t>sklenila krovna pogodba</w:t>
      </w:r>
      <w:r w:rsidR="00D36BAE" w:rsidRPr="005001FD">
        <w:rPr>
          <w:rFonts w:asciiTheme="minorHAnsi" w:hAnsiTheme="minorHAnsi" w:cstheme="minorHAnsi"/>
          <w:sz w:val="22"/>
          <w:szCs w:val="22"/>
        </w:rPr>
        <w:t xml:space="preserve"> in sicer za:</w:t>
      </w:r>
    </w:p>
    <w:p w14:paraId="72C714B8"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 xml:space="preserve">požarno zavarovanje premoženja z dodatnimi riziki, </w:t>
      </w:r>
    </w:p>
    <w:p w14:paraId="5A72BA92"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potresno zavarovanje</w:t>
      </w:r>
    </w:p>
    <w:p w14:paraId="2034F2B7"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proofErr w:type="spellStart"/>
      <w:r w:rsidRPr="005001FD">
        <w:rPr>
          <w:rFonts w:asciiTheme="minorHAnsi" w:hAnsiTheme="minorHAnsi" w:cstheme="minorHAnsi"/>
          <w:sz w:val="22"/>
          <w:szCs w:val="22"/>
        </w:rPr>
        <w:t>strojelomno</w:t>
      </w:r>
      <w:proofErr w:type="spellEnd"/>
      <w:r w:rsidRPr="005001FD">
        <w:rPr>
          <w:rFonts w:asciiTheme="minorHAnsi" w:hAnsiTheme="minorHAnsi" w:cstheme="minorHAnsi"/>
          <w:sz w:val="22"/>
          <w:szCs w:val="22"/>
        </w:rPr>
        <w:t xml:space="preserve"> zavarovanje,</w:t>
      </w:r>
    </w:p>
    <w:p w14:paraId="2A502BD3"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 xml:space="preserve">zavarovanje </w:t>
      </w:r>
      <w:proofErr w:type="spellStart"/>
      <w:r w:rsidRPr="005001FD">
        <w:rPr>
          <w:rFonts w:asciiTheme="minorHAnsi" w:hAnsiTheme="minorHAnsi" w:cstheme="minorHAnsi"/>
          <w:sz w:val="22"/>
          <w:szCs w:val="22"/>
        </w:rPr>
        <w:t>vlomske</w:t>
      </w:r>
      <w:proofErr w:type="spellEnd"/>
      <w:r w:rsidRPr="005001FD">
        <w:rPr>
          <w:rFonts w:asciiTheme="minorHAnsi" w:hAnsiTheme="minorHAnsi" w:cstheme="minorHAnsi"/>
          <w:sz w:val="22"/>
          <w:szCs w:val="22"/>
        </w:rPr>
        <w:t xml:space="preserve"> tatvine in ropa,</w:t>
      </w:r>
    </w:p>
    <w:p w14:paraId="60AE1338"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zavarovanje stekla</w:t>
      </w:r>
    </w:p>
    <w:p w14:paraId="112435D2" w14:textId="77777777" w:rsidR="00D36BAE" w:rsidRPr="005001FD"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zavarovanje pred odgovornostjo,</w:t>
      </w:r>
    </w:p>
    <w:p w14:paraId="35317109" w14:textId="4EB5AB70" w:rsidR="00D36BAE" w:rsidRDefault="00D36BAE" w:rsidP="00D36BAE">
      <w:pPr>
        <w:numPr>
          <w:ilvl w:val="0"/>
          <w:numId w:val="10"/>
        </w:numPr>
        <w:spacing w:line="312" w:lineRule="auto"/>
        <w:jc w:val="both"/>
        <w:rPr>
          <w:rFonts w:asciiTheme="minorHAnsi" w:hAnsiTheme="minorHAnsi" w:cstheme="minorHAnsi"/>
          <w:sz w:val="22"/>
          <w:szCs w:val="22"/>
        </w:rPr>
      </w:pPr>
      <w:r w:rsidRPr="005001FD">
        <w:rPr>
          <w:rFonts w:asciiTheme="minorHAnsi" w:hAnsiTheme="minorHAnsi" w:cstheme="minorHAnsi"/>
          <w:sz w:val="22"/>
          <w:szCs w:val="22"/>
        </w:rPr>
        <w:t xml:space="preserve">avtomobilsko zavarovanje </w:t>
      </w:r>
    </w:p>
    <w:p w14:paraId="2A7EC726" w14:textId="77777777" w:rsidR="00A46DB5" w:rsidRPr="005001FD" w:rsidRDefault="00A46DB5" w:rsidP="00CB53CE">
      <w:pPr>
        <w:spacing w:line="312" w:lineRule="auto"/>
        <w:ind w:left="720"/>
        <w:jc w:val="both"/>
        <w:rPr>
          <w:rFonts w:asciiTheme="minorHAnsi" w:hAnsiTheme="minorHAnsi" w:cstheme="minorHAnsi"/>
          <w:sz w:val="22"/>
          <w:szCs w:val="22"/>
        </w:rPr>
      </w:pPr>
    </w:p>
    <w:p w14:paraId="593ED0EC" w14:textId="248A3592" w:rsidR="000379B4" w:rsidRPr="005001FD" w:rsidRDefault="00A46DB5" w:rsidP="002A6E25">
      <w:pPr>
        <w:spacing w:line="312" w:lineRule="auto"/>
        <w:jc w:val="both"/>
        <w:rPr>
          <w:rFonts w:asciiTheme="minorHAnsi" w:hAnsiTheme="minorHAnsi" w:cstheme="minorHAnsi"/>
          <w:sz w:val="22"/>
          <w:szCs w:val="22"/>
        </w:rPr>
      </w:pPr>
      <w:r>
        <w:rPr>
          <w:rFonts w:asciiTheme="minorHAnsi" w:hAnsiTheme="minorHAnsi" w:cstheme="minorHAnsi"/>
          <w:sz w:val="22"/>
          <w:szCs w:val="22"/>
        </w:rPr>
        <w:t>Z</w:t>
      </w:r>
      <w:r w:rsidR="002E32C4" w:rsidRPr="005001FD">
        <w:rPr>
          <w:rFonts w:asciiTheme="minorHAnsi" w:hAnsiTheme="minorHAnsi" w:cstheme="minorHAnsi"/>
          <w:sz w:val="22"/>
          <w:szCs w:val="22"/>
        </w:rPr>
        <w:t>avarovalne police pa se bodo sklenile ločeno in sicer za:</w:t>
      </w:r>
    </w:p>
    <w:p w14:paraId="5C7DA25C" w14:textId="77777777" w:rsidR="00D36BAE" w:rsidRPr="00B72C0B" w:rsidRDefault="00D36BAE" w:rsidP="002A6E25">
      <w:pPr>
        <w:spacing w:line="312" w:lineRule="auto"/>
        <w:jc w:val="both"/>
        <w:rPr>
          <w:rFonts w:asciiTheme="minorHAnsi" w:hAnsiTheme="minorHAnsi" w:cstheme="minorHAnsi"/>
          <w:sz w:val="22"/>
          <w:szCs w:val="22"/>
        </w:rPr>
      </w:pPr>
    </w:p>
    <w:p w14:paraId="59E1DAFB" w14:textId="77777777" w:rsidR="00E97702" w:rsidRPr="00BA7B5D" w:rsidRDefault="00E97702" w:rsidP="00E97702">
      <w:pPr>
        <w:jc w:val="both"/>
        <w:rPr>
          <w:rFonts w:ascii="Calibri" w:hAnsi="Calibri" w:cs="Arial"/>
          <w:b/>
          <w:sz w:val="22"/>
          <w:szCs w:val="22"/>
        </w:rPr>
      </w:pPr>
      <w:r w:rsidRPr="00BA7B5D">
        <w:rPr>
          <w:rFonts w:ascii="Calibri" w:hAnsi="Calibri" w:cs="Arial"/>
          <w:b/>
          <w:sz w:val="22"/>
          <w:szCs w:val="22"/>
        </w:rPr>
        <w:t>S</w:t>
      </w:r>
      <w:r w:rsidR="0013701E" w:rsidRPr="00BA7B5D">
        <w:rPr>
          <w:rFonts w:ascii="Calibri" w:hAnsi="Calibri" w:cs="Arial"/>
          <w:b/>
          <w:sz w:val="22"/>
          <w:szCs w:val="22"/>
        </w:rPr>
        <w:t>KUPINA A</w:t>
      </w:r>
      <w:r w:rsidRPr="00BA7B5D">
        <w:rPr>
          <w:rFonts w:ascii="Calibri" w:hAnsi="Calibri" w:cs="Arial"/>
          <w:b/>
          <w:sz w:val="22"/>
          <w:szCs w:val="22"/>
        </w:rPr>
        <w:t xml:space="preserve">: </w:t>
      </w:r>
    </w:p>
    <w:p w14:paraId="6F5BE7F9" w14:textId="77777777" w:rsidR="002C5BA8" w:rsidRPr="00BA7B5D" w:rsidRDefault="002C5BA8" w:rsidP="002C5BA8">
      <w:pPr>
        <w:jc w:val="both"/>
        <w:rPr>
          <w:rFonts w:asciiTheme="minorHAnsi" w:hAnsiTheme="minorHAnsi" w:cs="Arial"/>
          <w:b/>
          <w:sz w:val="22"/>
          <w:szCs w:val="22"/>
        </w:rPr>
      </w:pPr>
      <w:r w:rsidRPr="00BA7B5D">
        <w:rPr>
          <w:rFonts w:asciiTheme="minorHAnsi" w:hAnsiTheme="minorHAnsi" w:cs="Arial"/>
          <w:b/>
          <w:sz w:val="22"/>
          <w:szCs w:val="22"/>
        </w:rPr>
        <w:t>Sredstva v upravljanju Komunale Sevnica</w:t>
      </w:r>
    </w:p>
    <w:p w14:paraId="33DF1DFD" w14:textId="5E1296C9" w:rsidR="002C5BA8" w:rsidRPr="00BA7B5D" w:rsidRDefault="002C5BA8" w:rsidP="00F770BF">
      <w:pPr>
        <w:numPr>
          <w:ilvl w:val="0"/>
          <w:numId w:val="55"/>
        </w:numPr>
        <w:spacing w:line="264" w:lineRule="auto"/>
        <w:jc w:val="both"/>
        <w:rPr>
          <w:rFonts w:asciiTheme="minorHAnsi" w:hAnsiTheme="minorHAnsi" w:cs="Arial"/>
          <w:sz w:val="22"/>
          <w:szCs w:val="22"/>
        </w:rPr>
      </w:pPr>
      <w:r w:rsidRPr="00BA7B5D">
        <w:rPr>
          <w:rFonts w:asciiTheme="minorHAnsi" w:hAnsiTheme="minorHAnsi" w:cs="Arial"/>
          <w:sz w:val="22"/>
          <w:szCs w:val="22"/>
        </w:rPr>
        <w:t>Požarno zavarovanje premoženja z dodatnimi riziki z ločeno rekapitulacijo po stroškovnem mestu Kanalizacija, Čistilna naprava, Vodovod, in Odpadki ( sredstva v upravljanju in lastna sredstva razvidna iz povpraševanja ) - v prilogi je seznam- iz povpraševanja je razviden posamezn</w:t>
      </w:r>
      <w:r w:rsidR="002402AD" w:rsidRPr="00BA7B5D">
        <w:rPr>
          <w:rFonts w:asciiTheme="minorHAnsi" w:hAnsiTheme="minorHAnsi" w:cs="Arial"/>
          <w:sz w:val="22"/>
          <w:szCs w:val="22"/>
        </w:rPr>
        <w:t>o stroškovno mesto</w:t>
      </w:r>
      <w:r w:rsidRPr="00BA7B5D">
        <w:rPr>
          <w:rFonts w:asciiTheme="minorHAnsi" w:hAnsiTheme="minorHAnsi" w:cs="Arial"/>
          <w:sz w:val="22"/>
          <w:szCs w:val="22"/>
        </w:rPr>
        <w:t>, ki je predmet zavarovanja</w:t>
      </w:r>
    </w:p>
    <w:p w14:paraId="1A543CBC" w14:textId="77777777" w:rsidR="002C5BA8" w:rsidRPr="00BA7B5D" w:rsidRDefault="002C5BA8" w:rsidP="00F770BF">
      <w:pPr>
        <w:numPr>
          <w:ilvl w:val="0"/>
          <w:numId w:val="55"/>
        </w:numPr>
        <w:spacing w:line="264" w:lineRule="auto"/>
        <w:jc w:val="both"/>
        <w:rPr>
          <w:rFonts w:asciiTheme="minorHAnsi" w:hAnsiTheme="minorHAnsi" w:cs="Arial"/>
          <w:sz w:val="22"/>
          <w:szCs w:val="22"/>
        </w:rPr>
      </w:pPr>
      <w:proofErr w:type="spellStart"/>
      <w:r w:rsidRPr="00BA7B5D">
        <w:rPr>
          <w:rFonts w:asciiTheme="minorHAnsi" w:hAnsiTheme="minorHAnsi" w:cs="Arial"/>
          <w:sz w:val="22"/>
          <w:szCs w:val="22"/>
        </w:rPr>
        <w:t>Strojelomno</w:t>
      </w:r>
      <w:proofErr w:type="spellEnd"/>
      <w:r w:rsidRPr="00BA7B5D">
        <w:rPr>
          <w:rFonts w:asciiTheme="minorHAnsi" w:hAnsiTheme="minorHAnsi" w:cs="Arial"/>
          <w:sz w:val="22"/>
          <w:szCs w:val="22"/>
        </w:rPr>
        <w:t xml:space="preserve"> zavarovanje- v prilogi je seznam- iz povpraševanja je razviden posamezni konto, ki je predmet zavarovanja</w:t>
      </w:r>
    </w:p>
    <w:p w14:paraId="2CAAC77F" w14:textId="77777777" w:rsidR="002C5BA8" w:rsidRPr="00B72C0B" w:rsidRDefault="002C5BA8" w:rsidP="002C5BA8">
      <w:pPr>
        <w:spacing w:line="264" w:lineRule="auto"/>
        <w:ind w:left="720"/>
        <w:jc w:val="both"/>
        <w:rPr>
          <w:rFonts w:ascii="Arial" w:hAnsi="Arial" w:cs="Arial"/>
        </w:rPr>
      </w:pPr>
    </w:p>
    <w:p w14:paraId="2EB42CC1" w14:textId="77777777" w:rsidR="00E97702" w:rsidRPr="00523D76" w:rsidRDefault="00E97702" w:rsidP="00E97702">
      <w:pPr>
        <w:jc w:val="both"/>
        <w:rPr>
          <w:rFonts w:ascii="Calibri" w:hAnsi="Calibri" w:cs="Arial"/>
          <w:b/>
          <w:sz w:val="22"/>
          <w:szCs w:val="22"/>
        </w:rPr>
      </w:pPr>
      <w:r w:rsidRPr="00523D76">
        <w:rPr>
          <w:rFonts w:ascii="Calibri" w:hAnsi="Calibri" w:cs="Arial"/>
          <w:b/>
          <w:sz w:val="22"/>
          <w:szCs w:val="22"/>
        </w:rPr>
        <w:t>SK</w:t>
      </w:r>
      <w:r w:rsidR="0013701E" w:rsidRPr="00523D76">
        <w:rPr>
          <w:rFonts w:ascii="Calibri" w:hAnsi="Calibri" w:cs="Arial"/>
          <w:b/>
          <w:sz w:val="22"/>
          <w:szCs w:val="22"/>
        </w:rPr>
        <w:t>UPINA B</w:t>
      </w:r>
      <w:r w:rsidRPr="00523D76">
        <w:rPr>
          <w:rFonts w:ascii="Calibri" w:hAnsi="Calibri" w:cs="Arial"/>
          <w:b/>
          <w:sz w:val="22"/>
          <w:szCs w:val="22"/>
        </w:rPr>
        <w:t xml:space="preserve">: </w:t>
      </w:r>
    </w:p>
    <w:p w14:paraId="2C33317E" w14:textId="77777777" w:rsidR="002C5BA8" w:rsidRPr="00523D76" w:rsidRDefault="002C5BA8" w:rsidP="002C5BA8">
      <w:pPr>
        <w:jc w:val="both"/>
        <w:rPr>
          <w:rFonts w:asciiTheme="minorHAnsi" w:hAnsiTheme="minorHAnsi" w:cs="Arial"/>
          <w:sz w:val="22"/>
          <w:szCs w:val="22"/>
        </w:rPr>
      </w:pPr>
      <w:r w:rsidRPr="00523D76">
        <w:rPr>
          <w:rFonts w:asciiTheme="minorHAnsi" w:hAnsiTheme="minorHAnsi" w:cs="Arial"/>
          <w:b/>
          <w:i/>
          <w:sz w:val="22"/>
          <w:szCs w:val="22"/>
        </w:rPr>
        <w:t>Lastna sredstva:</w:t>
      </w:r>
    </w:p>
    <w:p w14:paraId="42FE7BE0" w14:textId="7BFFC197" w:rsidR="002C5BA8" w:rsidRPr="00523D76" w:rsidRDefault="002C5BA8" w:rsidP="00F770BF">
      <w:pPr>
        <w:numPr>
          <w:ilvl w:val="0"/>
          <w:numId w:val="55"/>
        </w:numPr>
        <w:spacing w:line="264" w:lineRule="auto"/>
        <w:jc w:val="both"/>
        <w:rPr>
          <w:rFonts w:asciiTheme="minorHAnsi" w:hAnsiTheme="minorHAnsi" w:cs="Arial"/>
          <w:sz w:val="22"/>
          <w:szCs w:val="22"/>
        </w:rPr>
      </w:pPr>
      <w:r w:rsidRPr="00523D76">
        <w:rPr>
          <w:rFonts w:asciiTheme="minorHAnsi" w:hAnsiTheme="minorHAnsi" w:cs="Arial"/>
          <w:sz w:val="22"/>
          <w:szCs w:val="22"/>
        </w:rPr>
        <w:t xml:space="preserve">požarno zavarovanje premoženja z dodatnimi riziki,   z ločeno rekapitulacijo, Tržna dejavnost in Skupne službe. - v prilogi je seznam- iz povpraševanja je razviden posamezni </w:t>
      </w:r>
      <w:r w:rsidR="00BA7B5D" w:rsidRPr="00523D76">
        <w:rPr>
          <w:rFonts w:asciiTheme="minorHAnsi" w:hAnsiTheme="minorHAnsi" w:cs="Arial"/>
          <w:sz w:val="22"/>
          <w:szCs w:val="22"/>
        </w:rPr>
        <w:t>seznam</w:t>
      </w:r>
      <w:r w:rsidRPr="00523D76">
        <w:rPr>
          <w:rFonts w:asciiTheme="minorHAnsi" w:hAnsiTheme="minorHAnsi" w:cs="Arial"/>
          <w:sz w:val="22"/>
          <w:szCs w:val="22"/>
        </w:rPr>
        <w:t>, ki je predmet zavarovanja</w:t>
      </w:r>
    </w:p>
    <w:p w14:paraId="37E316B1" w14:textId="77777777" w:rsidR="00A01796" w:rsidRPr="00523D76" w:rsidRDefault="00A01796" w:rsidP="00F770BF">
      <w:pPr>
        <w:numPr>
          <w:ilvl w:val="0"/>
          <w:numId w:val="55"/>
        </w:numPr>
        <w:spacing w:line="264" w:lineRule="auto"/>
        <w:jc w:val="both"/>
        <w:rPr>
          <w:rFonts w:asciiTheme="minorHAnsi" w:hAnsiTheme="minorHAnsi" w:cs="Arial"/>
          <w:sz w:val="22"/>
          <w:szCs w:val="22"/>
        </w:rPr>
      </w:pPr>
      <w:r w:rsidRPr="00523D76">
        <w:rPr>
          <w:rFonts w:asciiTheme="minorHAnsi" w:hAnsiTheme="minorHAnsi" w:cs="Arial"/>
          <w:sz w:val="22"/>
          <w:szCs w:val="22"/>
        </w:rPr>
        <w:t>potresno zavarovanje za Upravno zgradbi z 2% franšizo</w:t>
      </w:r>
    </w:p>
    <w:p w14:paraId="1DEA67BC" w14:textId="77777777" w:rsidR="002C5BA8" w:rsidRPr="00523D76" w:rsidRDefault="002C5BA8" w:rsidP="00F770BF">
      <w:pPr>
        <w:numPr>
          <w:ilvl w:val="0"/>
          <w:numId w:val="56"/>
        </w:numPr>
        <w:jc w:val="both"/>
        <w:rPr>
          <w:rFonts w:asciiTheme="minorHAnsi" w:hAnsiTheme="minorHAnsi" w:cs="Arial"/>
          <w:sz w:val="22"/>
          <w:szCs w:val="22"/>
        </w:rPr>
      </w:pPr>
      <w:r w:rsidRPr="00523D76">
        <w:rPr>
          <w:rFonts w:asciiTheme="minorHAnsi" w:hAnsiTheme="minorHAnsi" w:cs="Arial"/>
          <w:sz w:val="22"/>
          <w:szCs w:val="22"/>
        </w:rPr>
        <w:t>zavarovanje odgovornosti,</w:t>
      </w:r>
    </w:p>
    <w:p w14:paraId="449A4C32" w14:textId="77777777" w:rsidR="002C5BA8" w:rsidRPr="00523D76" w:rsidRDefault="002C5BA8" w:rsidP="00F770BF">
      <w:pPr>
        <w:numPr>
          <w:ilvl w:val="0"/>
          <w:numId w:val="56"/>
        </w:numPr>
        <w:jc w:val="both"/>
        <w:rPr>
          <w:rFonts w:asciiTheme="minorHAnsi" w:hAnsiTheme="minorHAnsi" w:cs="Arial"/>
          <w:sz w:val="22"/>
          <w:szCs w:val="22"/>
        </w:rPr>
      </w:pPr>
      <w:r w:rsidRPr="00523D76">
        <w:rPr>
          <w:rFonts w:asciiTheme="minorHAnsi" w:hAnsiTheme="minorHAnsi" w:cs="Arial"/>
          <w:sz w:val="22"/>
          <w:szCs w:val="22"/>
        </w:rPr>
        <w:t xml:space="preserve">zavarovanje </w:t>
      </w:r>
      <w:proofErr w:type="spellStart"/>
      <w:r w:rsidRPr="00523D76">
        <w:rPr>
          <w:rFonts w:asciiTheme="minorHAnsi" w:hAnsiTheme="minorHAnsi" w:cs="Arial"/>
          <w:sz w:val="22"/>
          <w:szCs w:val="22"/>
        </w:rPr>
        <w:t>vlomske</w:t>
      </w:r>
      <w:proofErr w:type="spellEnd"/>
      <w:r w:rsidRPr="00523D76">
        <w:rPr>
          <w:rFonts w:asciiTheme="minorHAnsi" w:hAnsiTheme="minorHAnsi" w:cs="Arial"/>
          <w:sz w:val="22"/>
          <w:szCs w:val="22"/>
        </w:rPr>
        <w:t xml:space="preserve"> tatvine in ropa.</w:t>
      </w:r>
    </w:p>
    <w:p w14:paraId="6E69FD24" w14:textId="40EFA763" w:rsidR="00A01796" w:rsidRDefault="00A01796" w:rsidP="00F770BF">
      <w:pPr>
        <w:numPr>
          <w:ilvl w:val="0"/>
          <w:numId w:val="56"/>
        </w:numPr>
        <w:jc w:val="both"/>
        <w:rPr>
          <w:rFonts w:asciiTheme="minorHAnsi" w:hAnsiTheme="minorHAnsi" w:cs="Arial"/>
          <w:sz w:val="22"/>
          <w:szCs w:val="22"/>
        </w:rPr>
      </w:pPr>
      <w:r w:rsidRPr="00523D76">
        <w:rPr>
          <w:rFonts w:asciiTheme="minorHAnsi" w:hAnsiTheme="minorHAnsi" w:cs="Arial"/>
          <w:sz w:val="22"/>
          <w:szCs w:val="22"/>
        </w:rPr>
        <w:t>Zavarovanje stekel</w:t>
      </w:r>
    </w:p>
    <w:p w14:paraId="73214C41" w14:textId="77777777" w:rsidR="002C5BA8" w:rsidRPr="00B72C0B" w:rsidRDefault="002C5BA8" w:rsidP="002C5BA8">
      <w:pPr>
        <w:jc w:val="both"/>
        <w:rPr>
          <w:rFonts w:asciiTheme="minorHAnsi" w:hAnsiTheme="minorHAnsi" w:cs="Arial"/>
          <w:sz w:val="22"/>
          <w:szCs w:val="22"/>
        </w:rPr>
      </w:pPr>
    </w:p>
    <w:p w14:paraId="5F775551" w14:textId="77777777" w:rsidR="002C5BA8" w:rsidRPr="00B373D4" w:rsidRDefault="0013701E" w:rsidP="002C5BA8">
      <w:pPr>
        <w:jc w:val="both"/>
        <w:rPr>
          <w:rFonts w:ascii="Calibri" w:hAnsi="Calibri" w:cs="Arial"/>
          <w:b/>
          <w:sz w:val="22"/>
          <w:szCs w:val="22"/>
        </w:rPr>
      </w:pPr>
      <w:r w:rsidRPr="00B373D4">
        <w:rPr>
          <w:rFonts w:ascii="Calibri" w:hAnsi="Calibri" w:cs="Arial"/>
          <w:b/>
          <w:sz w:val="22"/>
          <w:szCs w:val="22"/>
        </w:rPr>
        <w:t>SKUPINA C</w:t>
      </w:r>
      <w:r w:rsidR="002C5BA8" w:rsidRPr="00B373D4">
        <w:rPr>
          <w:rFonts w:ascii="Calibri" w:hAnsi="Calibri" w:cs="Arial"/>
          <w:b/>
          <w:sz w:val="22"/>
          <w:szCs w:val="22"/>
        </w:rPr>
        <w:t xml:space="preserve">: </w:t>
      </w:r>
    </w:p>
    <w:p w14:paraId="274A6D67" w14:textId="77777777" w:rsidR="002C5BA8" w:rsidRPr="00523D76" w:rsidRDefault="002C5BA8" w:rsidP="002C5BA8">
      <w:pPr>
        <w:jc w:val="both"/>
        <w:rPr>
          <w:rFonts w:asciiTheme="minorHAnsi" w:hAnsiTheme="minorHAnsi" w:cs="Arial"/>
          <w:b/>
          <w:i/>
          <w:sz w:val="22"/>
          <w:szCs w:val="22"/>
        </w:rPr>
      </w:pPr>
      <w:r w:rsidRPr="00523D76">
        <w:rPr>
          <w:rFonts w:asciiTheme="minorHAnsi" w:hAnsiTheme="minorHAnsi" w:cs="Arial"/>
          <w:b/>
          <w:i/>
          <w:sz w:val="22"/>
          <w:szCs w:val="22"/>
        </w:rPr>
        <w:t>Investicije v teku</w:t>
      </w:r>
    </w:p>
    <w:p w14:paraId="6D53E268" w14:textId="77777777" w:rsidR="002C5BA8" w:rsidRPr="00523D76" w:rsidRDefault="002C5BA8" w:rsidP="00F770BF">
      <w:pPr>
        <w:numPr>
          <w:ilvl w:val="0"/>
          <w:numId w:val="57"/>
        </w:numPr>
        <w:jc w:val="both"/>
        <w:rPr>
          <w:rFonts w:asciiTheme="minorHAnsi" w:hAnsiTheme="minorHAnsi" w:cs="Arial"/>
          <w:sz w:val="22"/>
          <w:szCs w:val="22"/>
        </w:rPr>
      </w:pPr>
      <w:r w:rsidRPr="00523D76">
        <w:rPr>
          <w:rFonts w:asciiTheme="minorHAnsi" w:hAnsiTheme="minorHAnsi" w:cs="Arial"/>
          <w:sz w:val="22"/>
          <w:szCs w:val="22"/>
        </w:rPr>
        <w:t>požarno zavarovanje -v prilogi je seznam</w:t>
      </w:r>
    </w:p>
    <w:p w14:paraId="46219D07" w14:textId="59E373A4" w:rsidR="002C5BA8" w:rsidRDefault="002C5BA8" w:rsidP="00F770BF">
      <w:pPr>
        <w:numPr>
          <w:ilvl w:val="0"/>
          <w:numId w:val="57"/>
        </w:numPr>
        <w:jc w:val="both"/>
        <w:rPr>
          <w:rFonts w:asciiTheme="minorHAnsi" w:hAnsiTheme="minorHAnsi" w:cs="Arial"/>
          <w:sz w:val="22"/>
          <w:szCs w:val="22"/>
        </w:rPr>
      </w:pPr>
      <w:proofErr w:type="spellStart"/>
      <w:r w:rsidRPr="00523D76">
        <w:rPr>
          <w:rFonts w:asciiTheme="minorHAnsi" w:hAnsiTheme="minorHAnsi" w:cs="Arial"/>
          <w:sz w:val="22"/>
          <w:szCs w:val="22"/>
        </w:rPr>
        <w:t>strojelomno</w:t>
      </w:r>
      <w:proofErr w:type="spellEnd"/>
      <w:r w:rsidRPr="00523D76">
        <w:rPr>
          <w:rFonts w:asciiTheme="minorHAnsi" w:hAnsiTheme="minorHAnsi" w:cs="Arial"/>
          <w:sz w:val="22"/>
          <w:szCs w:val="22"/>
        </w:rPr>
        <w:t xml:space="preserve"> zavarovanje- v prilogi je seznam</w:t>
      </w:r>
    </w:p>
    <w:p w14:paraId="05D84D4C" w14:textId="12328FEF" w:rsidR="00B373D4" w:rsidRDefault="00B373D4" w:rsidP="00B373D4">
      <w:pPr>
        <w:jc w:val="both"/>
        <w:rPr>
          <w:rFonts w:asciiTheme="minorHAnsi" w:hAnsiTheme="minorHAnsi" w:cs="Arial"/>
          <w:sz w:val="22"/>
          <w:szCs w:val="22"/>
        </w:rPr>
      </w:pPr>
    </w:p>
    <w:p w14:paraId="7DA3F5FF" w14:textId="2028C6A8" w:rsidR="00B373D4" w:rsidRPr="00B373D4" w:rsidRDefault="00B373D4" w:rsidP="00B373D4">
      <w:pPr>
        <w:jc w:val="both"/>
        <w:rPr>
          <w:rFonts w:ascii="Calibri" w:hAnsi="Calibri" w:cs="Arial"/>
          <w:b/>
          <w:sz w:val="22"/>
          <w:szCs w:val="22"/>
        </w:rPr>
      </w:pPr>
      <w:r w:rsidRPr="00B373D4">
        <w:rPr>
          <w:rFonts w:ascii="Calibri" w:hAnsi="Calibri" w:cs="Arial"/>
          <w:b/>
          <w:sz w:val="22"/>
          <w:szCs w:val="22"/>
        </w:rPr>
        <w:t xml:space="preserve">SKUPINA </w:t>
      </w:r>
      <w:r>
        <w:rPr>
          <w:rFonts w:ascii="Calibri" w:hAnsi="Calibri" w:cs="Arial"/>
          <w:b/>
          <w:sz w:val="22"/>
          <w:szCs w:val="22"/>
        </w:rPr>
        <w:t>D</w:t>
      </w:r>
      <w:r w:rsidRPr="00B373D4">
        <w:rPr>
          <w:rFonts w:ascii="Calibri" w:hAnsi="Calibri" w:cs="Arial"/>
          <w:b/>
          <w:sz w:val="22"/>
          <w:szCs w:val="22"/>
        </w:rPr>
        <w:t xml:space="preserve">: </w:t>
      </w:r>
    </w:p>
    <w:p w14:paraId="162122C9" w14:textId="7F78FA71" w:rsidR="00B373D4" w:rsidRDefault="00B373D4" w:rsidP="00B373D4">
      <w:pPr>
        <w:jc w:val="both"/>
        <w:rPr>
          <w:rFonts w:asciiTheme="minorHAnsi" w:hAnsiTheme="minorHAnsi" w:cs="Arial"/>
          <w:b/>
          <w:i/>
          <w:sz w:val="22"/>
          <w:szCs w:val="22"/>
        </w:rPr>
      </w:pPr>
      <w:r>
        <w:rPr>
          <w:rFonts w:asciiTheme="minorHAnsi" w:hAnsiTheme="minorHAnsi" w:cs="Arial"/>
          <w:b/>
          <w:i/>
          <w:sz w:val="22"/>
          <w:szCs w:val="22"/>
        </w:rPr>
        <w:t>Pokopališča</w:t>
      </w:r>
      <w:r w:rsidR="00A46DB5">
        <w:rPr>
          <w:rFonts w:asciiTheme="minorHAnsi" w:hAnsiTheme="minorHAnsi" w:cs="Arial"/>
          <w:b/>
          <w:i/>
          <w:sz w:val="22"/>
          <w:szCs w:val="22"/>
        </w:rPr>
        <w:t>:</w:t>
      </w:r>
    </w:p>
    <w:p w14:paraId="37F5BA19" w14:textId="0009908E" w:rsidR="00B373D4" w:rsidRPr="00B373D4" w:rsidRDefault="00B373D4" w:rsidP="00B373D4">
      <w:pPr>
        <w:pStyle w:val="Odstavekseznama"/>
        <w:numPr>
          <w:ilvl w:val="0"/>
          <w:numId w:val="63"/>
        </w:numPr>
        <w:jc w:val="both"/>
        <w:rPr>
          <w:rFonts w:asciiTheme="minorHAnsi" w:hAnsiTheme="minorHAnsi" w:cs="Arial"/>
          <w:b/>
          <w:i/>
          <w:sz w:val="22"/>
          <w:szCs w:val="22"/>
        </w:rPr>
      </w:pPr>
      <w:r w:rsidRPr="00B373D4">
        <w:rPr>
          <w:rFonts w:asciiTheme="minorHAnsi" w:hAnsiTheme="minorHAnsi" w:cs="Arial"/>
          <w:sz w:val="22"/>
          <w:szCs w:val="22"/>
        </w:rPr>
        <w:lastRenderedPageBreak/>
        <w:t>požarno zavarovanje premoženja z dodatnimi riziki,   z ločeno rekapitulacijo</w:t>
      </w:r>
    </w:p>
    <w:p w14:paraId="09FB5688" w14:textId="6BFF393A" w:rsidR="00B373D4" w:rsidRPr="00B373D4" w:rsidRDefault="00B373D4" w:rsidP="00B373D4">
      <w:pPr>
        <w:pStyle w:val="Odstavekseznama"/>
        <w:numPr>
          <w:ilvl w:val="0"/>
          <w:numId w:val="63"/>
        </w:numPr>
        <w:jc w:val="both"/>
        <w:rPr>
          <w:rFonts w:asciiTheme="minorHAnsi" w:hAnsiTheme="minorHAnsi" w:cs="Arial"/>
          <w:b/>
          <w:i/>
          <w:sz w:val="22"/>
          <w:szCs w:val="22"/>
        </w:rPr>
      </w:pPr>
      <w:r>
        <w:rPr>
          <w:rFonts w:asciiTheme="minorHAnsi" w:hAnsiTheme="minorHAnsi" w:cs="Arial"/>
          <w:sz w:val="22"/>
          <w:szCs w:val="22"/>
        </w:rPr>
        <w:t xml:space="preserve">Potresno zavarovanje z 2% franšizo </w:t>
      </w:r>
    </w:p>
    <w:p w14:paraId="1D7003DC" w14:textId="7994B90C" w:rsidR="00B373D4" w:rsidRPr="00B373D4" w:rsidRDefault="00B373D4" w:rsidP="00B373D4">
      <w:pPr>
        <w:pStyle w:val="Odstavekseznama"/>
        <w:numPr>
          <w:ilvl w:val="0"/>
          <w:numId w:val="63"/>
        </w:numPr>
        <w:jc w:val="both"/>
        <w:rPr>
          <w:rFonts w:asciiTheme="minorHAnsi" w:hAnsiTheme="minorHAnsi" w:cs="Arial"/>
          <w:b/>
          <w:i/>
          <w:sz w:val="22"/>
          <w:szCs w:val="22"/>
        </w:rPr>
      </w:pPr>
      <w:r>
        <w:rPr>
          <w:rFonts w:asciiTheme="minorHAnsi" w:hAnsiTheme="minorHAnsi" w:cs="Arial"/>
          <w:sz w:val="22"/>
          <w:szCs w:val="22"/>
        </w:rPr>
        <w:t xml:space="preserve">Zavarovanje stekla </w:t>
      </w:r>
    </w:p>
    <w:p w14:paraId="7A98C712" w14:textId="17550BA8" w:rsidR="00B373D4" w:rsidRPr="00D27A99" w:rsidRDefault="00B373D4" w:rsidP="00B373D4">
      <w:pPr>
        <w:pStyle w:val="Odstavekseznama"/>
        <w:numPr>
          <w:ilvl w:val="0"/>
          <w:numId w:val="63"/>
        </w:numPr>
        <w:jc w:val="both"/>
        <w:rPr>
          <w:rFonts w:asciiTheme="minorHAnsi" w:hAnsiTheme="minorHAnsi" w:cs="Arial"/>
          <w:b/>
          <w:i/>
          <w:sz w:val="22"/>
          <w:szCs w:val="22"/>
        </w:rPr>
      </w:pPr>
      <w:r>
        <w:rPr>
          <w:rFonts w:asciiTheme="minorHAnsi" w:hAnsiTheme="minorHAnsi" w:cs="Arial"/>
          <w:sz w:val="22"/>
          <w:szCs w:val="22"/>
        </w:rPr>
        <w:t xml:space="preserve">Zavarovanje vloma </w:t>
      </w:r>
    </w:p>
    <w:p w14:paraId="34ACEDBF" w14:textId="77777777" w:rsidR="00D27A99" w:rsidRPr="00D27A99" w:rsidRDefault="00D27A99" w:rsidP="00D27A99">
      <w:pPr>
        <w:pStyle w:val="Odstavekseznama"/>
        <w:ind w:left="720"/>
        <w:jc w:val="both"/>
        <w:rPr>
          <w:rFonts w:asciiTheme="minorHAnsi" w:hAnsiTheme="minorHAnsi" w:cs="Arial"/>
          <w:b/>
          <w:i/>
          <w:sz w:val="22"/>
          <w:szCs w:val="22"/>
        </w:rPr>
      </w:pPr>
    </w:p>
    <w:p w14:paraId="05A3BF36" w14:textId="3C12BABF" w:rsidR="00D27A99" w:rsidRPr="00B373D4" w:rsidRDefault="00D27A99" w:rsidP="00D27A99">
      <w:pPr>
        <w:jc w:val="both"/>
        <w:rPr>
          <w:rFonts w:ascii="Calibri" w:hAnsi="Calibri" w:cs="Arial"/>
          <w:b/>
          <w:sz w:val="22"/>
          <w:szCs w:val="22"/>
        </w:rPr>
      </w:pPr>
      <w:r w:rsidRPr="00B373D4">
        <w:rPr>
          <w:rFonts w:ascii="Calibri" w:hAnsi="Calibri" w:cs="Arial"/>
          <w:b/>
          <w:sz w:val="22"/>
          <w:szCs w:val="22"/>
        </w:rPr>
        <w:t xml:space="preserve">SKUPINA </w:t>
      </w:r>
      <w:r>
        <w:rPr>
          <w:rFonts w:ascii="Calibri" w:hAnsi="Calibri" w:cs="Arial"/>
          <w:b/>
          <w:sz w:val="22"/>
          <w:szCs w:val="22"/>
        </w:rPr>
        <w:t>E</w:t>
      </w:r>
      <w:r w:rsidRPr="00B373D4">
        <w:rPr>
          <w:rFonts w:ascii="Calibri" w:hAnsi="Calibri" w:cs="Arial"/>
          <w:b/>
          <w:sz w:val="22"/>
          <w:szCs w:val="22"/>
        </w:rPr>
        <w:t xml:space="preserve">: </w:t>
      </w:r>
    </w:p>
    <w:p w14:paraId="75EB2BC4" w14:textId="4E6A9B5F" w:rsidR="00D27A99" w:rsidRDefault="00D27A99" w:rsidP="00D27A99">
      <w:pPr>
        <w:jc w:val="both"/>
        <w:rPr>
          <w:rFonts w:asciiTheme="minorHAnsi" w:hAnsiTheme="minorHAnsi" w:cs="Arial"/>
          <w:b/>
          <w:i/>
          <w:sz w:val="22"/>
          <w:szCs w:val="22"/>
        </w:rPr>
      </w:pPr>
      <w:r>
        <w:rPr>
          <w:rFonts w:asciiTheme="minorHAnsi" w:hAnsiTheme="minorHAnsi" w:cs="Arial"/>
          <w:b/>
          <w:i/>
          <w:sz w:val="22"/>
          <w:szCs w:val="22"/>
        </w:rPr>
        <w:t>Plinovod:</w:t>
      </w:r>
    </w:p>
    <w:p w14:paraId="59FB0466" w14:textId="77777777" w:rsidR="00D27A99" w:rsidRPr="00B373D4" w:rsidRDefault="00D27A99" w:rsidP="00D27A99">
      <w:pPr>
        <w:pStyle w:val="Odstavekseznama"/>
        <w:numPr>
          <w:ilvl w:val="0"/>
          <w:numId w:val="63"/>
        </w:numPr>
        <w:jc w:val="both"/>
        <w:rPr>
          <w:rFonts w:asciiTheme="minorHAnsi" w:hAnsiTheme="minorHAnsi" w:cs="Arial"/>
          <w:b/>
          <w:i/>
          <w:sz w:val="22"/>
          <w:szCs w:val="22"/>
        </w:rPr>
      </w:pPr>
      <w:r w:rsidRPr="00B373D4">
        <w:rPr>
          <w:rFonts w:asciiTheme="minorHAnsi" w:hAnsiTheme="minorHAnsi" w:cs="Arial"/>
          <w:sz w:val="22"/>
          <w:szCs w:val="22"/>
        </w:rPr>
        <w:t>požarno zavarovanje premoženja z dodatnimi riziki,   z ločeno rekapitulacijo</w:t>
      </w:r>
    </w:p>
    <w:p w14:paraId="0DE4A32F" w14:textId="77777777" w:rsidR="00D27A99" w:rsidRPr="00B373D4" w:rsidRDefault="00D27A99" w:rsidP="00D27A99">
      <w:pPr>
        <w:pStyle w:val="Odstavekseznama"/>
        <w:numPr>
          <w:ilvl w:val="0"/>
          <w:numId w:val="63"/>
        </w:numPr>
        <w:jc w:val="both"/>
        <w:rPr>
          <w:rFonts w:asciiTheme="minorHAnsi" w:hAnsiTheme="minorHAnsi" w:cs="Arial"/>
          <w:b/>
          <w:i/>
          <w:sz w:val="22"/>
          <w:szCs w:val="22"/>
        </w:rPr>
      </w:pPr>
      <w:r>
        <w:rPr>
          <w:rFonts w:asciiTheme="minorHAnsi" w:hAnsiTheme="minorHAnsi" w:cs="Arial"/>
          <w:sz w:val="22"/>
          <w:szCs w:val="22"/>
        </w:rPr>
        <w:t xml:space="preserve">Potresno zavarovanje z 2% franšizo </w:t>
      </w:r>
    </w:p>
    <w:p w14:paraId="76DEB218" w14:textId="77777777" w:rsidR="00D27A99" w:rsidRPr="00D27A99" w:rsidRDefault="00D27A99" w:rsidP="00D27A99">
      <w:pPr>
        <w:jc w:val="both"/>
        <w:rPr>
          <w:rFonts w:asciiTheme="minorHAnsi" w:hAnsiTheme="minorHAnsi" w:cs="Arial"/>
          <w:b/>
          <w:i/>
          <w:sz w:val="22"/>
          <w:szCs w:val="22"/>
        </w:rPr>
      </w:pPr>
    </w:p>
    <w:p w14:paraId="12C5EEC3" w14:textId="629E9EB6" w:rsidR="002C5BA8" w:rsidRPr="0088423B" w:rsidRDefault="0013701E" w:rsidP="002C5BA8">
      <w:pPr>
        <w:jc w:val="both"/>
        <w:rPr>
          <w:rFonts w:ascii="Calibri" w:hAnsi="Calibri" w:cs="Arial"/>
          <w:b/>
          <w:sz w:val="22"/>
          <w:szCs w:val="22"/>
        </w:rPr>
      </w:pPr>
      <w:r w:rsidRPr="0088423B">
        <w:rPr>
          <w:rFonts w:ascii="Calibri" w:hAnsi="Calibri" w:cs="Arial"/>
          <w:b/>
          <w:sz w:val="22"/>
          <w:szCs w:val="22"/>
        </w:rPr>
        <w:t xml:space="preserve">SKUPINA </w:t>
      </w:r>
      <w:r w:rsidR="00D27A99">
        <w:rPr>
          <w:rFonts w:ascii="Calibri" w:hAnsi="Calibri" w:cs="Arial"/>
          <w:b/>
          <w:sz w:val="22"/>
          <w:szCs w:val="22"/>
        </w:rPr>
        <w:t>F</w:t>
      </w:r>
      <w:r w:rsidR="002C5BA8" w:rsidRPr="0088423B">
        <w:rPr>
          <w:rFonts w:ascii="Calibri" w:hAnsi="Calibri" w:cs="Arial"/>
          <w:b/>
          <w:sz w:val="22"/>
          <w:szCs w:val="22"/>
        </w:rPr>
        <w:t xml:space="preserve">: </w:t>
      </w:r>
    </w:p>
    <w:p w14:paraId="2273CF5C" w14:textId="77777777" w:rsidR="002C5BA8" w:rsidRPr="0088423B" w:rsidRDefault="002C5BA8" w:rsidP="002C5BA8">
      <w:pPr>
        <w:jc w:val="both"/>
        <w:rPr>
          <w:rFonts w:asciiTheme="minorHAnsi" w:hAnsiTheme="minorHAnsi" w:cs="Arial"/>
          <w:b/>
          <w:i/>
          <w:sz w:val="22"/>
          <w:szCs w:val="22"/>
        </w:rPr>
      </w:pPr>
      <w:r w:rsidRPr="0088423B">
        <w:rPr>
          <w:rFonts w:asciiTheme="minorHAnsi" w:hAnsiTheme="minorHAnsi" w:cs="Arial"/>
          <w:b/>
          <w:i/>
          <w:sz w:val="22"/>
          <w:szCs w:val="22"/>
        </w:rPr>
        <w:t>Vozila:</w:t>
      </w:r>
    </w:p>
    <w:p w14:paraId="4FE6B7B1"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obvezno zavarovanje</w:t>
      </w:r>
    </w:p>
    <w:p w14:paraId="6121CEC6"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kasko zavarovanje( osnovna in dodatna kritja ter delne kombinacije)</w:t>
      </w:r>
    </w:p>
    <w:p w14:paraId="69067B16"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zavarovanje voznika</w:t>
      </w:r>
    </w:p>
    <w:p w14:paraId="38ACF02E"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nezgodno zavarovanje potnikov v vozilu</w:t>
      </w:r>
    </w:p>
    <w:p w14:paraId="5D86F1D8"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asistenca</w:t>
      </w:r>
    </w:p>
    <w:p w14:paraId="1CF8E335" w14:textId="77777777" w:rsidR="002C5BA8" w:rsidRPr="0088423B" w:rsidRDefault="002C5BA8" w:rsidP="00F770BF">
      <w:pPr>
        <w:numPr>
          <w:ilvl w:val="0"/>
          <w:numId w:val="58"/>
        </w:numPr>
        <w:spacing w:line="264" w:lineRule="auto"/>
        <w:jc w:val="both"/>
        <w:rPr>
          <w:rFonts w:asciiTheme="minorHAnsi" w:hAnsiTheme="minorHAnsi" w:cs="Arial"/>
          <w:sz w:val="22"/>
          <w:szCs w:val="22"/>
        </w:rPr>
      </w:pPr>
      <w:proofErr w:type="spellStart"/>
      <w:r w:rsidRPr="0088423B">
        <w:rPr>
          <w:rFonts w:asciiTheme="minorHAnsi" w:hAnsiTheme="minorHAnsi" w:cs="Arial"/>
          <w:sz w:val="22"/>
          <w:szCs w:val="22"/>
        </w:rPr>
        <w:t>strojelomno</w:t>
      </w:r>
      <w:proofErr w:type="spellEnd"/>
      <w:r w:rsidRPr="0088423B">
        <w:rPr>
          <w:rFonts w:asciiTheme="minorHAnsi" w:hAnsiTheme="minorHAnsi" w:cs="Arial"/>
          <w:sz w:val="22"/>
          <w:szCs w:val="22"/>
        </w:rPr>
        <w:t xml:space="preserve"> zavarovanje</w:t>
      </w:r>
    </w:p>
    <w:p w14:paraId="133125C6" w14:textId="77777777" w:rsidR="002C5BA8" w:rsidRPr="0088423B"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pravna zaščita</w:t>
      </w:r>
    </w:p>
    <w:p w14:paraId="5F82D546" w14:textId="223E267E" w:rsidR="002C5BA8" w:rsidRDefault="002C5BA8" w:rsidP="00F770BF">
      <w:pPr>
        <w:numPr>
          <w:ilvl w:val="0"/>
          <w:numId w:val="58"/>
        </w:numPr>
        <w:spacing w:line="264" w:lineRule="auto"/>
        <w:jc w:val="both"/>
        <w:rPr>
          <w:rFonts w:asciiTheme="minorHAnsi" w:hAnsiTheme="minorHAnsi" w:cs="Arial"/>
          <w:sz w:val="22"/>
          <w:szCs w:val="22"/>
        </w:rPr>
      </w:pPr>
      <w:r w:rsidRPr="0088423B">
        <w:rPr>
          <w:rFonts w:asciiTheme="minorHAnsi" w:hAnsiTheme="minorHAnsi" w:cs="Arial"/>
          <w:sz w:val="22"/>
          <w:szCs w:val="22"/>
        </w:rPr>
        <w:t>najem nadomestnega vozila</w:t>
      </w:r>
    </w:p>
    <w:p w14:paraId="455767E5" w14:textId="4B5D6334" w:rsidR="0088423B" w:rsidRPr="0088423B" w:rsidRDefault="0051708C" w:rsidP="0088423B">
      <w:pPr>
        <w:spacing w:line="264" w:lineRule="auto"/>
        <w:ind w:left="360"/>
        <w:jc w:val="both"/>
        <w:rPr>
          <w:rFonts w:asciiTheme="minorHAnsi" w:hAnsiTheme="minorHAnsi" w:cs="Arial"/>
          <w:sz w:val="22"/>
          <w:szCs w:val="22"/>
        </w:rPr>
      </w:pPr>
      <w:r>
        <w:rPr>
          <w:rFonts w:asciiTheme="minorHAnsi" w:hAnsiTheme="minorHAnsi" w:cs="Arial"/>
          <w:sz w:val="22"/>
          <w:szCs w:val="22"/>
        </w:rPr>
        <w:t>(</w:t>
      </w:r>
      <w:r w:rsidR="0088423B">
        <w:rPr>
          <w:rFonts w:asciiTheme="minorHAnsi" w:hAnsiTheme="minorHAnsi" w:cs="Arial"/>
          <w:sz w:val="22"/>
          <w:szCs w:val="22"/>
        </w:rPr>
        <w:t>V prilogi je podlaga za izdelavo ponudbe z ločenimi zahtevami po posameznem vozilu</w:t>
      </w:r>
      <w:r>
        <w:rPr>
          <w:rFonts w:asciiTheme="minorHAnsi" w:hAnsiTheme="minorHAnsi" w:cs="Arial"/>
          <w:sz w:val="22"/>
          <w:szCs w:val="22"/>
        </w:rPr>
        <w:t>).</w:t>
      </w:r>
    </w:p>
    <w:p w14:paraId="393CCF0C" w14:textId="77777777" w:rsidR="00E97702" w:rsidRPr="0088423B" w:rsidRDefault="00E97702" w:rsidP="002A6E25">
      <w:pPr>
        <w:spacing w:line="312" w:lineRule="auto"/>
        <w:jc w:val="both"/>
        <w:rPr>
          <w:rFonts w:asciiTheme="minorHAnsi" w:hAnsiTheme="minorHAnsi" w:cstheme="minorHAnsi"/>
          <w:sz w:val="22"/>
          <w:szCs w:val="22"/>
        </w:rPr>
      </w:pPr>
    </w:p>
    <w:p w14:paraId="6CDFD96C" w14:textId="77777777" w:rsidR="002E32C4" w:rsidRPr="0088423B" w:rsidRDefault="00E97702" w:rsidP="002A6E25">
      <w:pPr>
        <w:spacing w:line="312" w:lineRule="auto"/>
        <w:jc w:val="both"/>
        <w:rPr>
          <w:rFonts w:asciiTheme="minorHAnsi" w:hAnsiTheme="minorHAnsi" w:cstheme="minorHAnsi"/>
          <w:sz w:val="22"/>
          <w:szCs w:val="22"/>
        </w:rPr>
      </w:pPr>
      <w:r w:rsidRPr="0088423B">
        <w:rPr>
          <w:rFonts w:asciiTheme="minorHAnsi" w:hAnsiTheme="minorHAnsi" w:cstheme="minorHAnsi"/>
          <w:sz w:val="22"/>
          <w:szCs w:val="22"/>
        </w:rPr>
        <w:t xml:space="preserve">in </w:t>
      </w:r>
      <w:r w:rsidR="002E32C4" w:rsidRPr="0088423B">
        <w:rPr>
          <w:rFonts w:asciiTheme="minorHAnsi" w:hAnsiTheme="minorHAnsi" w:cstheme="minorHAnsi"/>
          <w:sz w:val="22"/>
          <w:szCs w:val="22"/>
        </w:rPr>
        <w:t xml:space="preserve">po priloženih Splošnih navodilih za zavarovanje premoženja Komunale </w:t>
      </w:r>
      <w:r w:rsidR="008E4F7C" w:rsidRPr="0088423B">
        <w:rPr>
          <w:rFonts w:asciiTheme="minorHAnsi" w:hAnsiTheme="minorHAnsi" w:cstheme="minorHAnsi"/>
          <w:sz w:val="22"/>
          <w:szCs w:val="22"/>
        </w:rPr>
        <w:t>Sevnica</w:t>
      </w:r>
      <w:r w:rsidR="002E32C4" w:rsidRPr="0088423B">
        <w:rPr>
          <w:rFonts w:asciiTheme="minorHAnsi" w:hAnsiTheme="minorHAnsi" w:cstheme="minorHAnsi"/>
          <w:sz w:val="22"/>
          <w:szCs w:val="22"/>
        </w:rPr>
        <w:t xml:space="preserve"> d.o.o.. </w:t>
      </w:r>
    </w:p>
    <w:p w14:paraId="6BD0FAA9" w14:textId="77777777" w:rsidR="002E32C4" w:rsidRPr="0088423B" w:rsidRDefault="002E32C4" w:rsidP="002A6E25">
      <w:pPr>
        <w:spacing w:line="312" w:lineRule="auto"/>
        <w:jc w:val="both"/>
        <w:rPr>
          <w:rFonts w:asciiTheme="minorHAnsi" w:hAnsiTheme="minorHAnsi" w:cstheme="minorHAnsi"/>
          <w:sz w:val="22"/>
          <w:szCs w:val="22"/>
        </w:rPr>
      </w:pPr>
      <w:r w:rsidRPr="0088423B">
        <w:rPr>
          <w:rFonts w:asciiTheme="minorHAnsi" w:hAnsiTheme="minorHAnsi" w:cstheme="minorHAnsi"/>
          <w:sz w:val="22"/>
          <w:szCs w:val="22"/>
        </w:rPr>
        <w:t>Naročnik bo z najugodnejšim ponudnikom sklenil krovno pogodbo. Zavarovalne police se bodo za vsako nevarnost sklenile ločeno.</w:t>
      </w:r>
    </w:p>
    <w:p w14:paraId="4B2D2213" w14:textId="77777777" w:rsidR="00DE0298" w:rsidRPr="002A6E25" w:rsidRDefault="00DE0298" w:rsidP="002A6E25">
      <w:pPr>
        <w:pStyle w:val="Naslov"/>
        <w:spacing w:line="312" w:lineRule="auto"/>
        <w:jc w:val="both"/>
        <w:rPr>
          <w:rFonts w:asciiTheme="minorHAnsi" w:hAnsiTheme="minorHAnsi" w:cstheme="minorHAnsi"/>
          <w:sz w:val="22"/>
          <w:szCs w:val="22"/>
        </w:rPr>
      </w:pPr>
    </w:p>
    <w:p w14:paraId="1D811656" w14:textId="77777777" w:rsidR="00DE0298" w:rsidRPr="002A6E25" w:rsidRDefault="00895DED"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2</w:t>
      </w:r>
      <w:r w:rsidR="00DE0298" w:rsidRPr="002A6E25">
        <w:rPr>
          <w:rFonts w:asciiTheme="minorHAnsi" w:hAnsiTheme="minorHAnsi" w:cstheme="minorHAnsi"/>
          <w:sz w:val="22"/>
          <w:szCs w:val="22"/>
        </w:rPr>
        <w:t xml:space="preserve">. </w:t>
      </w:r>
      <w:r w:rsidR="00DE0298" w:rsidRPr="002A6E25">
        <w:rPr>
          <w:rFonts w:asciiTheme="minorHAnsi" w:hAnsiTheme="minorHAnsi" w:cstheme="minorHAnsi"/>
          <w:sz w:val="22"/>
          <w:szCs w:val="22"/>
        </w:rPr>
        <w:tab/>
        <w:t>Stroški ponudbe:</w:t>
      </w:r>
    </w:p>
    <w:p w14:paraId="2186C610" w14:textId="77777777" w:rsidR="000379B4" w:rsidRDefault="00DE0298" w:rsidP="00091754">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 nosi vse stroške, povezane s pripravo in predložitvijo ponudbe.</w:t>
      </w:r>
      <w:r w:rsidR="002E32C4" w:rsidRPr="002A6E25">
        <w:rPr>
          <w:rFonts w:asciiTheme="minorHAnsi" w:hAnsiTheme="minorHAnsi" w:cstheme="minorHAnsi"/>
          <w:sz w:val="22"/>
          <w:szCs w:val="22"/>
        </w:rPr>
        <w:t xml:space="preserve"> V</w:t>
      </w:r>
      <w:r w:rsidRPr="002A6E25">
        <w:rPr>
          <w:rFonts w:asciiTheme="minorHAnsi" w:hAnsiTheme="minorHAnsi" w:cstheme="minorHAnsi"/>
          <w:sz w:val="22"/>
          <w:szCs w:val="22"/>
        </w:rPr>
        <w:t xml:space="preserve"> </w:t>
      </w:r>
      <w:r w:rsidR="002E32C4" w:rsidRPr="002A6E25">
        <w:rPr>
          <w:rFonts w:asciiTheme="minorHAnsi" w:hAnsiTheme="minorHAnsi" w:cstheme="minorHAnsi"/>
          <w:sz w:val="22"/>
          <w:szCs w:val="22"/>
        </w:rPr>
        <w:t>primeru ustavitve postopka, zavrnitve vseh ponudb ali odstopa od izvedbe javnega naročila naročnik ponudnikom ne bo povrnil nobenih stroškov, nastalih s pripravo ponudbe. Ponudniki so s tem seznanjeni in se s tem s samo predložitvijo ponudbe izrecno strinjajo.</w:t>
      </w:r>
    </w:p>
    <w:p w14:paraId="4A690557" w14:textId="77777777" w:rsidR="00C72AF7" w:rsidRPr="002A6E25" w:rsidRDefault="00C72AF7" w:rsidP="00091754">
      <w:pPr>
        <w:spacing w:line="312" w:lineRule="auto"/>
        <w:jc w:val="both"/>
        <w:rPr>
          <w:rFonts w:asciiTheme="minorHAnsi" w:hAnsiTheme="minorHAnsi" w:cstheme="minorHAnsi"/>
          <w:sz w:val="22"/>
          <w:szCs w:val="22"/>
        </w:rPr>
      </w:pPr>
    </w:p>
    <w:p w14:paraId="39FEB6EB" w14:textId="77777777" w:rsidR="00DE0298" w:rsidRPr="002A6E25" w:rsidRDefault="00895DED" w:rsidP="00091754">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3</w:t>
      </w:r>
      <w:r w:rsidR="00DE0298" w:rsidRPr="002A6E25">
        <w:rPr>
          <w:rFonts w:asciiTheme="minorHAnsi" w:hAnsiTheme="minorHAnsi" w:cstheme="minorHAnsi"/>
          <w:sz w:val="22"/>
          <w:szCs w:val="22"/>
        </w:rPr>
        <w:t xml:space="preserve">.    </w:t>
      </w:r>
      <w:r w:rsidR="00771A92" w:rsidRPr="002A6E25">
        <w:rPr>
          <w:rFonts w:asciiTheme="minorHAnsi" w:hAnsiTheme="minorHAnsi" w:cstheme="minorHAnsi"/>
          <w:sz w:val="22"/>
          <w:szCs w:val="22"/>
        </w:rPr>
        <w:t>Priprava ponudbe:</w:t>
      </w:r>
    </w:p>
    <w:p w14:paraId="7C2A0AC5" w14:textId="73A3AFBD" w:rsidR="004451CE" w:rsidRPr="00D36BAE" w:rsidRDefault="004451CE" w:rsidP="004451CE">
      <w:pPr>
        <w:jc w:val="both"/>
        <w:rPr>
          <w:rFonts w:asciiTheme="minorHAnsi" w:hAnsiTheme="minorHAnsi"/>
          <w:sz w:val="22"/>
          <w:szCs w:val="22"/>
          <w:u w:val="single"/>
        </w:rPr>
      </w:pPr>
      <w:r w:rsidRPr="005F1178">
        <w:rPr>
          <w:rFonts w:asciiTheme="minorHAnsi" w:hAnsiTheme="minorHAnsi"/>
          <w:sz w:val="22"/>
          <w:szCs w:val="22"/>
        </w:rPr>
        <w:t xml:space="preserve">Ponudniki morajo ponudbe predložiti v informacijski sistem e-JN na spletnem naslovu </w:t>
      </w:r>
      <w:hyperlink r:id="rId16" w:history="1">
        <w:r w:rsidRPr="005F1178">
          <w:rPr>
            <w:rStyle w:val="Hiperpovezava"/>
            <w:rFonts w:asciiTheme="minorHAnsi" w:hAnsiTheme="minorHAnsi"/>
            <w:color w:val="auto"/>
            <w:sz w:val="22"/>
            <w:szCs w:val="22"/>
          </w:rPr>
          <w:t>https://ejn.gov.si/eJN2</w:t>
        </w:r>
      </w:hyperlink>
      <w:r w:rsidRPr="005F1178">
        <w:rPr>
          <w:rFonts w:asciiTheme="minorHAnsi" w:hAnsiTheme="minorHAnsi"/>
          <w:sz w:val="22"/>
          <w:szCs w:val="22"/>
        </w:rPr>
        <w:t>.</w:t>
      </w:r>
    </w:p>
    <w:p w14:paraId="73EC28AA" w14:textId="77777777" w:rsidR="004451CE" w:rsidRPr="005F1178" w:rsidRDefault="004451CE" w:rsidP="004451CE">
      <w:pPr>
        <w:jc w:val="both"/>
        <w:rPr>
          <w:rFonts w:asciiTheme="minorHAnsi" w:hAnsiTheme="minorHAnsi"/>
          <w:sz w:val="22"/>
          <w:szCs w:val="22"/>
        </w:rPr>
      </w:pPr>
    </w:p>
    <w:p w14:paraId="45E100C3" w14:textId="77777777" w:rsidR="004451CE" w:rsidRPr="005F1178" w:rsidRDefault="004451CE" w:rsidP="004451CE">
      <w:pPr>
        <w:jc w:val="both"/>
        <w:rPr>
          <w:rFonts w:asciiTheme="minorHAnsi" w:hAnsiTheme="minorHAnsi"/>
          <w:sz w:val="22"/>
          <w:szCs w:val="22"/>
        </w:rPr>
      </w:pPr>
      <w:r w:rsidRPr="005F1178">
        <w:rPr>
          <w:rFonts w:asciiTheme="minorHAnsi" w:hAnsiTheme="minorHAnsi"/>
          <w:sz w:val="22"/>
          <w:szCs w:val="22"/>
        </w:rPr>
        <w:t xml:space="preserve">Ponudnik se mora pred oddajo ponudbe registrirati na spletnem naslovu </w:t>
      </w:r>
      <w:hyperlink r:id="rId17" w:history="1">
        <w:r w:rsidRPr="005F1178">
          <w:rPr>
            <w:rStyle w:val="Hiperpovezava"/>
            <w:rFonts w:asciiTheme="minorHAnsi" w:hAnsiTheme="minorHAnsi"/>
            <w:color w:val="auto"/>
            <w:sz w:val="22"/>
            <w:szCs w:val="22"/>
          </w:rPr>
          <w:t>https://ejn.gov.si/eJN2</w:t>
        </w:r>
      </w:hyperlink>
      <w:r w:rsidRPr="005F1178">
        <w:rPr>
          <w:rFonts w:asciiTheme="minorHAnsi" w:hAnsiTheme="minorHAnsi"/>
          <w:sz w:val="22"/>
          <w:szCs w:val="22"/>
        </w:rPr>
        <w:t>, v skladu z Navodili za uporabo e-JN. Če je ponudnik že registriran v informacijski sistem e-JN, se v aplikacijo prijavi na istem naslovu.</w:t>
      </w:r>
    </w:p>
    <w:p w14:paraId="63E70E2E" w14:textId="77777777" w:rsidR="004451CE" w:rsidRPr="005F1178" w:rsidRDefault="004451CE" w:rsidP="004451CE">
      <w:pPr>
        <w:jc w:val="both"/>
        <w:rPr>
          <w:rFonts w:asciiTheme="minorHAnsi" w:hAnsiTheme="minorHAnsi"/>
          <w:sz w:val="22"/>
          <w:szCs w:val="22"/>
        </w:rPr>
      </w:pPr>
    </w:p>
    <w:p w14:paraId="3217F6A5" w14:textId="77777777" w:rsidR="004451CE" w:rsidRPr="005F1178" w:rsidRDefault="004451CE" w:rsidP="004451CE">
      <w:pPr>
        <w:jc w:val="both"/>
        <w:rPr>
          <w:rFonts w:asciiTheme="minorHAnsi" w:hAnsiTheme="minorHAnsi"/>
          <w:sz w:val="22"/>
          <w:szCs w:val="22"/>
        </w:rPr>
      </w:pPr>
      <w:r w:rsidRPr="005F1178">
        <w:rPr>
          <w:rFonts w:asciiTheme="minorHAnsi" w:hAnsiTheme="minorHAnsi"/>
          <w:sz w:val="22"/>
          <w:szCs w:val="22"/>
        </w:rPr>
        <w:t>Za oddajo ponudb je zahtevano eno od s strani kvalificiranega overitelja izdano digitalno potrdilo: SIGEN-CA (</w:t>
      </w:r>
      <w:hyperlink r:id="rId18" w:history="1">
        <w:r w:rsidRPr="005F1178">
          <w:rPr>
            <w:rStyle w:val="Hiperpovezava"/>
            <w:rFonts w:asciiTheme="minorHAnsi" w:hAnsiTheme="minorHAnsi"/>
            <w:color w:val="auto"/>
            <w:sz w:val="22"/>
            <w:szCs w:val="22"/>
          </w:rPr>
          <w:t>www.sigen-ca.si</w:t>
        </w:r>
      </w:hyperlink>
      <w:r w:rsidRPr="005F1178">
        <w:rPr>
          <w:rFonts w:asciiTheme="minorHAnsi" w:hAnsiTheme="minorHAnsi"/>
          <w:sz w:val="22"/>
          <w:szCs w:val="22"/>
        </w:rPr>
        <w:t>), POŠTA®CA (postarca.posta.si), HALCOM-CA (</w:t>
      </w:r>
      <w:hyperlink r:id="rId19" w:history="1">
        <w:r w:rsidRPr="005F1178">
          <w:rPr>
            <w:rStyle w:val="Hiperpovezava"/>
            <w:rFonts w:asciiTheme="minorHAnsi" w:hAnsiTheme="minorHAnsi"/>
            <w:color w:val="auto"/>
            <w:sz w:val="22"/>
            <w:szCs w:val="22"/>
          </w:rPr>
          <w:t>www.halcom.si</w:t>
        </w:r>
      </w:hyperlink>
      <w:r w:rsidRPr="005F1178">
        <w:rPr>
          <w:rFonts w:asciiTheme="minorHAnsi" w:hAnsiTheme="minorHAnsi"/>
          <w:sz w:val="22"/>
          <w:szCs w:val="22"/>
        </w:rPr>
        <w:t>), AC NLB (</w:t>
      </w:r>
      <w:hyperlink r:id="rId20" w:history="1">
        <w:r w:rsidRPr="005F1178">
          <w:rPr>
            <w:rStyle w:val="Hiperpovezava"/>
            <w:rFonts w:asciiTheme="minorHAnsi" w:hAnsiTheme="minorHAnsi"/>
            <w:color w:val="auto"/>
            <w:sz w:val="22"/>
            <w:szCs w:val="22"/>
          </w:rPr>
          <w:t>www.nlb.si</w:t>
        </w:r>
      </w:hyperlink>
      <w:r w:rsidRPr="005F1178">
        <w:rPr>
          <w:rFonts w:asciiTheme="minorHAnsi" w:hAnsiTheme="minorHAnsi"/>
          <w:sz w:val="22"/>
          <w:szCs w:val="22"/>
        </w:rPr>
        <w:t>).</w:t>
      </w:r>
    </w:p>
    <w:p w14:paraId="5C5DDC0D" w14:textId="77777777" w:rsidR="004451CE" w:rsidRPr="005F1178" w:rsidRDefault="004451CE" w:rsidP="004451CE">
      <w:pPr>
        <w:jc w:val="both"/>
        <w:rPr>
          <w:rFonts w:asciiTheme="minorHAnsi" w:hAnsiTheme="minorHAnsi"/>
          <w:sz w:val="22"/>
          <w:szCs w:val="22"/>
        </w:rPr>
      </w:pPr>
    </w:p>
    <w:p w14:paraId="17CFBCD6" w14:textId="4BC672D7" w:rsidR="004451CE" w:rsidRPr="005F1178" w:rsidRDefault="004451CE" w:rsidP="004451CE">
      <w:pPr>
        <w:jc w:val="both"/>
        <w:rPr>
          <w:rFonts w:asciiTheme="minorHAnsi" w:hAnsiTheme="minorHAnsi"/>
          <w:sz w:val="22"/>
          <w:szCs w:val="22"/>
        </w:rPr>
      </w:pPr>
      <w:r w:rsidRPr="005F1178">
        <w:rPr>
          <w:rFonts w:asciiTheme="minorHAnsi" w:hAnsiTheme="minorHAnsi"/>
          <w:sz w:val="22"/>
          <w:szCs w:val="22"/>
        </w:rPr>
        <w:t xml:space="preserve">Ponudba se šteje za pravočasno oddano, če jo naročnik prejme preko sistema e-JN </w:t>
      </w:r>
      <w:hyperlink r:id="rId21" w:history="1">
        <w:r w:rsidRPr="005F1178">
          <w:rPr>
            <w:rStyle w:val="Hiperpovezava"/>
            <w:rFonts w:asciiTheme="minorHAnsi" w:hAnsiTheme="minorHAnsi"/>
            <w:color w:val="auto"/>
            <w:sz w:val="22"/>
            <w:szCs w:val="22"/>
          </w:rPr>
          <w:t>https://ejn.gov.si/eJN2</w:t>
        </w:r>
      </w:hyperlink>
      <w:r w:rsidRPr="005F1178">
        <w:rPr>
          <w:rFonts w:asciiTheme="minorHAnsi" w:hAnsiTheme="minorHAnsi"/>
          <w:sz w:val="22"/>
          <w:szCs w:val="22"/>
        </w:rPr>
        <w:t xml:space="preserve"> </w:t>
      </w:r>
      <w:r w:rsidRPr="005F1178">
        <w:rPr>
          <w:rFonts w:asciiTheme="minorHAnsi" w:hAnsiTheme="minorHAnsi"/>
          <w:b/>
          <w:sz w:val="22"/>
          <w:szCs w:val="22"/>
        </w:rPr>
        <w:t>najkasneje do</w:t>
      </w:r>
      <w:r w:rsidRPr="005F1178">
        <w:rPr>
          <w:rFonts w:asciiTheme="minorHAnsi" w:hAnsiTheme="minorHAnsi"/>
          <w:sz w:val="22"/>
          <w:szCs w:val="22"/>
        </w:rPr>
        <w:t xml:space="preserve"> </w:t>
      </w:r>
      <w:r w:rsidR="00600921">
        <w:rPr>
          <w:rFonts w:asciiTheme="minorHAnsi" w:hAnsiTheme="minorHAnsi"/>
          <w:b/>
          <w:sz w:val="22"/>
          <w:szCs w:val="22"/>
        </w:rPr>
        <w:t>4</w:t>
      </w:r>
      <w:r w:rsidRPr="005F1178">
        <w:rPr>
          <w:rFonts w:asciiTheme="minorHAnsi" w:hAnsiTheme="minorHAnsi"/>
          <w:b/>
          <w:sz w:val="22"/>
          <w:szCs w:val="22"/>
        </w:rPr>
        <w:t>.</w:t>
      </w:r>
      <w:r w:rsidR="00600921">
        <w:rPr>
          <w:rFonts w:asciiTheme="minorHAnsi" w:hAnsiTheme="minorHAnsi"/>
          <w:b/>
          <w:sz w:val="22"/>
          <w:szCs w:val="22"/>
        </w:rPr>
        <w:t>11</w:t>
      </w:r>
      <w:r w:rsidRPr="005F1178">
        <w:rPr>
          <w:rFonts w:asciiTheme="minorHAnsi" w:hAnsiTheme="minorHAnsi"/>
          <w:b/>
          <w:sz w:val="22"/>
          <w:szCs w:val="22"/>
        </w:rPr>
        <w:t>.20</w:t>
      </w:r>
      <w:r w:rsidR="00600921">
        <w:rPr>
          <w:rFonts w:asciiTheme="minorHAnsi" w:hAnsiTheme="minorHAnsi"/>
          <w:b/>
          <w:sz w:val="22"/>
          <w:szCs w:val="22"/>
        </w:rPr>
        <w:t>21</w:t>
      </w:r>
      <w:r w:rsidRPr="005F1178">
        <w:rPr>
          <w:rFonts w:asciiTheme="minorHAnsi" w:hAnsiTheme="minorHAnsi"/>
          <w:i/>
          <w:sz w:val="22"/>
          <w:szCs w:val="22"/>
        </w:rPr>
        <w:t xml:space="preserve"> </w:t>
      </w:r>
      <w:r w:rsidRPr="005F1178">
        <w:rPr>
          <w:rFonts w:asciiTheme="minorHAnsi" w:hAnsiTheme="minorHAnsi"/>
          <w:b/>
          <w:sz w:val="22"/>
          <w:szCs w:val="22"/>
        </w:rPr>
        <w:t>do 10.00</w:t>
      </w:r>
      <w:r w:rsidRPr="005F1178">
        <w:rPr>
          <w:rFonts w:asciiTheme="minorHAnsi" w:hAnsiTheme="minorHAnsi"/>
          <w:sz w:val="22"/>
          <w:szCs w:val="22"/>
        </w:rPr>
        <w:t xml:space="preserve"> </w:t>
      </w:r>
      <w:r w:rsidRPr="005F1178">
        <w:rPr>
          <w:rFonts w:asciiTheme="minorHAnsi" w:hAnsiTheme="minorHAnsi"/>
          <w:b/>
          <w:sz w:val="22"/>
          <w:szCs w:val="22"/>
        </w:rPr>
        <w:t>ure</w:t>
      </w:r>
      <w:r w:rsidRPr="005F1178">
        <w:rPr>
          <w:rFonts w:asciiTheme="minorHAnsi" w:hAnsiTheme="minorHAnsi"/>
          <w:sz w:val="22"/>
          <w:szCs w:val="22"/>
        </w:rPr>
        <w:t xml:space="preserve">. Za oddano ponudbo se šteje ponudba, </w:t>
      </w:r>
      <w:r w:rsidRPr="005F1178">
        <w:rPr>
          <w:rFonts w:asciiTheme="minorHAnsi" w:hAnsiTheme="minorHAnsi"/>
          <w:sz w:val="22"/>
          <w:szCs w:val="22"/>
        </w:rPr>
        <w:lastRenderedPageBreak/>
        <w:t>ki je v informacijskem sistemu e-JN označena s statusom »ODDANO«. V kolikor ponudnik ne odda ponudbe v skladu z zahtevami naročnika, se takšna ponudba zavrne kot nedopustna.</w:t>
      </w:r>
    </w:p>
    <w:p w14:paraId="178C169E" w14:textId="77777777" w:rsidR="004451CE" w:rsidRPr="005F1178" w:rsidRDefault="004451CE" w:rsidP="004451CE">
      <w:pPr>
        <w:jc w:val="both"/>
        <w:rPr>
          <w:rFonts w:asciiTheme="minorHAnsi" w:hAnsiTheme="minorHAnsi"/>
          <w:sz w:val="22"/>
          <w:szCs w:val="22"/>
        </w:rPr>
      </w:pPr>
    </w:p>
    <w:p w14:paraId="744C59B4" w14:textId="77777777" w:rsidR="004451CE" w:rsidRPr="005F1178" w:rsidRDefault="004451CE" w:rsidP="004451CE">
      <w:pPr>
        <w:jc w:val="both"/>
        <w:rPr>
          <w:rFonts w:asciiTheme="minorHAnsi" w:hAnsiTheme="minorHAnsi"/>
          <w:sz w:val="22"/>
          <w:szCs w:val="22"/>
        </w:rPr>
      </w:pPr>
      <w:r w:rsidRPr="005F1178">
        <w:rPr>
          <w:rFonts w:asciiTheme="minorHAnsi" w:hAnsiTheme="minorHAnsi"/>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01A31F9" w14:textId="77777777" w:rsidR="005029DE" w:rsidRPr="005F1178" w:rsidRDefault="005029DE" w:rsidP="00091754">
      <w:pPr>
        <w:jc w:val="both"/>
        <w:rPr>
          <w:rFonts w:asciiTheme="minorHAnsi" w:hAnsiTheme="minorHAnsi" w:cs="Arial"/>
          <w:sz w:val="22"/>
          <w:szCs w:val="22"/>
        </w:rPr>
      </w:pPr>
    </w:p>
    <w:p w14:paraId="77FBE05D" w14:textId="77777777" w:rsidR="005029DE" w:rsidRPr="005F1178" w:rsidRDefault="005029DE" w:rsidP="005029DE">
      <w:pPr>
        <w:jc w:val="both"/>
        <w:rPr>
          <w:rFonts w:asciiTheme="minorHAnsi" w:hAnsiTheme="minorHAnsi" w:cs="Arial"/>
          <w:sz w:val="22"/>
          <w:szCs w:val="22"/>
        </w:rPr>
      </w:pPr>
      <w:r w:rsidRPr="005F1178">
        <w:rPr>
          <w:rFonts w:asciiTheme="minorHAnsi" w:hAnsiTheme="minorHAnsi" w:cs="Arial"/>
          <w:sz w:val="22"/>
          <w:szCs w:val="22"/>
        </w:rPr>
        <w:t>Ponudnik v informacijskem sistemu e-JN v razdelek »Predračun</w:t>
      </w:r>
      <w:r w:rsidR="004451CE" w:rsidRPr="005F1178">
        <w:rPr>
          <w:rFonts w:asciiTheme="minorHAnsi" w:hAnsiTheme="minorHAnsi" w:cs="Arial"/>
          <w:sz w:val="22"/>
          <w:szCs w:val="22"/>
        </w:rPr>
        <w:t>« naloži izpolnjen obrazec »Ponudbeni predračun – OBR 1</w:t>
      </w:r>
      <w:r w:rsidRPr="005F1178">
        <w:rPr>
          <w:rFonts w:asciiTheme="minorHAnsi" w:hAnsiTheme="minorHAnsi" w:cs="Arial"/>
          <w:sz w:val="22"/>
          <w:szCs w:val="22"/>
        </w:rPr>
        <w:t>« v *.</w:t>
      </w:r>
      <w:proofErr w:type="spellStart"/>
      <w:r w:rsidRPr="005F1178">
        <w:rPr>
          <w:rFonts w:asciiTheme="minorHAnsi" w:hAnsiTheme="minorHAnsi" w:cs="Arial"/>
          <w:sz w:val="22"/>
          <w:szCs w:val="22"/>
        </w:rPr>
        <w:t>pdf</w:t>
      </w:r>
      <w:proofErr w:type="spellEnd"/>
      <w:r w:rsidRPr="005F1178">
        <w:rPr>
          <w:rFonts w:asciiTheme="minorHAnsi" w:hAnsiTheme="minorHAnsi" w:cs="Arial"/>
          <w:sz w:val="22"/>
          <w:szCs w:val="22"/>
        </w:rPr>
        <w:t xml:space="preserve"> datoteki, ki bo dostopen na javnem odpiranju ponudb, </w:t>
      </w:r>
      <w:r w:rsidR="004451CE" w:rsidRPr="005F1178">
        <w:rPr>
          <w:rFonts w:asciiTheme="minorHAnsi" w:hAnsiTheme="minorHAnsi" w:cs="Arial"/>
          <w:sz w:val="22"/>
          <w:szCs w:val="22"/>
        </w:rPr>
        <w:t xml:space="preserve">vse ostale obrazce </w:t>
      </w:r>
      <w:r w:rsidRPr="005F1178">
        <w:rPr>
          <w:rFonts w:asciiTheme="minorHAnsi" w:hAnsiTheme="minorHAnsi" w:cs="Arial"/>
          <w:sz w:val="22"/>
          <w:szCs w:val="22"/>
        </w:rPr>
        <w:t xml:space="preserve"> pa </w:t>
      </w:r>
      <w:r w:rsidR="004451CE" w:rsidRPr="005F1178">
        <w:rPr>
          <w:rFonts w:asciiTheme="minorHAnsi" w:hAnsiTheme="minorHAnsi" w:cs="Arial"/>
          <w:sz w:val="22"/>
          <w:szCs w:val="22"/>
        </w:rPr>
        <w:t xml:space="preserve">skenirane </w:t>
      </w:r>
      <w:r w:rsidRPr="005F1178">
        <w:rPr>
          <w:rFonts w:asciiTheme="minorHAnsi" w:hAnsiTheme="minorHAnsi" w:cs="Arial"/>
          <w:sz w:val="22"/>
          <w:szCs w:val="22"/>
        </w:rPr>
        <w:t>naloži v razdelek »Drugi dokumenti«.</w:t>
      </w:r>
    </w:p>
    <w:p w14:paraId="14DB57DC" w14:textId="77777777" w:rsidR="005029DE" w:rsidRPr="005F1178" w:rsidRDefault="005029DE" w:rsidP="005029DE">
      <w:pPr>
        <w:jc w:val="both"/>
        <w:rPr>
          <w:rFonts w:asciiTheme="minorHAnsi" w:hAnsiTheme="minorHAnsi" w:cs="Arial"/>
          <w:sz w:val="22"/>
          <w:szCs w:val="22"/>
        </w:rPr>
      </w:pPr>
    </w:p>
    <w:p w14:paraId="3DC64101" w14:textId="77777777" w:rsidR="005029DE" w:rsidRPr="005F1178" w:rsidRDefault="005029DE" w:rsidP="005029DE">
      <w:pPr>
        <w:jc w:val="both"/>
        <w:rPr>
          <w:rFonts w:asciiTheme="minorHAnsi" w:hAnsiTheme="minorHAnsi" w:cs="Arial"/>
          <w:sz w:val="22"/>
          <w:szCs w:val="22"/>
        </w:rPr>
      </w:pPr>
      <w:r w:rsidRPr="005F1178">
        <w:rPr>
          <w:rFonts w:asciiTheme="minorHAnsi" w:hAnsiTheme="minorHAnsi" w:cs="Arial"/>
          <w:sz w:val="22"/>
          <w:szCs w:val="22"/>
        </w:rPr>
        <w:t>V primeru razhajanj med podatki v Povzetku predračuna – rekapitulacija  - naloženim v razdelek »Predračun« in celotnim predračunom – naloženim v razdelek »Drugi dokumenti«, kot veljavni štejejo podatki v celotnem predračunu, naloženi v razdelku »Drugi dokumenti«.</w:t>
      </w:r>
    </w:p>
    <w:p w14:paraId="79B89209" w14:textId="77777777" w:rsidR="005029DE" w:rsidRPr="005F1178" w:rsidRDefault="005029DE" w:rsidP="005029DE">
      <w:pPr>
        <w:jc w:val="both"/>
        <w:rPr>
          <w:rFonts w:asciiTheme="minorHAnsi" w:hAnsiTheme="minorHAnsi" w:cs="Arial"/>
          <w:sz w:val="22"/>
          <w:szCs w:val="22"/>
        </w:rPr>
      </w:pPr>
    </w:p>
    <w:p w14:paraId="38C758D5" w14:textId="77777777" w:rsidR="004451CE" w:rsidRPr="005F1178" w:rsidRDefault="004451CE" w:rsidP="004451CE">
      <w:pPr>
        <w:jc w:val="both"/>
        <w:rPr>
          <w:rFonts w:asciiTheme="minorHAnsi" w:hAnsiTheme="minorHAnsi" w:cs="Arial"/>
          <w:bCs/>
          <w:sz w:val="22"/>
          <w:szCs w:val="22"/>
        </w:rPr>
      </w:pPr>
      <w:r w:rsidRPr="005F1178">
        <w:rPr>
          <w:rFonts w:asciiTheme="minorHAnsi" w:hAnsiTheme="minorHAnsi" w:cs="Arial"/>
          <w:bCs/>
          <w:sz w:val="22"/>
          <w:szCs w:val="22"/>
        </w:rPr>
        <w:t xml:space="preserve">Gospodarski subjekt naročnikov obrazec ESPD (datoteka XML) uvozi na spletni strani Portala javnih naročil/ESPD: </w:t>
      </w:r>
      <w:hyperlink r:id="rId22" w:history="1">
        <w:r w:rsidRPr="005F1178">
          <w:rPr>
            <w:rStyle w:val="Hiperpovezava"/>
            <w:rFonts w:asciiTheme="minorHAnsi" w:hAnsiTheme="minorHAnsi" w:cs="Arial"/>
            <w:bCs/>
            <w:color w:val="auto"/>
            <w:sz w:val="22"/>
            <w:szCs w:val="22"/>
          </w:rPr>
          <w:t>http://www.enarocanje.si/_ESPD/</w:t>
        </w:r>
      </w:hyperlink>
      <w:r w:rsidRPr="005F1178">
        <w:rPr>
          <w:rFonts w:asciiTheme="minorHAnsi" w:hAnsiTheme="minorHAnsi" w:cs="Arial"/>
          <w:bCs/>
          <w:sz w:val="22"/>
          <w:szCs w:val="22"/>
        </w:rPr>
        <w:t xml:space="preserve"> in v njega neposredno vnese zahtevane podatke.</w:t>
      </w:r>
    </w:p>
    <w:p w14:paraId="52A7BD11" w14:textId="77777777" w:rsidR="004451CE" w:rsidRPr="005F1178" w:rsidRDefault="004451CE" w:rsidP="004451CE">
      <w:pPr>
        <w:jc w:val="both"/>
        <w:rPr>
          <w:rFonts w:asciiTheme="minorHAnsi" w:hAnsiTheme="minorHAnsi" w:cs="Arial"/>
          <w:bCs/>
          <w:sz w:val="22"/>
          <w:szCs w:val="22"/>
        </w:rPr>
      </w:pPr>
    </w:p>
    <w:p w14:paraId="080D1F47" w14:textId="77777777" w:rsidR="004451CE" w:rsidRPr="005F1178" w:rsidRDefault="004451CE" w:rsidP="004451CE">
      <w:pPr>
        <w:jc w:val="both"/>
        <w:rPr>
          <w:rFonts w:asciiTheme="minorHAnsi" w:hAnsiTheme="minorHAnsi" w:cs="Arial"/>
          <w:bCs/>
          <w:sz w:val="22"/>
          <w:szCs w:val="22"/>
        </w:rPr>
      </w:pPr>
      <w:bookmarkStart w:id="6" w:name="_Toc466382905"/>
      <w:bookmarkStart w:id="7" w:name="_Toc466382906"/>
      <w:bookmarkStart w:id="8" w:name="_Hlk511905322"/>
      <w:bookmarkEnd w:id="6"/>
      <w:bookmarkEnd w:id="7"/>
      <w:r w:rsidRPr="005F1178">
        <w:rPr>
          <w:rFonts w:asciiTheme="minorHAnsi" w:hAnsiTheme="minorHAnsi" w:cs="Arial"/>
          <w:bCs/>
          <w:sz w:val="22"/>
          <w:szCs w:val="22"/>
        </w:rP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5F1178">
        <w:rPr>
          <w:rFonts w:asciiTheme="minorHAnsi" w:hAnsiTheme="minorHAnsi" w:cs="Arial"/>
          <w:bCs/>
          <w:sz w:val="22"/>
          <w:szCs w:val="22"/>
        </w:rPr>
        <w:t>xml</w:t>
      </w:r>
      <w:proofErr w:type="spellEnd"/>
      <w:r w:rsidRPr="005F1178">
        <w:rPr>
          <w:rFonts w:asciiTheme="minorHAnsi" w:hAnsiTheme="minorHAnsi" w:cs="Arial"/>
          <w:bCs/>
          <w:sz w:val="22"/>
          <w:szCs w:val="22"/>
        </w:rPr>
        <w:t xml:space="preserve">. obliki in bo podpisan hkrati s podpisom ponudbe. </w:t>
      </w:r>
    </w:p>
    <w:bookmarkEnd w:id="8"/>
    <w:p w14:paraId="7A75A20F" w14:textId="77777777" w:rsidR="004451CE" w:rsidRPr="005F1178" w:rsidRDefault="004451CE" w:rsidP="004451CE">
      <w:pPr>
        <w:jc w:val="both"/>
        <w:rPr>
          <w:rFonts w:asciiTheme="minorHAnsi" w:hAnsiTheme="minorHAnsi" w:cs="Arial"/>
          <w:bCs/>
          <w:sz w:val="22"/>
          <w:szCs w:val="22"/>
        </w:rPr>
      </w:pPr>
    </w:p>
    <w:p w14:paraId="0DD70D4B" w14:textId="77777777" w:rsidR="004451CE" w:rsidRPr="005F1178" w:rsidRDefault="004451CE" w:rsidP="004451CE">
      <w:pPr>
        <w:jc w:val="both"/>
        <w:rPr>
          <w:rFonts w:asciiTheme="minorHAnsi" w:hAnsiTheme="minorHAnsi" w:cs="Arial"/>
          <w:bCs/>
          <w:sz w:val="22"/>
          <w:szCs w:val="22"/>
        </w:rPr>
      </w:pPr>
      <w:r w:rsidRPr="005F1178">
        <w:rPr>
          <w:rFonts w:asciiTheme="minorHAnsi" w:hAnsiTheme="minorHAnsi" w:cs="Arial"/>
          <w:bCs/>
          <w:sz w:val="22"/>
          <w:szCs w:val="22"/>
        </w:rPr>
        <w:t xml:space="preserve">Za ostale sodelujoče ponudnik v razdelek »ESPD – ostali sodelujoči« priloži podpisane ESPD v </w:t>
      </w:r>
      <w:proofErr w:type="spellStart"/>
      <w:r w:rsidRPr="005F1178">
        <w:rPr>
          <w:rFonts w:asciiTheme="minorHAnsi" w:hAnsiTheme="minorHAnsi" w:cs="Arial"/>
          <w:bCs/>
          <w:sz w:val="22"/>
          <w:szCs w:val="22"/>
        </w:rPr>
        <w:t>pdf</w:t>
      </w:r>
      <w:proofErr w:type="spellEnd"/>
      <w:r w:rsidRPr="005F1178">
        <w:rPr>
          <w:rFonts w:asciiTheme="minorHAnsi" w:hAnsiTheme="minorHAnsi" w:cs="Arial"/>
          <w:bCs/>
          <w:sz w:val="22"/>
          <w:szCs w:val="22"/>
        </w:rPr>
        <w:t xml:space="preserve">. obliki, ali v elektronski obliki podpisan </w:t>
      </w:r>
      <w:proofErr w:type="spellStart"/>
      <w:r w:rsidRPr="005F1178">
        <w:rPr>
          <w:rFonts w:asciiTheme="minorHAnsi" w:hAnsiTheme="minorHAnsi" w:cs="Arial"/>
          <w:bCs/>
          <w:sz w:val="22"/>
          <w:szCs w:val="22"/>
        </w:rPr>
        <w:t>xml</w:t>
      </w:r>
      <w:proofErr w:type="spellEnd"/>
      <w:r w:rsidRPr="005F1178">
        <w:rPr>
          <w:rFonts w:asciiTheme="minorHAnsi" w:hAnsiTheme="minorHAnsi" w:cs="Arial"/>
          <w:bCs/>
          <w:sz w:val="22"/>
          <w:szCs w:val="22"/>
        </w:rPr>
        <w:t xml:space="preserve">. </w:t>
      </w:r>
    </w:p>
    <w:p w14:paraId="0E25A2D5" w14:textId="77777777" w:rsidR="004451CE" w:rsidRPr="005F1178" w:rsidRDefault="004451CE" w:rsidP="004451CE">
      <w:pPr>
        <w:jc w:val="both"/>
        <w:rPr>
          <w:rFonts w:asciiTheme="minorHAnsi" w:hAnsiTheme="minorHAnsi" w:cs="Arial"/>
          <w:bCs/>
          <w:sz w:val="22"/>
          <w:szCs w:val="22"/>
        </w:rPr>
      </w:pPr>
    </w:p>
    <w:p w14:paraId="54E47BC7" w14:textId="77777777" w:rsidR="004451CE" w:rsidRPr="005F1178" w:rsidRDefault="004451CE" w:rsidP="004451CE">
      <w:pPr>
        <w:jc w:val="both"/>
        <w:rPr>
          <w:rFonts w:asciiTheme="minorHAnsi" w:hAnsiTheme="minorHAnsi" w:cs="Arial"/>
          <w:bCs/>
          <w:sz w:val="22"/>
          <w:szCs w:val="22"/>
        </w:rPr>
      </w:pPr>
      <w:r w:rsidRPr="005F1178">
        <w:rPr>
          <w:rFonts w:asciiTheme="minorHAnsi" w:hAnsiTheme="minorHAnsi" w:cs="Arial"/>
          <w:bCs/>
          <w:sz w:val="22"/>
          <w:szCs w:val="22"/>
        </w:rPr>
        <w:t>Naročnik lahko ponudnike kadar koli med postopkom pozove, da predložijo vsa dokazila ali del dokazil v zvezi z navedbami v ESPD, če dvomi v resničnost izjav v ESPD.</w:t>
      </w:r>
    </w:p>
    <w:p w14:paraId="5C6D562F" w14:textId="77777777" w:rsidR="004451CE" w:rsidRPr="005F1178" w:rsidRDefault="004451CE" w:rsidP="005029DE">
      <w:pPr>
        <w:jc w:val="both"/>
        <w:rPr>
          <w:rFonts w:asciiTheme="minorHAnsi" w:hAnsiTheme="minorHAnsi" w:cs="Arial"/>
          <w:sz w:val="22"/>
          <w:szCs w:val="22"/>
        </w:rPr>
      </w:pPr>
    </w:p>
    <w:p w14:paraId="6990418F" w14:textId="77777777" w:rsidR="005029DE" w:rsidRPr="005F1178" w:rsidRDefault="005029DE" w:rsidP="005029DE">
      <w:pPr>
        <w:jc w:val="both"/>
        <w:rPr>
          <w:rFonts w:asciiTheme="minorHAnsi" w:hAnsiTheme="minorHAnsi" w:cs="Arial"/>
          <w:sz w:val="22"/>
          <w:szCs w:val="22"/>
        </w:rPr>
      </w:pPr>
      <w:r w:rsidRPr="005F1178">
        <w:rPr>
          <w:rFonts w:asciiTheme="minorHAnsi" w:hAnsiTheme="minorHAnsi" w:cs="Arial"/>
          <w:sz w:val="22"/>
          <w:szCs w:val="22"/>
        </w:rPr>
        <w:t>Ponudnik mora pripraviti en izvod ponudbene dokumentacije, ki ga sestavljajo izpolnjeni obrazci in zahtevane priloge. Celotna ponudbena dokumentacija mora biti podpisana od osebe, ki ima pravico zastopanja ponudnika.</w:t>
      </w:r>
    </w:p>
    <w:p w14:paraId="5E2FE7C9" w14:textId="77777777" w:rsidR="005029DE" w:rsidRPr="005F1178" w:rsidRDefault="005029DE" w:rsidP="005029DE">
      <w:pPr>
        <w:jc w:val="both"/>
        <w:rPr>
          <w:rFonts w:asciiTheme="minorHAnsi" w:hAnsiTheme="minorHAnsi" w:cs="Arial"/>
          <w:sz w:val="22"/>
          <w:szCs w:val="22"/>
        </w:rPr>
      </w:pPr>
    </w:p>
    <w:p w14:paraId="6EDBE5E1" w14:textId="77777777" w:rsidR="005029DE" w:rsidRPr="005F1178" w:rsidRDefault="005029DE" w:rsidP="005029DE">
      <w:pPr>
        <w:jc w:val="both"/>
        <w:rPr>
          <w:rFonts w:asciiTheme="minorHAnsi" w:hAnsiTheme="minorHAnsi" w:cs="Arial"/>
          <w:sz w:val="22"/>
          <w:szCs w:val="22"/>
        </w:rPr>
      </w:pPr>
      <w:r w:rsidRPr="005F1178">
        <w:rPr>
          <w:rFonts w:asciiTheme="minorHAnsi" w:hAnsiTheme="minorHAnsi" w:cs="Arial"/>
          <w:sz w:val="22"/>
          <w:szCs w:val="22"/>
        </w:rPr>
        <w:t>Ponudba ne sme vsebovati nobenih sprememb in dodatkov (ni dovoljeno spreminjati tehničnih popisov naročnika), ki niso v skladu z razpisno dokumentacijo ali potrebni zaradi odprave napak ponudnika. Popravljene napake morajo biti označene z inicialkami osebe, ki podpiše ponudbo.</w:t>
      </w:r>
    </w:p>
    <w:p w14:paraId="050EDD1B" w14:textId="77777777" w:rsidR="002E32C4" w:rsidRPr="005F1178" w:rsidRDefault="002E32C4" w:rsidP="00091754">
      <w:pPr>
        <w:pStyle w:val="Telobesedila"/>
        <w:spacing w:line="312" w:lineRule="auto"/>
        <w:rPr>
          <w:rFonts w:asciiTheme="minorHAnsi" w:hAnsiTheme="minorHAnsi" w:cstheme="minorHAnsi"/>
          <w:sz w:val="22"/>
          <w:szCs w:val="22"/>
          <w:lang w:val="sl-SI"/>
        </w:rPr>
      </w:pPr>
    </w:p>
    <w:p w14:paraId="26450BBC" w14:textId="77777777" w:rsidR="00DE0298" w:rsidRDefault="00895DED"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4.</w:t>
      </w:r>
      <w:r w:rsidR="00DE0298" w:rsidRPr="002A6E25">
        <w:rPr>
          <w:rFonts w:asciiTheme="minorHAnsi" w:hAnsiTheme="minorHAnsi" w:cstheme="minorHAnsi"/>
          <w:sz w:val="22"/>
          <w:szCs w:val="22"/>
        </w:rPr>
        <w:t xml:space="preserve"> </w:t>
      </w:r>
      <w:r w:rsidR="00DE0298" w:rsidRPr="002A6E25">
        <w:rPr>
          <w:rFonts w:asciiTheme="minorHAnsi" w:hAnsiTheme="minorHAnsi" w:cstheme="minorHAnsi"/>
          <w:sz w:val="22"/>
          <w:szCs w:val="22"/>
        </w:rPr>
        <w:tab/>
        <w:t xml:space="preserve">Javnost in zaupnost postopka / Vpogled v ponudbe in ostalo dokumentacijo: </w:t>
      </w:r>
    </w:p>
    <w:p w14:paraId="4543FA29" w14:textId="77777777" w:rsidR="00933DE7" w:rsidRPr="00091754" w:rsidRDefault="00EA59AC" w:rsidP="002A6E25">
      <w:pPr>
        <w:pStyle w:val="Telobesedila"/>
        <w:tabs>
          <w:tab w:val="left" w:pos="0"/>
        </w:tabs>
        <w:spacing w:line="312" w:lineRule="auto"/>
        <w:rPr>
          <w:rFonts w:asciiTheme="minorHAnsi" w:hAnsiTheme="minorHAnsi" w:cstheme="minorHAnsi"/>
          <w:sz w:val="22"/>
          <w:szCs w:val="22"/>
          <w:lang w:val="sl-SI"/>
        </w:rPr>
      </w:pPr>
      <w:r w:rsidRPr="002A6E25">
        <w:rPr>
          <w:rFonts w:asciiTheme="minorHAnsi" w:hAnsiTheme="minorHAnsi" w:cstheme="minorHAnsi"/>
          <w:sz w:val="22"/>
          <w:szCs w:val="22"/>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w:t>
      </w:r>
    </w:p>
    <w:p w14:paraId="5BE0D65A" w14:textId="77777777" w:rsidR="00EA59AC" w:rsidRPr="002A6E25" w:rsidRDefault="00DE0298" w:rsidP="002A6E25">
      <w:pPr>
        <w:pStyle w:val="Telobesedila"/>
        <w:tabs>
          <w:tab w:val="left" w:pos="0"/>
        </w:tabs>
        <w:spacing w:line="312" w:lineRule="auto"/>
        <w:rPr>
          <w:rFonts w:asciiTheme="minorHAnsi" w:hAnsiTheme="minorHAnsi" w:cstheme="minorHAnsi"/>
          <w:sz w:val="22"/>
          <w:szCs w:val="22"/>
          <w:lang w:val="sl-SI"/>
        </w:rPr>
      </w:pPr>
      <w:r w:rsidRPr="002A6E25">
        <w:rPr>
          <w:rFonts w:asciiTheme="minorHAnsi" w:hAnsiTheme="minorHAnsi" w:cstheme="minorHAnsi"/>
          <w:sz w:val="22"/>
          <w:szCs w:val="22"/>
        </w:rPr>
        <w:t xml:space="preserve">Ponudnik naj obrazce in izjave, za katere meni, da sodijo pod varstvo osebnih podatkov, zaupne ali poslovno skrivnost, označi s klavzulo »ZAUPNO« ali »POSLOVNA SKRIVNOST« in parafo osebe, ki je podpisnik ponudbe. Če naj bo zaupen samo določen podatek v obrazcu ali dokumentu, mora biti zaupni del podčrtan, v isti vrstici ob desnem robu pa oznaka »ZAUPNO« ali »POSLOVNA SKRIVNOST« </w:t>
      </w:r>
      <w:r w:rsidR="00EA59AC" w:rsidRPr="002A6E25">
        <w:rPr>
          <w:rFonts w:asciiTheme="minorHAnsi" w:hAnsiTheme="minorHAnsi" w:cstheme="minorHAnsi"/>
          <w:sz w:val="22"/>
          <w:szCs w:val="22"/>
          <w:lang w:val="sl-SI"/>
        </w:rPr>
        <w:t>Ponudnik lahko v ponudbi predloži tudi sklep o varovanju poslovne skrivnosti.</w:t>
      </w:r>
    </w:p>
    <w:p w14:paraId="5B8C2445" w14:textId="77777777" w:rsidR="00933DE7" w:rsidRPr="002A6E25" w:rsidRDefault="00933DE7" w:rsidP="002A6E25">
      <w:pPr>
        <w:pStyle w:val="Telobesedila"/>
        <w:tabs>
          <w:tab w:val="left" w:pos="0"/>
        </w:tabs>
        <w:spacing w:line="312" w:lineRule="auto"/>
        <w:rPr>
          <w:rFonts w:asciiTheme="minorHAnsi" w:hAnsiTheme="minorHAnsi" w:cstheme="minorHAnsi"/>
          <w:sz w:val="22"/>
          <w:szCs w:val="22"/>
          <w:lang w:val="sl-SI"/>
        </w:rPr>
      </w:pPr>
    </w:p>
    <w:p w14:paraId="16F3AE7B" w14:textId="761DDF4B" w:rsidR="00091754" w:rsidRDefault="001D5BCA" w:rsidP="005873AF">
      <w:pPr>
        <w:spacing w:line="312" w:lineRule="auto"/>
        <w:jc w:val="both"/>
        <w:rPr>
          <w:rFonts w:asciiTheme="minorHAnsi" w:hAnsiTheme="minorHAnsi" w:cstheme="minorHAnsi"/>
          <w:sz w:val="22"/>
          <w:szCs w:val="22"/>
        </w:rPr>
      </w:pPr>
      <w:r w:rsidRPr="00091754">
        <w:rPr>
          <w:rFonts w:asciiTheme="minorHAnsi" w:hAnsiTheme="minorHAnsi" w:cstheme="minorHAnsi"/>
          <w:sz w:val="22"/>
          <w:szCs w:val="22"/>
        </w:rPr>
        <w:lastRenderedPageBreak/>
        <w:t>Naročnik tehničnih prilog na spletni strani ne bo objavil, saj le-te vsebujejo podatke, ki niso namenjeni širši javnosti. Iz tega razloga morajo ponudniki, ki so zainteresirani za pridobitev naročila, naročniku po e-pošti</w:t>
      </w:r>
      <w:r w:rsidR="002806B9" w:rsidRPr="00091754">
        <w:rPr>
          <w:rFonts w:asciiTheme="minorHAnsi" w:hAnsiTheme="minorHAnsi" w:cstheme="minorHAnsi"/>
          <w:sz w:val="22"/>
          <w:szCs w:val="22"/>
        </w:rPr>
        <w:t xml:space="preserve"> na naslov: </w:t>
      </w:r>
      <w:r w:rsidR="00091754" w:rsidRPr="005F1178">
        <w:rPr>
          <w:rFonts w:asciiTheme="minorHAnsi" w:hAnsiTheme="minorHAnsi" w:cstheme="minorHAnsi"/>
          <w:b/>
          <w:sz w:val="22"/>
          <w:szCs w:val="22"/>
        </w:rPr>
        <w:t>tatjana.sesko@komunala-sevnica.si</w:t>
      </w:r>
      <w:r w:rsidR="002806B9" w:rsidRPr="00091754">
        <w:rPr>
          <w:rFonts w:asciiTheme="minorHAnsi" w:hAnsiTheme="minorHAnsi" w:cstheme="minorHAnsi"/>
          <w:sz w:val="22"/>
          <w:szCs w:val="22"/>
        </w:rPr>
        <w:t xml:space="preserve"> </w:t>
      </w:r>
      <w:r w:rsidRPr="00091754">
        <w:rPr>
          <w:rFonts w:asciiTheme="minorHAnsi" w:hAnsiTheme="minorHAnsi" w:cstheme="minorHAnsi"/>
          <w:sz w:val="22"/>
          <w:szCs w:val="22"/>
        </w:rPr>
        <w:t xml:space="preserve">posredovati prošnjo za pridobitev omenjenih prilog. Vsak ponudnik mora v sporočilu navesti naziv ponudnika (zavarovalnice), tako da bo naročnik lahko preveril ali je le-ta na seznamu zavarovalnih subjektov, ki ga vodi Agencija za zavarovalni nadzor ter se podpisati z imenom in priimkom. Ponudnikom, za katere naročnik ne bo mogel ugotoviti, ali izpolnjujejo omenjen pogoj za pridobitev dokumentacije, le-te ne bo izročil. </w:t>
      </w:r>
      <w:r w:rsidR="00091754" w:rsidRPr="00091754">
        <w:rPr>
          <w:rFonts w:asciiTheme="minorHAnsi" w:hAnsiTheme="minorHAnsi" w:cstheme="minorHAnsi"/>
          <w:sz w:val="22"/>
          <w:szCs w:val="22"/>
        </w:rPr>
        <w:t>Dokumentacijo l</w:t>
      </w:r>
      <w:r w:rsidR="00941FA0" w:rsidRPr="00091754">
        <w:rPr>
          <w:rFonts w:asciiTheme="minorHAnsi" w:hAnsiTheme="minorHAnsi" w:cstheme="minorHAnsi"/>
          <w:sz w:val="22"/>
          <w:szCs w:val="22"/>
        </w:rPr>
        <w:t xml:space="preserve">ahko </w:t>
      </w:r>
      <w:r w:rsidR="00091754" w:rsidRPr="00091754">
        <w:rPr>
          <w:rFonts w:asciiTheme="minorHAnsi" w:hAnsiTheme="minorHAnsi" w:cstheme="minorHAnsi"/>
          <w:sz w:val="22"/>
          <w:szCs w:val="22"/>
        </w:rPr>
        <w:t xml:space="preserve">ponudniki </w:t>
      </w:r>
      <w:r w:rsidR="00941FA0" w:rsidRPr="00091754">
        <w:rPr>
          <w:rFonts w:asciiTheme="minorHAnsi" w:hAnsiTheme="minorHAnsi" w:cstheme="minorHAnsi"/>
          <w:sz w:val="22"/>
          <w:szCs w:val="22"/>
        </w:rPr>
        <w:t>prevzamejo po elektronski pošti ali pa osebno</w:t>
      </w:r>
      <w:r w:rsidR="005330BA" w:rsidRPr="00091754">
        <w:rPr>
          <w:rFonts w:asciiTheme="minorHAnsi" w:hAnsiTheme="minorHAnsi" w:cstheme="minorHAnsi"/>
          <w:sz w:val="22"/>
          <w:szCs w:val="22"/>
        </w:rPr>
        <w:t xml:space="preserve"> na Komunali </w:t>
      </w:r>
      <w:r w:rsidR="009447D0" w:rsidRPr="00091754">
        <w:rPr>
          <w:rFonts w:asciiTheme="minorHAnsi" w:hAnsiTheme="minorHAnsi" w:cstheme="minorHAnsi"/>
          <w:sz w:val="22"/>
          <w:szCs w:val="22"/>
        </w:rPr>
        <w:t>Sevnica</w:t>
      </w:r>
      <w:r w:rsidR="005330BA" w:rsidRPr="00091754">
        <w:rPr>
          <w:rFonts w:asciiTheme="minorHAnsi" w:hAnsiTheme="minorHAnsi" w:cstheme="minorHAnsi"/>
          <w:sz w:val="22"/>
          <w:szCs w:val="22"/>
        </w:rPr>
        <w:t xml:space="preserve"> pri g</w:t>
      </w:r>
      <w:r w:rsidR="005873AF" w:rsidRPr="00091754">
        <w:rPr>
          <w:rFonts w:asciiTheme="minorHAnsi" w:hAnsiTheme="minorHAnsi" w:cstheme="minorHAnsi"/>
          <w:sz w:val="22"/>
          <w:szCs w:val="22"/>
        </w:rPr>
        <w:t xml:space="preserve">a. </w:t>
      </w:r>
      <w:r w:rsidR="00091754" w:rsidRPr="00091754">
        <w:rPr>
          <w:rFonts w:asciiTheme="minorHAnsi" w:hAnsiTheme="minorHAnsi" w:cstheme="minorHAnsi"/>
          <w:sz w:val="22"/>
          <w:szCs w:val="22"/>
        </w:rPr>
        <w:t>Tatjani Šeško.</w:t>
      </w:r>
    </w:p>
    <w:p w14:paraId="730C25B3" w14:textId="77777777" w:rsidR="00B72C0B" w:rsidRDefault="00B72C0B" w:rsidP="005873AF">
      <w:pPr>
        <w:spacing w:line="312" w:lineRule="auto"/>
        <w:jc w:val="both"/>
        <w:rPr>
          <w:rFonts w:asciiTheme="minorHAnsi" w:hAnsiTheme="minorHAnsi" w:cstheme="minorHAnsi"/>
          <w:sz w:val="22"/>
          <w:szCs w:val="22"/>
        </w:rPr>
      </w:pPr>
    </w:p>
    <w:p w14:paraId="1D7974DC" w14:textId="77777777" w:rsidR="0037684D" w:rsidRPr="002A6E25" w:rsidRDefault="00895DED"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5</w:t>
      </w:r>
      <w:r w:rsidR="00933DE7" w:rsidRPr="002A6E25">
        <w:rPr>
          <w:rFonts w:asciiTheme="minorHAnsi" w:hAnsiTheme="minorHAnsi" w:cstheme="minorHAnsi"/>
          <w:sz w:val="22"/>
          <w:szCs w:val="22"/>
        </w:rPr>
        <w:t xml:space="preserve">. </w:t>
      </w:r>
      <w:r w:rsidR="0037684D" w:rsidRPr="002A6E25">
        <w:rPr>
          <w:rFonts w:asciiTheme="minorHAnsi" w:hAnsiTheme="minorHAnsi" w:cstheme="minorHAnsi"/>
          <w:sz w:val="22"/>
          <w:szCs w:val="22"/>
        </w:rPr>
        <w:t>Nastop s podizvajalci</w:t>
      </w:r>
    </w:p>
    <w:p w14:paraId="1F207631" w14:textId="77777777" w:rsidR="0037684D" w:rsidRPr="002A6E25" w:rsidRDefault="0037684D" w:rsidP="002A6E25">
      <w:pPr>
        <w:autoSpaceDE w:val="0"/>
        <w:autoSpaceDN w:val="0"/>
        <w:adjustRightInd w:val="0"/>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 ki namerava pri izvedbi naročila nastopati s podizvajalci, mora to navesti v ESPD obrazcu. Prijavljeni podizvajalci morajo izpolniti obrazec ESPD obrazec in izpolnjevati pogoje, ki so v poglavju 13. določeni za podizvajalce, kar izkažejo s podpisom ESPD obrazca</w:t>
      </w:r>
      <w:r w:rsidRPr="002A6E25">
        <w:rPr>
          <w:rFonts w:asciiTheme="minorHAnsi" w:hAnsiTheme="minorHAnsi" w:cstheme="minorHAnsi"/>
          <w:i/>
          <w:sz w:val="22"/>
          <w:szCs w:val="22"/>
        </w:rPr>
        <w:t xml:space="preserve">. </w:t>
      </w:r>
      <w:r w:rsidRPr="002A6E25">
        <w:rPr>
          <w:rFonts w:asciiTheme="minorHAnsi" w:hAnsiTheme="minorHAnsi" w:cstheme="minorHAnsi"/>
          <w:sz w:val="22"/>
          <w:szCs w:val="22"/>
        </w:rPr>
        <w:t>V kolikor bo nominirani podizvajalec zahteval neposredno plačilo od naročnika mora predložiti zahtevo za neposredno plačilo, katerega mora podpisati tudi ponudnik oziroma vodilni partner v primeru skupne ponudbe.</w:t>
      </w:r>
    </w:p>
    <w:p w14:paraId="3B62FA10" w14:textId="77777777" w:rsidR="0037684D" w:rsidRPr="002A6E25" w:rsidRDefault="0037684D" w:rsidP="002A6E25">
      <w:pPr>
        <w:pStyle w:val="Standard"/>
        <w:spacing w:after="0" w:line="312" w:lineRule="auto"/>
        <w:jc w:val="both"/>
        <w:rPr>
          <w:rFonts w:asciiTheme="minorHAnsi" w:hAnsiTheme="minorHAnsi" w:cstheme="minorHAnsi"/>
          <w:sz w:val="22"/>
          <w:szCs w:val="22"/>
          <w:lang w:eastAsia="sl-SI"/>
        </w:rPr>
      </w:pPr>
    </w:p>
    <w:p w14:paraId="5F1FFD7F" w14:textId="77777777" w:rsidR="0037684D" w:rsidRPr="002A6E25" w:rsidRDefault="0037684D"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Kadar namerava ponudnik izvesti javno naročilo s podizvajalci, mora v ponudbi:  </w:t>
      </w:r>
    </w:p>
    <w:p w14:paraId="694CC820" w14:textId="77777777" w:rsidR="0037684D" w:rsidRPr="002A6E25" w:rsidRDefault="0037684D" w:rsidP="00F770BF">
      <w:pPr>
        <w:pStyle w:val="Odstavekseznama"/>
        <w:numPr>
          <w:ilvl w:val="0"/>
          <w:numId w:val="33"/>
        </w:numPr>
        <w:suppressAutoHyphens/>
        <w:autoSpaceDN w:val="0"/>
        <w:spacing w:after="200" w:line="312" w:lineRule="auto"/>
        <w:jc w:val="both"/>
        <w:textAlignment w:val="baseline"/>
        <w:rPr>
          <w:rFonts w:asciiTheme="minorHAnsi" w:hAnsiTheme="minorHAnsi" w:cstheme="minorHAnsi"/>
          <w:sz w:val="22"/>
          <w:szCs w:val="22"/>
        </w:rPr>
      </w:pPr>
      <w:r w:rsidRPr="002A6E25">
        <w:rPr>
          <w:rFonts w:asciiTheme="minorHAnsi" w:eastAsia="MS PGothic" w:hAnsiTheme="minorHAnsi" w:cstheme="minorHAnsi"/>
          <w:sz w:val="22"/>
          <w:szCs w:val="22"/>
        </w:rPr>
        <w:t xml:space="preserve">navesti vse podizvajalce ter vsak del javnega naročila, ki ga namerava oddati v </w:t>
      </w:r>
      <w:proofErr w:type="spellStart"/>
      <w:r w:rsidRPr="002A6E25">
        <w:rPr>
          <w:rFonts w:asciiTheme="minorHAnsi" w:eastAsia="MS PGothic" w:hAnsiTheme="minorHAnsi" w:cstheme="minorHAnsi"/>
          <w:sz w:val="22"/>
          <w:szCs w:val="22"/>
        </w:rPr>
        <w:t>podizvajanje</w:t>
      </w:r>
      <w:proofErr w:type="spellEnd"/>
      <w:r w:rsidRPr="002A6E25">
        <w:rPr>
          <w:rFonts w:asciiTheme="minorHAnsi" w:eastAsia="MS PGothic" w:hAnsiTheme="minorHAnsi" w:cstheme="minorHAnsi"/>
          <w:sz w:val="22"/>
          <w:szCs w:val="22"/>
        </w:rPr>
        <w:t>,</w:t>
      </w:r>
    </w:p>
    <w:p w14:paraId="41A66F68" w14:textId="77777777" w:rsidR="0037684D" w:rsidRPr="002A6E25" w:rsidRDefault="0037684D" w:rsidP="00F770BF">
      <w:pPr>
        <w:pStyle w:val="Odstavekseznama"/>
        <w:numPr>
          <w:ilvl w:val="0"/>
          <w:numId w:val="34"/>
        </w:numPr>
        <w:suppressAutoHyphens/>
        <w:autoSpaceDN w:val="0"/>
        <w:spacing w:after="200" w:line="312" w:lineRule="auto"/>
        <w:jc w:val="both"/>
        <w:textAlignment w:val="baseline"/>
        <w:rPr>
          <w:rFonts w:asciiTheme="minorHAnsi" w:hAnsiTheme="minorHAnsi" w:cstheme="minorHAnsi"/>
          <w:sz w:val="22"/>
          <w:szCs w:val="22"/>
        </w:rPr>
      </w:pPr>
      <w:r w:rsidRPr="002A6E25">
        <w:rPr>
          <w:rFonts w:asciiTheme="minorHAnsi" w:eastAsia="MS PGothic" w:hAnsiTheme="minorHAnsi" w:cstheme="minorHAnsi"/>
          <w:sz w:val="22"/>
          <w:szCs w:val="22"/>
        </w:rPr>
        <w:t>kontaktne podatke in zakonite zastopnike predlaganih podizvajalcev,</w:t>
      </w:r>
    </w:p>
    <w:p w14:paraId="290CC552" w14:textId="77777777" w:rsidR="0037684D" w:rsidRPr="002A6E25" w:rsidRDefault="0037684D" w:rsidP="00F770BF">
      <w:pPr>
        <w:pStyle w:val="Odstavekseznama"/>
        <w:numPr>
          <w:ilvl w:val="0"/>
          <w:numId w:val="35"/>
        </w:numPr>
        <w:suppressAutoHyphens/>
        <w:autoSpaceDN w:val="0"/>
        <w:spacing w:after="200" w:line="312" w:lineRule="auto"/>
        <w:jc w:val="both"/>
        <w:textAlignment w:val="baseline"/>
        <w:rPr>
          <w:rFonts w:asciiTheme="minorHAnsi" w:hAnsiTheme="minorHAnsi" w:cstheme="minorHAnsi"/>
          <w:sz w:val="22"/>
          <w:szCs w:val="22"/>
        </w:rPr>
      </w:pPr>
      <w:r w:rsidRPr="002A6E25">
        <w:rPr>
          <w:rFonts w:asciiTheme="minorHAnsi" w:eastAsia="MS PGothic" w:hAnsiTheme="minorHAnsi" w:cstheme="minorHAnsi"/>
          <w:sz w:val="22"/>
          <w:szCs w:val="22"/>
        </w:rPr>
        <w:t>izpolnjene ESPD teh podizvajalcev,</w:t>
      </w:r>
    </w:p>
    <w:p w14:paraId="69FA9AC7" w14:textId="77777777" w:rsidR="0037684D" w:rsidRPr="002A6E25" w:rsidRDefault="0037684D" w:rsidP="00F770BF">
      <w:pPr>
        <w:pStyle w:val="Odstavekseznama"/>
        <w:numPr>
          <w:ilvl w:val="0"/>
          <w:numId w:val="36"/>
        </w:numPr>
        <w:suppressAutoHyphens/>
        <w:autoSpaceDN w:val="0"/>
        <w:spacing w:after="200" w:line="312" w:lineRule="auto"/>
        <w:jc w:val="both"/>
        <w:textAlignment w:val="baseline"/>
        <w:rPr>
          <w:rFonts w:asciiTheme="minorHAnsi" w:hAnsiTheme="minorHAnsi" w:cstheme="minorHAnsi"/>
          <w:sz w:val="22"/>
          <w:szCs w:val="22"/>
        </w:rPr>
      </w:pPr>
      <w:r w:rsidRPr="002A6E25">
        <w:rPr>
          <w:rFonts w:asciiTheme="minorHAnsi" w:eastAsia="MS PGothic" w:hAnsiTheme="minorHAnsi" w:cstheme="minorHAnsi"/>
          <w:sz w:val="22"/>
          <w:szCs w:val="22"/>
        </w:rPr>
        <w:t>priložiti zahtevo podizvajalca za neposredno plačilo, če podizvajalec to zahteva.</w:t>
      </w:r>
    </w:p>
    <w:p w14:paraId="4E10A2C7" w14:textId="77777777" w:rsidR="0037684D" w:rsidRPr="002A6E25" w:rsidRDefault="0037684D"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V kolikor podizvajalec zahteva neposredno plačilo mora v ponudbi predložiti lastno izjavo iz katere bo razvidno:</w:t>
      </w:r>
    </w:p>
    <w:p w14:paraId="6F418801" w14:textId="77777777" w:rsidR="0037684D" w:rsidRPr="002A6E25" w:rsidRDefault="0037684D" w:rsidP="00F770BF">
      <w:pPr>
        <w:pStyle w:val="Standard"/>
        <w:widowControl w:val="0"/>
        <w:numPr>
          <w:ilvl w:val="0"/>
          <w:numId w:val="37"/>
        </w:numPr>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izjava podizvajalca, da podaja soglasje naročniku, da naročnik namesto glavnega izvajalca poravna podizvajalčevo terjatev do glavnega izvajalca;</w:t>
      </w:r>
    </w:p>
    <w:p w14:paraId="400B74CA" w14:textId="77777777" w:rsidR="0037684D" w:rsidRPr="002A6E25" w:rsidRDefault="0037684D" w:rsidP="00F770BF">
      <w:pPr>
        <w:pStyle w:val="Standard"/>
        <w:widowControl w:val="0"/>
        <w:numPr>
          <w:ilvl w:val="0"/>
          <w:numId w:val="32"/>
        </w:numPr>
        <w:spacing w:after="160" w:line="312" w:lineRule="auto"/>
        <w:jc w:val="both"/>
        <w:rPr>
          <w:rFonts w:asciiTheme="minorHAnsi" w:hAnsiTheme="minorHAnsi" w:cstheme="minorHAnsi"/>
          <w:sz w:val="22"/>
          <w:szCs w:val="22"/>
        </w:rPr>
      </w:pPr>
      <w:r w:rsidRPr="002A6E25">
        <w:rPr>
          <w:rFonts w:asciiTheme="minorHAnsi" w:hAnsiTheme="minorHAnsi" w:cstheme="minorHAnsi"/>
          <w:sz w:val="22"/>
          <w:szCs w:val="22"/>
        </w:rPr>
        <w:t>izjava ponudnika, da pooblašča naročnika, da na podlagi potrjenega računa oziroma situacije neposredno plačuje podizvajalcem.</w:t>
      </w:r>
    </w:p>
    <w:p w14:paraId="128C4EEA" w14:textId="77777777" w:rsidR="0037684D" w:rsidRPr="002A6E25" w:rsidRDefault="0037684D"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V primeru, da podizvajalec ne zahteva neposrednega plačila s strani naročnika bo naročnik od glavnega izvajalca najpozneje v roku 60 dni od plačila končnega računa zahteval pisno izjavo izvajalca in podizvajalca, da je podizvajalec prejel plačilo za izvedene storitve, izvedene v predmetnem javnem naročilu. V kolikor izjava ne bo predložena bo naročnik sprožil postopek za ugotovitev prekrška, skladno z določili ZJN-3.</w:t>
      </w:r>
    </w:p>
    <w:p w14:paraId="2BBC1F35" w14:textId="77777777" w:rsidR="0037684D" w:rsidRPr="002A6E25" w:rsidRDefault="0037684D"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lastRenderedPageBreak/>
        <w:t>V kolikor bo glavni izvajalec nastopil s podizvajalcem mora v ponudbi  predložiti zgoraj navedena dokazila, katera bo moral predložiti tudi v primeru zamenjave podizvajalca in sicer najkasneje v petih dneh po spremembi.</w:t>
      </w:r>
    </w:p>
    <w:p w14:paraId="6B05F092" w14:textId="77777777" w:rsidR="0037684D" w:rsidRPr="002A6E25" w:rsidRDefault="0037684D"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skladno z določilom četrtega odstavka 94. člena ZJN-3 zavrnil podizvajalca, ki izpolnjuje obvezne in neobvezne razloge za izključitev. V kolikor bo naročnik presodil, da bi zamenjava podizvajalca, ali vključitev novega podizvajalca vplivalo na nemoteno delo, ali če novi podizvajalec ne izpolnjuje zahtev, kot jih je naročnik določil za podizvajalce bo podizvajalca zavrnil v roku 10 dni od prejema predloga o zamenjavi ali vključitvi novega podizvajalca.</w:t>
      </w:r>
    </w:p>
    <w:p w14:paraId="5DEAF358" w14:textId="77777777" w:rsidR="0037684D" w:rsidRPr="00091754" w:rsidRDefault="0037684D" w:rsidP="00091754">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 prevzema odgovornost za izvedbo celotnega javnega naročila, vključno z deli, ki jih je oddal po</w:t>
      </w:r>
      <w:r w:rsidR="00933DE7" w:rsidRPr="002A6E25">
        <w:rPr>
          <w:rFonts w:asciiTheme="minorHAnsi" w:hAnsiTheme="minorHAnsi" w:cstheme="minorHAnsi"/>
          <w:sz w:val="22"/>
          <w:szCs w:val="22"/>
        </w:rPr>
        <w:t>d</w:t>
      </w:r>
      <w:r w:rsidRPr="002A6E25">
        <w:rPr>
          <w:rFonts w:asciiTheme="minorHAnsi" w:hAnsiTheme="minorHAnsi" w:cstheme="minorHAnsi"/>
          <w:sz w:val="22"/>
          <w:szCs w:val="22"/>
        </w:rPr>
        <w:t>izvajalcem.</w:t>
      </w:r>
    </w:p>
    <w:p w14:paraId="19865CCD" w14:textId="77777777" w:rsidR="0037684D" w:rsidRPr="00C60CC2" w:rsidRDefault="00895DED" w:rsidP="00091754">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6</w:t>
      </w:r>
      <w:r w:rsidR="00933DE7" w:rsidRPr="002A6E25">
        <w:rPr>
          <w:rFonts w:asciiTheme="minorHAnsi" w:hAnsiTheme="minorHAnsi" w:cstheme="minorHAnsi"/>
          <w:sz w:val="22"/>
          <w:szCs w:val="22"/>
        </w:rPr>
        <w:t xml:space="preserve">. </w:t>
      </w:r>
      <w:r w:rsidR="0037684D" w:rsidRPr="002A6E25">
        <w:rPr>
          <w:rFonts w:asciiTheme="minorHAnsi" w:hAnsiTheme="minorHAnsi" w:cstheme="minorHAnsi"/>
          <w:sz w:val="22"/>
          <w:szCs w:val="22"/>
        </w:rPr>
        <w:t>Nastop s partnerji</w:t>
      </w:r>
    </w:p>
    <w:p w14:paraId="52A2D22E" w14:textId="77777777" w:rsidR="0037684D" w:rsidRPr="002A6E25" w:rsidRDefault="0037684D" w:rsidP="002A6E25">
      <w:pPr>
        <w:spacing w:before="225" w:after="225" w:line="312" w:lineRule="auto"/>
        <w:jc w:val="both"/>
        <w:rPr>
          <w:rFonts w:asciiTheme="minorHAnsi" w:hAnsiTheme="minorHAnsi" w:cstheme="minorHAnsi"/>
          <w:sz w:val="22"/>
          <w:szCs w:val="22"/>
        </w:rPr>
      </w:pPr>
      <w:r w:rsidRPr="002A6E25">
        <w:rPr>
          <w:rFonts w:asciiTheme="minorHAnsi" w:hAnsiTheme="minorHAnsi" w:cstheme="minorHAnsi"/>
          <w:color w:val="000000"/>
          <w:sz w:val="22"/>
          <w:szCs w:val="22"/>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W w:w="0" w:type="auto"/>
        <w:tblLook w:val="04A0" w:firstRow="1" w:lastRow="0" w:firstColumn="1" w:lastColumn="0" w:noHBand="0" w:noVBand="1"/>
      </w:tblPr>
      <w:tblGrid>
        <w:gridCol w:w="9286"/>
      </w:tblGrid>
      <w:tr w:rsidR="0037684D" w:rsidRPr="002A6E25" w14:paraId="32B8DE43" w14:textId="77777777" w:rsidTr="006726E7">
        <w:tc>
          <w:tcPr>
            <w:tcW w:w="0" w:type="auto"/>
            <w:shd w:val="clear" w:color="auto" w:fill="auto"/>
            <w:tcMar>
              <w:top w:w="0" w:type="auto"/>
              <w:bottom w:w="0" w:type="auto"/>
            </w:tcMar>
          </w:tcPr>
          <w:p w14:paraId="4B6600E8"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imenovanje nosilca posla pri izvedbi javnega naročila,</w:t>
            </w:r>
          </w:p>
          <w:p w14:paraId="233DA816"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pooblastilo nosilcu posla in odgovorni osebi za podpis ponudbe, za komunikacijo z naročnikom, za zastopnika za sprejem pošiljk ter podpis pogodbe,</w:t>
            </w:r>
          </w:p>
          <w:p w14:paraId="0F662BBD"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obseg posla (natančna navedba vrste in obsega del), ki ga bo opravil posamezni gospodarski subjekt v skupni ponudbi prevzel in odgovornosti posameznega gospodarskega subjekta v skupni ponudbi,</w:t>
            </w:r>
          </w:p>
          <w:p w14:paraId="5DA899AC"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izjava, da so vsi gospodarski subjekti v skupni ponudbi seznanjeni z navodili ponudnikom in razpisnimi pogoji ter merili za dodelitev javnega naročila in da z njimi v celoti soglašajo,</w:t>
            </w:r>
          </w:p>
          <w:p w14:paraId="281C352D"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izjava, da so vsi gospodarski subjekti v skupni ponudbi seznanjeni s plačilnimi pogoji iz razpisne dokumentacije, in</w:t>
            </w:r>
          </w:p>
          <w:p w14:paraId="5D30C315" w14:textId="77777777" w:rsidR="0037684D" w:rsidRPr="002A6E25" w:rsidRDefault="0037684D" w:rsidP="00F770BF">
            <w:pPr>
              <w:numPr>
                <w:ilvl w:val="0"/>
                <w:numId w:val="27"/>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navedba, da gospodarski subjekti odgovarjajo naročniku neomejeno solidarno za izvedbo celotnega naročila.</w:t>
            </w:r>
          </w:p>
        </w:tc>
      </w:tr>
    </w:tbl>
    <w:p w14:paraId="79337DD0" w14:textId="77777777" w:rsidR="0037684D" w:rsidRPr="002A6E25" w:rsidRDefault="0037684D" w:rsidP="002A6E25">
      <w:pPr>
        <w:spacing w:before="225" w:after="225"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476E8DB9" w14:textId="77777777" w:rsidR="006A13DE" w:rsidRPr="00091754" w:rsidRDefault="0037684D" w:rsidP="00091754">
      <w:pPr>
        <w:spacing w:before="225" w:after="225"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Izpolnjevanje pogojev za sodelovanje, kot jih opredeljuje 76. člen ZJN-3, se, če ni pri posameznem pogoju te razpisne dokumentacije določeno drugače, ugotavlja kumulativno, za vse gospodarske subjekte v skupni ponudbi. </w:t>
      </w:r>
    </w:p>
    <w:p w14:paraId="773FC11A" w14:textId="77777777" w:rsidR="005969A4" w:rsidRDefault="005969A4"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7. Tuji udeleženci:</w:t>
      </w:r>
    </w:p>
    <w:p w14:paraId="255C3A43" w14:textId="77777777" w:rsidR="005969A4" w:rsidRPr="002A6E25" w:rsidRDefault="005969A4" w:rsidP="002A6E25">
      <w:pPr>
        <w:autoSpaceDE w:val="0"/>
        <w:autoSpaceDN w:val="0"/>
        <w:adjustRightInd w:val="0"/>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lastRenderedPageBreak/>
        <w:t xml:space="preserve">Ponudnik iz tujine, ki nastopa samostojno ali kot partner v skupini izvajalcev, mora ob navedenih dokumentih v razpisni dokumentaciji predložiti še: </w:t>
      </w:r>
    </w:p>
    <w:p w14:paraId="5E33DA3B" w14:textId="77777777" w:rsidR="005969A4" w:rsidRPr="002A6E25" w:rsidRDefault="005969A4" w:rsidP="002A6E25">
      <w:pPr>
        <w:autoSpaceDE w:val="0"/>
        <w:autoSpaceDN w:val="0"/>
        <w:adjustRightInd w:val="0"/>
        <w:spacing w:after="79"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Pisno izjavo pooblaščene osebe ponudnika, s katero potrjuje, da je ponudnik seznanjen s predpisi, veljavnimi v Republiki Sloveniji. Ponudnik mora spoštovati veljavne zakone RS in priznati veljavnost pravnega reda RS, vezano na izvedbo razpisanega javnega naročila. </w:t>
      </w:r>
    </w:p>
    <w:p w14:paraId="0647E4A0" w14:textId="77777777" w:rsidR="005969A4" w:rsidRPr="002A6E25" w:rsidRDefault="005969A4" w:rsidP="002A6E25">
      <w:pPr>
        <w:autoSpaceDE w:val="0"/>
        <w:autoSpaceDN w:val="0"/>
        <w:adjustRightInd w:val="0"/>
        <w:spacing w:after="79"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Za izpolnjevanje pogojev za priznanje sposobnosti mora ponudnik predložiti ustrezna dokazila. Dokazila morajo biti uradno prevedena v slovenski jezik in uradno overjena. </w:t>
      </w:r>
    </w:p>
    <w:p w14:paraId="0F1A83C7" w14:textId="77777777" w:rsidR="005969A4" w:rsidRPr="002A6E25" w:rsidRDefault="005969A4" w:rsidP="002A6E25">
      <w:pPr>
        <w:autoSpaceDE w:val="0"/>
        <w:autoSpaceDN w:val="0"/>
        <w:adjustRightInd w:val="0"/>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Če država, v kateri ima tuji ponudnik svoj sedež, ne izdaja zahtevanih dokumentov, se namesto pisnega dokazila sprejme zaprisežena izjava prič ali zaprisežena izjavo ponudnika, podana pred pravosodnim ali upravnim organom, notarjem ali pristojnim organom poklicnih ali gospodarskih subjektov v državi, v kateri ima ponudnik svoj sedež. Izjava mora biti predložena v overjenem prevodu v slovenski jezik. </w:t>
      </w:r>
    </w:p>
    <w:p w14:paraId="073E1EDF" w14:textId="77777777" w:rsidR="005969A4" w:rsidRPr="002A6E25" w:rsidRDefault="005969A4" w:rsidP="002A6E25">
      <w:pPr>
        <w:autoSpaceDE w:val="0"/>
        <w:autoSpaceDN w:val="0"/>
        <w:adjustRightInd w:val="0"/>
        <w:spacing w:line="312" w:lineRule="auto"/>
        <w:jc w:val="both"/>
        <w:rPr>
          <w:rFonts w:asciiTheme="minorHAnsi" w:hAnsiTheme="minorHAnsi" w:cstheme="minorHAnsi"/>
          <w:sz w:val="22"/>
          <w:szCs w:val="22"/>
        </w:rPr>
      </w:pPr>
    </w:p>
    <w:p w14:paraId="4085297D" w14:textId="49231A94" w:rsidR="005969A4" w:rsidRPr="002A6E25" w:rsidRDefault="005969A4" w:rsidP="00FC78C7">
      <w:pPr>
        <w:pStyle w:val="Default"/>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Kadar ima ponudnik sedež v drugi državi mora v ponudbi, v obrazcu prijava, navesti svojega pooblaščenca za vročitve, v skladu z Zakonom o splošnem upravnem postopku (Uradni list RS, št. 80/1999, s spremembami). V kolikor tega ne bo storil, mu bo, v skladu z ZUP, po uradni dolžnosti postavljen pooblaščenec za vročitve</w:t>
      </w:r>
      <w:r w:rsidR="002E32C4" w:rsidRPr="002A6E25">
        <w:rPr>
          <w:rFonts w:asciiTheme="minorHAnsi" w:hAnsiTheme="minorHAnsi" w:cstheme="minorHAnsi"/>
          <w:sz w:val="22"/>
          <w:szCs w:val="22"/>
        </w:rPr>
        <w:t>.</w:t>
      </w:r>
    </w:p>
    <w:p w14:paraId="4F957933" w14:textId="77777777" w:rsidR="005873AF" w:rsidRDefault="005873AF" w:rsidP="002A6E25">
      <w:pPr>
        <w:pStyle w:val="Telobesedila"/>
        <w:spacing w:line="312" w:lineRule="auto"/>
        <w:rPr>
          <w:rFonts w:asciiTheme="minorHAnsi" w:hAnsiTheme="minorHAnsi" w:cstheme="minorHAnsi"/>
          <w:color w:val="000000"/>
          <w:sz w:val="22"/>
          <w:szCs w:val="22"/>
          <w:lang w:val="sl-SI"/>
        </w:rPr>
      </w:pPr>
    </w:p>
    <w:p w14:paraId="34577CBC" w14:textId="77777777" w:rsidR="00DE0298" w:rsidRPr="002A6E25" w:rsidRDefault="005969A4" w:rsidP="00F770BF">
      <w:pPr>
        <w:pStyle w:val="Telobesedila"/>
        <w:widowControl w:val="0"/>
        <w:numPr>
          <w:ilvl w:val="0"/>
          <w:numId w:val="43"/>
        </w:numPr>
        <w:spacing w:line="312" w:lineRule="auto"/>
        <w:rPr>
          <w:rFonts w:asciiTheme="minorHAnsi" w:hAnsiTheme="minorHAnsi" w:cstheme="minorHAnsi"/>
          <w:b/>
          <w:sz w:val="22"/>
          <w:szCs w:val="22"/>
        </w:rPr>
      </w:pPr>
      <w:r w:rsidRPr="002A6E25">
        <w:rPr>
          <w:rFonts w:asciiTheme="minorHAnsi" w:hAnsiTheme="minorHAnsi" w:cstheme="minorHAnsi"/>
          <w:b/>
          <w:sz w:val="22"/>
          <w:szCs w:val="22"/>
          <w:lang w:val="sl-SI"/>
        </w:rPr>
        <w:t>R</w:t>
      </w:r>
      <w:r w:rsidR="00933DE7" w:rsidRPr="002A6E25">
        <w:rPr>
          <w:rFonts w:asciiTheme="minorHAnsi" w:hAnsiTheme="minorHAnsi" w:cstheme="minorHAnsi"/>
          <w:b/>
          <w:sz w:val="22"/>
          <w:szCs w:val="22"/>
          <w:lang w:val="sl-SI"/>
        </w:rPr>
        <w:t>azlogi za izključitev in p</w:t>
      </w:r>
      <w:proofErr w:type="spellStart"/>
      <w:r w:rsidR="004005CA" w:rsidRPr="002A6E25">
        <w:rPr>
          <w:rFonts w:asciiTheme="minorHAnsi" w:hAnsiTheme="minorHAnsi" w:cstheme="minorHAnsi"/>
          <w:b/>
          <w:sz w:val="22"/>
          <w:szCs w:val="22"/>
        </w:rPr>
        <w:t>ogoji</w:t>
      </w:r>
      <w:proofErr w:type="spellEnd"/>
      <w:r w:rsidR="004005CA" w:rsidRPr="002A6E25">
        <w:rPr>
          <w:rFonts w:asciiTheme="minorHAnsi" w:hAnsiTheme="minorHAnsi" w:cstheme="minorHAnsi"/>
          <w:b/>
          <w:sz w:val="22"/>
          <w:szCs w:val="22"/>
        </w:rPr>
        <w:t xml:space="preserve"> za </w:t>
      </w:r>
      <w:r w:rsidR="004005CA" w:rsidRPr="002A6E25">
        <w:rPr>
          <w:rFonts w:asciiTheme="minorHAnsi" w:hAnsiTheme="minorHAnsi" w:cstheme="minorHAnsi"/>
          <w:b/>
          <w:sz w:val="22"/>
          <w:szCs w:val="22"/>
          <w:lang w:val="sl-SI"/>
        </w:rPr>
        <w:t>sodelovanje</w:t>
      </w:r>
    </w:p>
    <w:p w14:paraId="402E3C03" w14:textId="77777777" w:rsidR="001B5821" w:rsidRPr="00091754" w:rsidRDefault="00C7605D" w:rsidP="00091754">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iz postopka javnega naročanja izločil ponudnika, ki bo izpolnjeval naslednje razloge za izključitev:</w:t>
      </w:r>
    </w:p>
    <w:p w14:paraId="48C115C8" w14:textId="77777777" w:rsidR="00442056" w:rsidRPr="002A6E25" w:rsidRDefault="00442056" w:rsidP="00F770BF">
      <w:pPr>
        <w:pStyle w:val="Naslov20"/>
        <w:numPr>
          <w:ilvl w:val="1"/>
          <w:numId w:val="43"/>
        </w:numPr>
        <w:spacing w:line="312" w:lineRule="auto"/>
        <w:jc w:val="both"/>
        <w:rPr>
          <w:rFonts w:asciiTheme="minorHAnsi" w:hAnsiTheme="minorHAnsi" w:cstheme="minorHAnsi"/>
          <w:sz w:val="22"/>
          <w:szCs w:val="22"/>
        </w:rPr>
      </w:pPr>
      <w:bookmarkStart w:id="9" w:name="_Toc463204850"/>
      <w:bookmarkStart w:id="10" w:name="_Toc463204864"/>
      <w:bookmarkStart w:id="11" w:name="_Toc463204878"/>
      <w:r w:rsidRPr="002A6E25">
        <w:rPr>
          <w:rFonts w:asciiTheme="minorHAnsi" w:hAnsiTheme="minorHAnsi" w:cstheme="minorHAnsi"/>
          <w:sz w:val="22"/>
          <w:szCs w:val="22"/>
        </w:rPr>
        <w:t>Predhodna kaznovanost</w:t>
      </w:r>
      <w:bookmarkEnd w:id="9"/>
      <w:bookmarkEnd w:id="10"/>
      <w:bookmarkEnd w:id="11"/>
    </w:p>
    <w:p w14:paraId="2CDD7656" w14:textId="77777777" w:rsidR="001B5821" w:rsidRPr="002A6E25" w:rsidRDefault="001B5821"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Naročnik bo iz postopka javnega naročanja izključil ponudnika</w:t>
      </w:r>
      <w:r w:rsidR="00D10AC8" w:rsidRPr="002A6E25">
        <w:rPr>
          <w:rFonts w:asciiTheme="minorHAnsi" w:hAnsiTheme="minorHAnsi" w:cstheme="minorHAnsi"/>
          <w:color w:val="000000"/>
          <w:sz w:val="22"/>
          <w:szCs w:val="22"/>
        </w:rPr>
        <w:t>,</w:t>
      </w:r>
      <w:r w:rsidRPr="002A6E25">
        <w:rPr>
          <w:rFonts w:asciiTheme="minorHAnsi" w:hAnsiTheme="minorHAnsi" w:cstheme="minorHAnsi"/>
          <w:color w:val="000000"/>
          <w:sz w:val="22"/>
          <w:szCs w:val="22"/>
        </w:rPr>
        <w:t xml:space="preserve"> za katerega ugotovi, da je bila ponudniku ali osebi, ki je članica </w:t>
      </w:r>
      <w:r w:rsidRPr="002A6E25">
        <w:rPr>
          <w:rFonts w:asciiTheme="minorHAnsi" w:hAnsiTheme="minorHAnsi" w:cstheme="minorHAnsi"/>
          <w:color w:val="000000"/>
          <w:sz w:val="22"/>
          <w:szCs w:val="22"/>
          <w:u w:val="single"/>
        </w:rPr>
        <w:t>upravnega, vodstvenega ali nadzornega organa</w:t>
      </w:r>
      <w:r w:rsidRPr="002A6E25">
        <w:rPr>
          <w:rFonts w:asciiTheme="minorHAnsi" w:hAnsiTheme="minorHAnsi" w:cstheme="minorHAnsi"/>
          <w:color w:val="000000"/>
          <w:sz w:val="22"/>
          <w:szCs w:val="22"/>
        </w:rPr>
        <w:t xml:space="preserve"> tega ponudnika ali ki ima pooblastila za njegovo zastopanje ali odločanje ali nadzor v njem, izrečena pravnomočna sodba, ki ima elemente kaznivih dejan navedenih v prvem odstavku 75. člena ZJN-3.</w:t>
      </w:r>
    </w:p>
    <w:p w14:paraId="47117FBB" w14:textId="77777777" w:rsidR="00442056" w:rsidRPr="002A6E25" w:rsidRDefault="00442056" w:rsidP="002A6E25">
      <w:pPr>
        <w:spacing w:line="312" w:lineRule="auto"/>
        <w:jc w:val="both"/>
        <w:rPr>
          <w:rFonts w:asciiTheme="minorHAnsi" w:hAnsiTheme="minorHAnsi" w:cstheme="minorHAnsi"/>
          <w:i/>
          <w:sz w:val="22"/>
          <w:szCs w:val="22"/>
        </w:rPr>
      </w:pPr>
    </w:p>
    <w:p w14:paraId="055E1582" w14:textId="77777777" w:rsidR="00C7605D" w:rsidRPr="002A6E25" w:rsidRDefault="00C7605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Dokazilo:</w:t>
      </w:r>
    </w:p>
    <w:p w14:paraId="056BD746" w14:textId="77777777" w:rsidR="00442056" w:rsidRPr="002A6E25" w:rsidRDefault="00442056" w:rsidP="002A6E25">
      <w:pPr>
        <w:spacing w:line="312" w:lineRule="auto"/>
        <w:jc w:val="both"/>
        <w:rPr>
          <w:rFonts w:asciiTheme="minorHAnsi" w:hAnsiTheme="minorHAnsi" w:cstheme="minorHAnsi"/>
          <w:i/>
          <w:color w:val="000000"/>
          <w:sz w:val="22"/>
          <w:szCs w:val="22"/>
        </w:rPr>
      </w:pPr>
      <w:r w:rsidRPr="002A6E25">
        <w:rPr>
          <w:rFonts w:asciiTheme="minorHAnsi" w:hAnsiTheme="minorHAnsi" w:cstheme="minorHAnsi"/>
          <w:color w:val="000000"/>
          <w:sz w:val="22"/>
          <w:szCs w:val="22"/>
        </w:rPr>
        <w:t>Ponudnik/partner/podizvajalec izpolni ESPD obrazec</w:t>
      </w:r>
      <w:r w:rsidR="00895DED" w:rsidRPr="002A6E25">
        <w:rPr>
          <w:rFonts w:asciiTheme="minorHAnsi" w:hAnsiTheme="minorHAnsi" w:cstheme="minorHAnsi"/>
          <w:color w:val="000000"/>
          <w:sz w:val="22"/>
          <w:szCs w:val="22"/>
        </w:rPr>
        <w:t xml:space="preserve"> in predloži izpolnjen obrazec </w:t>
      </w:r>
      <w:r w:rsidR="00895DED" w:rsidRPr="002A6E25">
        <w:rPr>
          <w:rFonts w:asciiTheme="minorHAnsi" w:hAnsiTheme="minorHAnsi" w:cstheme="minorHAnsi"/>
          <w:i/>
          <w:color w:val="000000"/>
          <w:sz w:val="22"/>
          <w:szCs w:val="22"/>
        </w:rPr>
        <w:t>Pooblastilo za pridobitev podatkov iz kazenske evidence za pravne osebe in Pooblastilo za pridobitev podatkov iz kazenske evidence za fizične osebe.</w:t>
      </w:r>
    </w:p>
    <w:p w14:paraId="331E8B62" w14:textId="77777777" w:rsidR="00FC78C7" w:rsidRPr="00FC78C7" w:rsidRDefault="00FC78C7" w:rsidP="00FC78C7">
      <w:pPr>
        <w:spacing w:line="312" w:lineRule="auto"/>
        <w:jc w:val="both"/>
        <w:rPr>
          <w:rFonts w:asciiTheme="minorHAnsi" w:hAnsiTheme="minorHAnsi" w:cstheme="minorHAnsi"/>
          <w:i/>
          <w:sz w:val="22"/>
          <w:szCs w:val="22"/>
        </w:rPr>
      </w:pPr>
      <w:r w:rsidRPr="00FC78C7">
        <w:rPr>
          <w:rFonts w:asciiTheme="minorHAnsi" w:hAnsiTheme="minorHAnsi" w:cstheme="minorHAnsi"/>
          <w:i/>
          <w:sz w:val="22"/>
          <w:szCs w:val="22"/>
        </w:rPr>
        <w:t>Ponudnik lahko potrdila iz kazenske evidence predloži tudi sam, če odražajo stanje na dan skrajnega roka za oddajo ponudb po tem javnem naročilu. Ne glede na to pa je ponudnik dolžan predložiti vse zgoraj navedene obrazce, vključno s pooblastili za pridobitev podatkov iz kazenske evidence. Naročnik lahko pozove ponudnika k predložitvi dokazil v skladu s to razpisno dokumentacijo in ZJN-3.</w:t>
      </w:r>
    </w:p>
    <w:p w14:paraId="35D604C5" w14:textId="77777777" w:rsidR="00FC78C7" w:rsidRPr="00FC78C7" w:rsidRDefault="00FC78C7" w:rsidP="00FC78C7">
      <w:pPr>
        <w:spacing w:line="312" w:lineRule="auto"/>
        <w:jc w:val="both"/>
        <w:rPr>
          <w:rFonts w:asciiTheme="minorHAnsi" w:hAnsiTheme="minorHAnsi" w:cstheme="minorHAnsi"/>
          <w:i/>
          <w:sz w:val="22"/>
          <w:szCs w:val="22"/>
        </w:rPr>
      </w:pPr>
      <w:r w:rsidRPr="00FC78C7">
        <w:rPr>
          <w:rFonts w:asciiTheme="minorHAnsi" w:hAnsiTheme="minorHAnsi" w:cstheme="minorHAnsi"/>
          <w:i/>
          <w:sz w:val="22"/>
          <w:szCs w:val="22"/>
        </w:rPr>
        <w:t xml:space="preserve">V kolikor gre za institucijo v drugi državi članici EU in dostop do posameznega potrdila iz te točke ni mogoč brezplačno z neposrednim dostopom do nacionalne baze podatkov te države (kakršne so nacionalni register javnih naročil, elektronski register podjetij, elektronski sistem za shranjevanje dokumentov ali </w:t>
      </w:r>
      <w:proofErr w:type="spellStart"/>
      <w:r w:rsidRPr="00FC78C7">
        <w:rPr>
          <w:rFonts w:asciiTheme="minorHAnsi" w:hAnsiTheme="minorHAnsi" w:cstheme="minorHAnsi"/>
          <w:i/>
          <w:sz w:val="22"/>
          <w:szCs w:val="22"/>
        </w:rPr>
        <w:t>predkvalifikacijski</w:t>
      </w:r>
      <w:proofErr w:type="spellEnd"/>
      <w:r w:rsidRPr="00FC78C7">
        <w:rPr>
          <w:rFonts w:asciiTheme="minorHAnsi" w:hAnsiTheme="minorHAnsi" w:cstheme="minorHAnsi"/>
          <w:i/>
          <w:sz w:val="22"/>
          <w:szCs w:val="22"/>
        </w:rPr>
        <w:t xml:space="preserve"> sistem) ali v primeru, da gre za institucijo v drugi državi, ki ni </w:t>
      </w:r>
      <w:r w:rsidRPr="00FC78C7">
        <w:rPr>
          <w:rFonts w:asciiTheme="minorHAnsi" w:hAnsiTheme="minorHAnsi" w:cstheme="minorHAnsi"/>
          <w:i/>
          <w:sz w:val="22"/>
          <w:szCs w:val="22"/>
        </w:rPr>
        <w:lastRenderedPageBreak/>
        <w:t>članica EU, bo moral gospodarski subjekt, na poziv naročnika, namesto predmetnega pooblastila predložiti potrdilo iz kazenske evidence.</w:t>
      </w:r>
    </w:p>
    <w:p w14:paraId="2CE64C29" w14:textId="77777777" w:rsidR="00442056" w:rsidRPr="002A6E25" w:rsidRDefault="00442056" w:rsidP="002A6E25">
      <w:pPr>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1A048E99" w14:textId="77777777" w:rsidR="00442056" w:rsidRPr="002A6E25" w:rsidRDefault="00442056" w:rsidP="002A6E25">
      <w:pPr>
        <w:autoSpaceDE w:val="0"/>
        <w:autoSpaceDN w:val="0"/>
        <w:adjustRightInd w:val="0"/>
        <w:spacing w:line="312" w:lineRule="auto"/>
        <w:jc w:val="both"/>
        <w:rPr>
          <w:rFonts w:asciiTheme="minorHAnsi" w:hAnsiTheme="minorHAnsi" w:cstheme="minorHAnsi"/>
          <w:b/>
          <w:color w:val="000000"/>
          <w:sz w:val="22"/>
          <w:szCs w:val="22"/>
        </w:rPr>
      </w:pPr>
    </w:p>
    <w:p w14:paraId="3BDF44EC" w14:textId="77777777" w:rsidR="001B5821" w:rsidRPr="002A6E25" w:rsidRDefault="00442056" w:rsidP="00F770BF">
      <w:pPr>
        <w:pStyle w:val="Odstavekseznama"/>
        <w:numPr>
          <w:ilvl w:val="1"/>
          <w:numId w:val="43"/>
        </w:numPr>
        <w:autoSpaceDE w:val="0"/>
        <w:autoSpaceDN w:val="0"/>
        <w:adjustRightInd w:val="0"/>
        <w:spacing w:line="312" w:lineRule="auto"/>
        <w:jc w:val="both"/>
        <w:rPr>
          <w:rFonts w:asciiTheme="minorHAnsi" w:hAnsiTheme="minorHAnsi" w:cstheme="minorHAnsi"/>
          <w:b/>
          <w:color w:val="000000"/>
          <w:sz w:val="22"/>
          <w:szCs w:val="22"/>
        </w:rPr>
      </w:pPr>
      <w:bookmarkStart w:id="12" w:name="_Toc463204851"/>
      <w:bookmarkStart w:id="13" w:name="_Toc463204865"/>
      <w:bookmarkStart w:id="14" w:name="_Toc463204879"/>
      <w:r w:rsidRPr="002A6E25">
        <w:rPr>
          <w:rStyle w:val="Naslov2Znak"/>
          <w:rFonts w:asciiTheme="minorHAnsi" w:hAnsiTheme="minorHAnsi" w:cstheme="minorHAnsi"/>
          <w:sz w:val="22"/>
          <w:szCs w:val="22"/>
        </w:rPr>
        <w:t>Neplačilo davčnih obveznosti</w:t>
      </w:r>
      <w:bookmarkEnd w:id="12"/>
      <w:bookmarkEnd w:id="13"/>
      <w:bookmarkEnd w:id="14"/>
      <w:r w:rsidRPr="002A6E25">
        <w:rPr>
          <w:rFonts w:asciiTheme="minorHAnsi" w:hAnsiTheme="minorHAnsi" w:cstheme="minorHAnsi"/>
          <w:b/>
          <w:color w:val="000000"/>
          <w:sz w:val="22"/>
          <w:szCs w:val="22"/>
        </w:rPr>
        <w:t xml:space="preserve"> in socialnih prispevkov</w:t>
      </w:r>
    </w:p>
    <w:p w14:paraId="33D0606D" w14:textId="77777777" w:rsidR="001B5821" w:rsidRPr="002A6E25" w:rsidRDefault="001B5821"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Naročnik bo iz postopka javnega naročanja izključil ponudnika</w:t>
      </w:r>
      <w:r w:rsidR="00D10AC8" w:rsidRPr="002A6E25">
        <w:rPr>
          <w:rFonts w:asciiTheme="minorHAnsi" w:hAnsiTheme="minorHAnsi" w:cstheme="minorHAnsi"/>
          <w:color w:val="000000"/>
          <w:sz w:val="22"/>
          <w:szCs w:val="22"/>
        </w:rPr>
        <w:t>,</w:t>
      </w:r>
      <w:r w:rsidRPr="002A6E25">
        <w:rPr>
          <w:rFonts w:asciiTheme="minorHAnsi" w:hAnsiTheme="minorHAnsi" w:cstheme="minorHAnsi"/>
          <w:color w:val="000000"/>
          <w:sz w:val="22"/>
          <w:szCs w:val="22"/>
        </w:rPr>
        <w:t xml:space="preserve">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ali prijave ni imel predloženih vseh obračunov davčnih odtegljajev za dohodke iz delovnega razmerja za obdobje zadnjih petih let do dne oddaje ponudbe.</w:t>
      </w:r>
    </w:p>
    <w:p w14:paraId="5C0FFC8E"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p>
    <w:p w14:paraId="6C58ADF2" w14:textId="77777777" w:rsidR="00C7605D" w:rsidRPr="002A6E25" w:rsidRDefault="00C7605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Dokazilo:</w:t>
      </w:r>
    </w:p>
    <w:p w14:paraId="21161F5E" w14:textId="77777777" w:rsidR="00442056" w:rsidRPr="002A6E25" w:rsidRDefault="00442056"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68BE15C3" w14:textId="77777777" w:rsidR="00442056" w:rsidRDefault="00442056" w:rsidP="002A6E25">
      <w:pPr>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5F55D804" w14:textId="77777777" w:rsidR="00554972" w:rsidRPr="002A6E25" w:rsidRDefault="00554972" w:rsidP="002A6E25">
      <w:pPr>
        <w:spacing w:line="312" w:lineRule="auto"/>
        <w:jc w:val="both"/>
        <w:rPr>
          <w:rFonts w:asciiTheme="minorHAnsi" w:hAnsiTheme="minorHAnsi" w:cstheme="minorHAnsi"/>
          <w:i/>
          <w:sz w:val="22"/>
          <w:szCs w:val="22"/>
        </w:rPr>
      </w:pPr>
    </w:p>
    <w:p w14:paraId="7B4D0D28" w14:textId="77777777" w:rsidR="00C7605D" w:rsidRPr="002A6E25" w:rsidRDefault="00442056" w:rsidP="00F770BF">
      <w:pPr>
        <w:pStyle w:val="Odstavekseznama"/>
        <w:numPr>
          <w:ilvl w:val="1"/>
          <w:numId w:val="43"/>
        </w:numPr>
        <w:autoSpaceDE w:val="0"/>
        <w:autoSpaceDN w:val="0"/>
        <w:adjustRightInd w:val="0"/>
        <w:spacing w:line="312" w:lineRule="auto"/>
        <w:jc w:val="both"/>
        <w:rPr>
          <w:rFonts w:asciiTheme="minorHAnsi" w:hAnsiTheme="minorHAnsi" w:cstheme="minorHAnsi"/>
          <w:b/>
          <w:color w:val="000000"/>
          <w:sz w:val="22"/>
          <w:szCs w:val="22"/>
        </w:rPr>
      </w:pPr>
      <w:bookmarkStart w:id="15" w:name="_Toc463204852"/>
      <w:bookmarkStart w:id="16" w:name="_Toc463204866"/>
      <w:bookmarkStart w:id="17" w:name="_Toc463204880"/>
      <w:r w:rsidRPr="002A6E25">
        <w:rPr>
          <w:rStyle w:val="Naslov2Znak"/>
          <w:rFonts w:asciiTheme="minorHAnsi" w:hAnsiTheme="minorHAnsi" w:cstheme="minorHAnsi"/>
          <w:sz w:val="22"/>
          <w:szCs w:val="22"/>
        </w:rPr>
        <w:t xml:space="preserve">Uvrstitev na seznam ponudnikov z negativnimi referencami  in evidenco poslovnih </w:t>
      </w:r>
      <w:r w:rsidR="00C7605D" w:rsidRPr="002A6E25">
        <w:rPr>
          <w:rStyle w:val="Naslov2Znak"/>
          <w:rFonts w:asciiTheme="minorHAnsi" w:hAnsiTheme="minorHAnsi" w:cstheme="minorHAnsi"/>
          <w:sz w:val="22"/>
          <w:szCs w:val="22"/>
        </w:rPr>
        <w:t xml:space="preserve"> </w:t>
      </w:r>
      <w:r w:rsidRPr="002A6E25">
        <w:rPr>
          <w:rStyle w:val="Naslov2Znak"/>
          <w:rFonts w:asciiTheme="minorHAnsi" w:hAnsiTheme="minorHAnsi" w:cstheme="minorHAnsi"/>
          <w:sz w:val="22"/>
          <w:szCs w:val="22"/>
        </w:rPr>
        <w:t>subjektov iz</w:t>
      </w:r>
      <w:bookmarkEnd w:id="15"/>
      <w:bookmarkEnd w:id="16"/>
      <w:bookmarkEnd w:id="17"/>
      <w:r w:rsidRPr="002A6E25">
        <w:rPr>
          <w:rFonts w:asciiTheme="minorHAnsi" w:hAnsiTheme="minorHAnsi" w:cstheme="minorHAnsi"/>
          <w:b/>
          <w:sz w:val="22"/>
          <w:szCs w:val="22"/>
        </w:rPr>
        <w:t xml:space="preserve"> </w:t>
      </w:r>
      <w:proofErr w:type="spellStart"/>
      <w:r w:rsidRPr="002A6E25">
        <w:rPr>
          <w:rFonts w:asciiTheme="minorHAnsi" w:hAnsiTheme="minorHAnsi" w:cstheme="minorHAnsi"/>
          <w:b/>
          <w:sz w:val="22"/>
          <w:szCs w:val="22"/>
        </w:rPr>
        <w:t>ZIntPK</w:t>
      </w:r>
      <w:proofErr w:type="spellEnd"/>
    </w:p>
    <w:p w14:paraId="55FEB376" w14:textId="77777777" w:rsidR="00C7605D" w:rsidRPr="002A6E25" w:rsidRDefault="00C7605D" w:rsidP="002A6E25">
      <w:pPr>
        <w:pStyle w:val="Odstavekseznama"/>
        <w:autoSpaceDE w:val="0"/>
        <w:autoSpaceDN w:val="0"/>
        <w:adjustRightInd w:val="0"/>
        <w:spacing w:line="312" w:lineRule="auto"/>
        <w:ind w:left="720"/>
        <w:jc w:val="both"/>
        <w:rPr>
          <w:rFonts w:asciiTheme="minorHAnsi" w:hAnsiTheme="minorHAnsi" w:cstheme="minorHAnsi"/>
          <w:b/>
          <w:color w:val="000000"/>
          <w:sz w:val="22"/>
          <w:szCs w:val="22"/>
        </w:rPr>
      </w:pPr>
    </w:p>
    <w:p w14:paraId="2737A07E" w14:textId="77777777" w:rsidR="001B5821"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c.1) </w:t>
      </w:r>
      <w:r w:rsidR="001B5821" w:rsidRPr="002A6E25">
        <w:rPr>
          <w:rFonts w:asciiTheme="minorHAnsi" w:hAnsiTheme="minorHAnsi" w:cstheme="minorHAnsi"/>
          <w:color w:val="000000"/>
          <w:sz w:val="22"/>
          <w:szCs w:val="22"/>
        </w:rPr>
        <w:t>Naročnik bo iz post</w:t>
      </w:r>
      <w:r w:rsidR="00D10AC8" w:rsidRPr="002A6E25">
        <w:rPr>
          <w:rFonts w:asciiTheme="minorHAnsi" w:hAnsiTheme="minorHAnsi" w:cstheme="minorHAnsi"/>
          <w:color w:val="000000"/>
          <w:sz w:val="22"/>
          <w:szCs w:val="22"/>
        </w:rPr>
        <w:t>opka javnega naročanja izključil</w:t>
      </w:r>
      <w:r w:rsidR="001B5821" w:rsidRPr="002A6E25">
        <w:rPr>
          <w:rFonts w:asciiTheme="minorHAnsi" w:hAnsiTheme="minorHAnsi" w:cstheme="minorHAnsi"/>
          <w:color w:val="000000"/>
          <w:sz w:val="22"/>
          <w:szCs w:val="22"/>
        </w:rPr>
        <w:t xml:space="preserve"> ponudnika</w:t>
      </w:r>
      <w:r w:rsidR="00442056" w:rsidRPr="002A6E25">
        <w:rPr>
          <w:rFonts w:asciiTheme="minorHAnsi" w:hAnsiTheme="minorHAnsi" w:cstheme="minorHAnsi"/>
          <w:color w:val="000000"/>
          <w:sz w:val="22"/>
          <w:szCs w:val="22"/>
        </w:rPr>
        <w:t xml:space="preserve">, </w:t>
      </w:r>
      <w:r w:rsidR="001B5821" w:rsidRPr="002A6E25">
        <w:rPr>
          <w:rFonts w:asciiTheme="minorHAnsi" w:hAnsiTheme="minorHAnsi" w:cstheme="minorHAnsi"/>
          <w:color w:val="000000"/>
          <w:sz w:val="22"/>
          <w:szCs w:val="22"/>
        </w:rPr>
        <w:t>če je ta na dan, ko poteče rok za oddajo ponudb, izločen iz postopkov oddaje javnih naročil zaradi uvrstitve v evidenco gospodarskih subjektov z negativnimi referencami;</w:t>
      </w:r>
    </w:p>
    <w:p w14:paraId="1C14C776"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p>
    <w:p w14:paraId="6434AA7E" w14:textId="77777777" w:rsidR="00C7605D" w:rsidRPr="002A6E25" w:rsidRDefault="00C7605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Dokazilo:</w:t>
      </w:r>
    </w:p>
    <w:p w14:paraId="537D9F8E" w14:textId="77777777" w:rsidR="00442056" w:rsidRPr="002A6E25" w:rsidRDefault="00442056"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155EE720" w14:textId="77777777" w:rsidR="00442056" w:rsidRPr="002A6E25" w:rsidRDefault="00442056" w:rsidP="002A6E25">
      <w:pPr>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74D5769C" w14:textId="77777777" w:rsidR="00442056" w:rsidRPr="002A6E25" w:rsidRDefault="00442056" w:rsidP="002A6E25">
      <w:pPr>
        <w:spacing w:line="312" w:lineRule="auto"/>
        <w:jc w:val="both"/>
        <w:rPr>
          <w:rFonts w:asciiTheme="minorHAnsi" w:hAnsiTheme="minorHAnsi" w:cstheme="minorHAnsi"/>
          <w:i/>
          <w:sz w:val="22"/>
          <w:szCs w:val="22"/>
        </w:rPr>
      </w:pPr>
    </w:p>
    <w:p w14:paraId="3C344385" w14:textId="314180F4" w:rsidR="00442056" w:rsidRPr="002A6E25" w:rsidRDefault="00C7605D"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c.2) </w:t>
      </w:r>
      <w:r w:rsidR="00442056" w:rsidRPr="002A6E25">
        <w:rPr>
          <w:rFonts w:asciiTheme="minorHAnsi" w:hAnsiTheme="minorHAnsi" w:cstheme="minorHAnsi"/>
          <w:sz w:val="22"/>
          <w:szCs w:val="22"/>
        </w:rPr>
        <w:t xml:space="preserve">Ponudnik ne sme biti uvrščen v evidenco poslovnih subjektov iz 35. </w:t>
      </w:r>
      <w:r w:rsidR="00665872">
        <w:rPr>
          <w:rFonts w:asciiTheme="minorHAnsi" w:hAnsiTheme="minorHAnsi" w:cstheme="minorHAnsi"/>
          <w:sz w:val="22"/>
          <w:szCs w:val="22"/>
        </w:rPr>
        <w:t xml:space="preserve">in 36. </w:t>
      </w:r>
      <w:r w:rsidR="00442056" w:rsidRPr="002A6E25">
        <w:rPr>
          <w:rFonts w:asciiTheme="minorHAnsi" w:hAnsiTheme="minorHAnsi" w:cstheme="minorHAnsi"/>
          <w:sz w:val="22"/>
          <w:szCs w:val="22"/>
        </w:rPr>
        <w:t>člena Zakona o integriteti in preprečevanju korupcije (Ur. l. RS, št. 69/2011</w:t>
      </w:r>
      <w:r w:rsidR="00665872">
        <w:rPr>
          <w:rFonts w:asciiTheme="minorHAnsi" w:hAnsiTheme="minorHAnsi" w:cstheme="minorHAnsi"/>
          <w:sz w:val="22"/>
          <w:szCs w:val="22"/>
        </w:rPr>
        <w:t xml:space="preserve"> in </w:t>
      </w:r>
      <w:r w:rsidR="00665872" w:rsidRPr="00665872">
        <w:rPr>
          <w:rFonts w:asciiTheme="minorHAnsi" w:hAnsiTheme="minorHAnsi" w:cstheme="minorHAnsi"/>
          <w:sz w:val="22"/>
          <w:szCs w:val="22"/>
        </w:rPr>
        <w:t>158/20</w:t>
      </w:r>
      <w:r w:rsidR="00665872">
        <w:rPr>
          <w:rFonts w:asciiTheme="minorHAnsi" w:hAnsiTheme="minorHAnsi" w:cstheme="minorHAnsi"/>
          <w:sz w:val="22"/>
          <w:szCs w:val="22"/>
        </w:rPr>
        <w:t xml:space="preserve"> </w:t>
      </w:r>
      <w:r w:rsidR="00442056" w:rsidRPr="002A6E25">
        <w:rPr>
          <w:rFonts w:asciiTheme="minorHAnsi" w:hAnsiTheme="minorHAnsi" w:cstheme="minorHAnsi"/>
          <w:sz w:val="22"/>
          <w:szCs w:val="22"/>
        </w:rPr>
        <w:t xml:space="preserve">; v nadaljevanju: </w:t>
      </w:r>
      <w:proofErr w:type="spellStart"/>
      <w:r w:rsidR="00442056" w:rsidRPr="002A6E25">
        <w:rPr>
          <w:rFonts w:asciiTheme="minorHAnsi" w:hAnsiTheme="minorHAnsi" w:cstheme="minorHAnsi"/>
          <w:sz w:val="22"/>
          <w:szCs w:val="22"/>
        </w:rPr>
        <w:t>ZIntPK</w:t>
      </w:r>
      <w:proofErr w:type="spellEnd"/>
      <w:r w:rsidR="00442056" w:rsidRPr="002A6E25">
        <w:rPr>
          <w:rFonts w:asciiTheme="minorHAnsi" w:hAnsiTheme="minorHAnsi" w:cstheme="minorHAnsi"/>
          <w:sz w:val="22"/>
          <w:szCs w:val="22"/>
        </w:rPr>
        <w:t>).</w:t>
      </w:r>
    </w:p>
    <w:p w14:paraId="3C0F211B" w14:textId="77777777" w:rsidR="00442056" w:rsidRPr="002A6E25" w:rsidRDefault="00442056" w:rsidP="002A6E25">
      <w:pPr>
        <w:spacing w:line="312" w:lineRule="auto"/>
        <w:jc w:val="both"/>
        <w:rPr>
          <w:rFonts w:asciiTheme="minorHAnsi" w:hAnsiTheme="minorHAnsi" w:cstheme="minorHAnsi"/>
          <w:sz w:val="22"/>
          <w:szCs w:val="22"/>
        </w:rPr>
      </w:pPr>
    </w:p>
    <w:p w14:paraId="2B75CFD8" w14:textId="77777777" w:rsidR="00C7605D" w:rsidRPr="002A6E25" w:rsidRDefault="00C7605D" w:rsidP="002A6E25">
      <w:pPr>
        <w:spacing w:line="312" w:lineRule="auto"/>
        <w:jc w:val="both"/>
        <w:rPr>
          <w:rFonts w:asciiTheme="minorHAnsi" w:hAnsiTheme="minorHAnsi" w:cstheme="minorHAnsi"/>
          <w:sz w:val="22"/>
          <w:szCs w:val="22"/>
        </w:rPr>
      </w:pPr>
      <w:r w:rsidRPr="002A6E25">
        <w:rPr>
          <w:rFonts w:asciiTheme="minorHAnsi" w:hAnsiTheme="minorHAnsi" w:cstheme="minorHAnsi"/>
          <w:color w:val="000000"/>
          <w:sz w:val="22"/>
          <w:szCs w:val="22"/>
        </w:rPr>
        <w:t>Dokazilo:</w:t>
      </w:r>
    </w:p>
    <w:p w14:paraId="61B34C70" w14:textId="77777777" w:rsidR="00442056" w:rsidRPr="002A6E25" w:rsidRDefault="00442056"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Ponudnik/partner/podizvajalec izpolni ESDP obrazec</w:t>
      </w:r>
    </w:p>
    <w:p w14:paraId="238BB5F3" w14:textId="4580A1F3" w:rsidR="00442056" w:rsidRDefault="00442056" w:rsidP="00B47FC0">
      <w:pPr>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za podizvajalce.</w:t>
      </w:r>
    </w:p>
    <w:p w14:paraId="72D1C2C3" w14:textId="77777777" w:rsidR="00B47FC0" w:rsidRPr="00B47FC0" w:rsidRDefault="00B47FC0" w:rsidP="00B47FC0">
      <w:pPr>
        <w:spacing w:line="312" w:lineRule="auto"/>
        <w:jc w:val="both"/>
        <w:rPr>
          <w:rFonts w:asciiTheme="minorHAnsi" w:hAnsiTheme="minorHAnsi" w:cstheme="minorHAnsi"/>
          <w:i/>
          <w:sz w:val="22"/>
          <w:szCs w:val="22"/>
        </w:rPr>
      </w:pPr>
    </w:p>
    <w:p w14:paraId="41CFF89B" w14:textId="0818D58E" w:rsidR="00442056" w:rsidRPr="00842D34" w:rsidRDefault="00895DED" w:rsidP="002A6E25">
      <w:pPr>
        <w:pStyle w:val="Naslov20"/>
        <w:numPr>
          <w:ilvl w:val="0"/>
          <w:numId w:val="0"/>
        </w:numPr>
        <w:spacing w:line="312" w:lineRule="auto"/>
        <w:jc w:val="both"/>
        <w:rPr>
          <w:rFonts w:asciiTheme="minorHAnsi" w:hAnsiTheme="minorHAnsi" w:cstheme="minorHAnsi"/>
          <w:sz w:val="22"/>
          <w:szCs w:val="22"/>
          <w:lang w:val="sl-SI"/>
        </w:rPr>
      </w:pPr>
      <w:bookmarkStart w:id="18" w:name="_Toc463204853"/>
      <w:bookmarkStart w:id="19" w:name="_Toc463204867"/>
      <w:bookmarkStart w:id="20" w:name="_Toc463204881"/>
      <w:r w:rsidRPr="002A6E25">
        <w:rPr>
          <w:rFonts w:asciiTheme="minorHAnsi" w:hAnsiTheme="minorHAnsi" w:cstheme="minorHAnsi"/>
          <w:sz w:val="22"/>
          <w:szCs w:val="22"/>
        </w:rPr>
        <w:lastRenderedPageBreak/>
        <w:t>8.4.</w:t>
      </w:r>
      <w:r w:rsidR="00C7605D" w:rsidRPr="002A6E25">
        <w:rPr>
          <w:rFonts w:asciiTheme="minorHAnsi" w:hAnsiTheme="minorHAnsi" w:cstheme="minorHAnsi"/>
          <w:sz w:val="22"/>
          <w:szCs w:val="22"/>
        </w:rPr>
        <w:t xml:space="preserve"> </w:t>
      </w:r>
      <w:bookmarkEnd w:id="18"/>
      <w:bookmarkEnd w:id="19"/>
      <w:bookmarkEnd w:id="20"/>
      <w:r w:rsidR="00842D34">
        <w:rPr>
          <w:rFonts w:asciiTheme="minorHAnsi" w:hAnsiTheme="minorHAnsi" w:cstheme="minorHAnsi"/>
          <w:sz w:val="22"/>
          <w:szCs w:val="22"/>
          <w:lang w:val="sl-SI"/>
        </w:rPr>
        <w:t>Kršitev delovnopravne zakonodaje</w:t>
      </w:r>
    </w:p>
    <w:p w14:paraId="749ED491" w14:textId="77777777" w:rsidR="00842D34" w:rsidRPr="00842D34" w:rsidRDefault="00842D34" w:rsidP="00842D34">
      <w:pPr>
        <w:autoSpaceDE w:val="0"/>
        <w:autoSpaceDN w:val="0"/>
        <w:adjustRightInd w:val="0"/>
        <w:spacing w:line="312" w:lineRule="auto"/>
        <w:jc w:val="both"/>
        <w:rPr>
          <w:rFonts w:asciiTheme="minorHAnsi" w:hAnsiTheme="minorHAnsi" w:cstheme="minorHAnsi"/>
          <w:color w:val="000000"/>
          <w:sz w:val="22"/>
          <w:szCs w:val="22"/>
        </w:rPr>
      </w:pPr>
      <w:r w:rsidRPr="00842D34">
        <w:rPr>
          <w:rFonts w:asciiTheme="minorHAnsi" w:hAnsiTheme="minorHAnsi" w:cstheme="minorHAnsi"/>
          <w:color w:val="000000"/>
          <w:sz w:val="22"/>
          <w:szCs w:val="22"/>
        </w:rPr>
        <w:t>Naročnik bo iz sodelovanja v postopku javnega naročanja izključil gospodarski subjekt, če je organ Republike Slovenije ali druge države članice ali tretje države v zadnjih treh letih pred potekom roka za oddajo za oddajo ponudb ali prijav, pri njem ugotovil najmanj dve kršitvi v zvezi s plačilom za delom, delovnim časom, počitku, opravljanjem dela na podlagi pogodb civilnega prava kljub obstoju elementov delovnega razmerja ali v zvezi z zaposlovanjem na črno, za kateri mu je bila s pravnomočno odločitvijo ali več pravnomočnimi odločitvami izrečena globa za prekršek.</w:t>
      </w:r>
    </w:p>
    <w:p w14:paraId="1C2E7354" w14:textId="77777777" w:rsidR="00442056" w:rsidRPr="002A6E25" w:rsidRDefault="00442056" w:rsidP="002A6E25">
      <w:pPr>
        <w:autoSpaceDE w:val="0"/>
        <w:autoSpaceDN w:val="0"/>
        <w:adjustRightInd w:val="0"/>
        <w:spacing w:line="312" w:lineRule="auto"/>
        <w:jc w:val="both"/>
        <w:rPr>
          <w:rFonts w:asciiTheme="minorHAnsi" w:hAnsiTheme="minorHAnsi" w:cstheme="minorHAnsi"/>
          <w:color w:val="000000"/>
          <w:sz w:val="22"/>
          <w:szCs w:val="22"/>
        </w:rPr>
      </w:pPr>
    </w:p>
    <w:p w14:paraId="3D0B0F91"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Dokazilo: </w:t>
      </w:r>
    </w:p>
    <w:p w14:paraId="6C611466" w14:textId="77777777" w:rsidR="00442056" w:rsidRPr="002A6E25" w:rsidRDefault="00442056"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63588E61" w14:textId="340F32B3" w:rsidR="00442056" w:rsidRDefault="00442056" w:rsidP="002A6E25">
      <w:pPr>
        <w:autoSpaceDE w:val="0"/>
        <w:autoSpaceDN w:val="0"/>
        <w:adjustRightInd w:val="0"/>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4618BB71" w14:textId="77777777" w:rsidR="00B72C0B" w:rsidRPr="002A6E25" w:rsidRDefault="00B72C0B" w:rsidP="002A6E25">
      <w:pPr>
        <w:autoSpaceDE w:val="0"/>
        <w:autoSpaceDN w:val="0"/>
        <w:adjustRightInd w:val="0"/>
        <w:spacing w:line="312" w:lineRule="auto"/>
        <w:jc w:val="both"/>
        <w:rPr>
          <w:rFonts w:asciiTheme="minorHAnsi" w:hAnsiTheme="minorHAnsi" w:cstheme="minorHAnsi"/>
          <w:color w:val="000000"/>
          <w:sz w:val="22"/>
          <w:szCs w:val="22"/>
        </w:rPr>
      </w:pPr>
    </w:p>
    <w:p w14:paraId="5B0923CB" w14:textId="4F6E55B9" w:rsidR="00442056" w:rsidRPr="002A6E25" w:rsidRDefault="00442056" w:rsidP="00F770BF">
      <w:pPr>
        <w:pStyle w:val="Naslov20"/>
        <w:numPr>
          <w:ilvl w:val="1"/>
          <w:numId w:val="44"/>
        </w:numPr>
        <w:spacing w:line="312" w:lineRule="auto"/>
        <w:jc w:val="both"/>
        <w:rPr>
          <w:rFonts w:asciiTheme="minorHAnsi" w:hAnsiTheme="minorHAnsi" w:cstheme="minorHAnsi"/>
          <w:sz w:val="22"/>
          <w:szCs w:val="22"/>
        </w:rPr>
      </w:pPr>
      <w:bookmarkStart w:id="21" w:name="_Toc463204854"/>
      <w:bookmarkStart w:id="22" w:name="_Toc463204868"/>
      <w:bookmarkStart w:id="23" w:name="_Toc463204882"/>
      <w:r w:rsidRPr="002A6E25">
        <w:rPr>
          <w:rFonts w:asciiTheme="minorHAnsi" w:hAnsiTheme="minorHAnsi" w:cstheme="minorHAnsi"/>
          <w:sz w:val="22"/>
          <w:szCs w:val="22"/>
        </w:rPr>
        <w:t>Neupravičen vpliv na odločanje naročnika</w:t>
      </w:r>
      <w:bookmarkEnd w:id="21"/>
      <w:bookmarkEnd w:id="22"/>
      <w:bookmarkEnd w:id="23"/>
    </w:p>
    <w:p w14:paraId="3FBA6E85" w14:textId="77777777" w:rsidR="001B5821" w:rsidRPr="002A6E25" w:rsidRDefault="001B5821"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Naročnik bo iz postopka javnega </w:t>
      </w:r>
      <w:r w:rsidR="00D10AC8" w:rsidRPr="002A6E25">
        <w:rPr>
          <w:rFonts w:asciiTheme="minorHAnsi" w:hAnsiTheme="minorHAnsi" w:cstheme="minorHAnsi"/>
          <w:color w:val="000000"/>
          <w:sz w:val="22"/>
          <w:szCs w:val="22"/>
        </w:rPr>
        <w:t>naročanja izključil</w:t>
      </w:r>
      <w:r w:rsidRPr="002A6E25">
        <w:rPr>
          <w:rFonts w:asciiTheme="minorHAnsi" w:hAnsiTheme="minorHAnsi" w:cstheme="minorHAnsi"/>
          <w:color w:val="000000"/>
          <w:sz w:val="22"/>
          <w:szCs w:val="22"/>
        </w:rPr>
        <w:t xml:space="preserve"> ponudnika, če se izkaže, da je poskusil neupravičeno vplivati na odločanje naročnika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14:paraId="6E2ECD70" w14:textId="77777777" w:rsidR="0069316A" w:rsidRDefault="0069316A" w:rsidP="002A6E25">
      <w:pPr>
        <w:autoSpaceDE w:val="0"/>
        <w:autoSpaceDN w:val="0"/>
        <w:adjustRightInd w:val="0"/>
        <w:spacing w:line="312" w:lineRule="auto"/>
        <w:jc w:val="both"/>
        <w:rPr>
          <w:rFonts w:asciiTheme="minorHAnsi" w:hAnsiTheme="minorHAnsi" w:cstheme="minorHAnsi"/>
          <w:color w:val="000000"/>
          <w:sz w:val="22"/>
          <w:szCs w:val="22"/>
        </w:rPr>
      </w:pPr>
    </w:p>
    <w:p w14:paraId="148C3BD3"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Dokazilo: </w:t>
      </w:r>
    </w:p>
    <w:p w14:paraId="62DFC420"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3D73DB7D"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20B8186A" w14:textId="77777777" w:rsidR="00442056" w:rsidRPr="002A6E25" w:rsidRDefault="00442056" w:rsidP="00B47FC0">
      <w:pPr>
        <w:pStyle w:val="Naslov20"/>
        <w:numPr>
          <w:ilvl w:val="0"/>
          <w:numId w:val="0"/>
        </w:numPr>
        <w:spacing w:line="312" w:lineRule="auto"/>
        <w:jc w:val="both"/>
        <w:rPr>
          <w:rFonts w:asciiTheme="minorHAnsi" w:hAnsiTheme="minorHAnsi" w:cstheme="minorHAnsi"/>
          <w:sz w:val="22"/>
          <w:szCs w:val="22"/>
        </w:rPr>
      </w:pPr>
    </w:p>
    <w:p w14:paraId="518D515B" w14:textId="77777777" w:rsidR="00442056" w:rsidRDefault="00442056" w:rsidP="00F770BF">
      <w:pPr>
        <w:pStyle w:val="Naslov20"/>
        <w:numPr>
          <w:ilvl w:val="1"/>
          <w:numId w:val="44"/>
        </w:numPr>
        <w:spacing w:line="312" w:lineRule="auto"/>
        <w:jc w:val="both"/>
        <w:rPr>
          <w:rFonts w:asciiTheme="minorHAnsi" w:hAnsiTheme="minorHAnsi" w:cstheme="minorHAnsi"/>
          <w:sz w:val="22"/>
          <w:szCs w:val="22"/>
          <w:lang w:val="sl-SI"/>
        </w:rPr>
      </w:pPr>
      <w:bookmarkStart w:id="24" w:name="_Toc463204855"/>
      <w:bookmarkStart w:id="25" w:name="_Toc463204869"/>
      <w:bookmarkStart w:id="26" w:name="_Toc463204883"/>
      <w:r w:rsidRPr="002A6E25">
        <w:rPr>
          <w:rFonts w:asciiTheme="minorHAnsi" w:hAnsiTheme="minorHAnsi" w:cstheme="minorHAnsi"/>
          <w:sz w:val="22"/>
          <w:szCs w:val="22"/>
        </w:rPr>
        <w:t>Hujša kršitev poklicnih pravil</w:t>
      </w:r>
      <w:bookmarkEnd w:id="24"/>
      <w:bookmarkEnd w:id="25"/>
      <w:bookmarkEnd w:id="26"/>
    </w:p>
    <w:p w14:paraId="2DBE70D1"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iz postopka javnega naročanja izločil ponudnika, če bo z ustreznimi sredstvi izkazal, da je gospodarski subjekt zagrešil hujšo kršitev poklicnih pravil, zaradi česar je omajana njegova integriteta.</w:t>
      </w:r>
    </w:p>
    <w:p w14:paraId="7DFABAA5"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Kot ustrezna sredstva štejejo pravnomočne odločbe inšpekcijskih organov.</w:t>
      </w:r>
    </w:p>
    <w:p w14:paraId="16D7390A" w14:textId="77777777" w:rsidR="00442056" w:rsidRPr="002A6E25" w:rsidRDefault="00442056" w:rsidP="002A6E25">
      <w:pPr>
        <w:pStyle w:val="Standard"/>
        <w:spacing w:after="0" w:line="312" w:lineRule="auto"/>
        <w:jc w:val="both"/>
        <w:rPr>
          <w:rFonts w:asciiTheme="minorHAnsi" w:hAnsiTheme="minorHAnsi" w:cstheme="minorHAnsi"/>
          <w:sz w:val="22"/>
          <w:szCs w:val="22"/>
        </w:rPr>
      </w:pPr>
    </w:p>
    <w:p w14:paraId="59B3FA17"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Dokazilo: </w:t>
      </w:r>
    </w:p>
    <w:p w14:paraId="688E2CCE" w14:textId="77777777" w:rsidR="00C7605D" w:rsidRPr="002A6E25" w:rsidRDefault="00C7605D"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3159BC9E" w14:textId="77777777" w:rsidR="00C7605D" w:rsidRDefault="00C7605D" w:rsidP="002A6E25">
      <w:pPr>
        <w:autoSpaceDE w:val="0"/>
        <w:autoSpaceDN w:val="0"/>
        <w:adjustRightInd w:val="0"/>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p>
    <w:p w14:paraId="5AA5D4CF" w14:textId="77777777" w:rsidR="00442056" w:rsidRPr="002A6E25" w:rsidRDefault="00442056" w:rsidP="002A6E25">
      <w:pPr>
        <w:pStyle w:val="Standard"/>
        <w:spacing w:after="0" w:line="312" w:lineRule="auto"/>
        <w:jc w:val="both"/>
        <w:rPr>
          <w:rFonts w:asciiTheme="minorHAnsi" w:hAnsiTheme="minorHAnsi" w:cstheme="minorHAnsi"/>
          <w:sz w:val="22"/>
          <w:szCs w:val="22"/>
        </w:rPr>
      </w:pPr>
    </w:p>
    <w:p w14:paraId="46452079" w14:textId="725C05D7" w:rsidR="00C7605D" w:rsidRPr="00B47FC0" w:rsidRDefault="00442056" w:rsidP="002A6E25">
      <w:pPr>
        <w:pStyle w:val="Naslov20"/>
        <w:numPr>
          <w:ilvl w:val="1"/>
          <w:numId w:val="44"/>
        </w:numPr>
        <w:spacing w:line="312" w:lineRule="auto"/>
        <w:jc w:val="both"/>
        <w:rPr>
          <w:rFonts w:asciiTheme="minorHAnsi" w:hAnsiTheme="minorHAnsi" w:cstheme="minorHAnsi"/>
          <w:sz w:val="22"/>
          <w:szCs w:val="22"/>
        </w:rPr>
      </w:pPr>
      <w:bookmarkStart w:id="27" w:name="_Toc460305262"/>
      <w:bookmarkStart w:id="28" w:name="_Toc463204856"/>
      <w:bookmarkStart w:id="29" w:name="_Toc463204870"/>
      <w:bookmarkStart w:id="30" w:name="_Toc463204884"/>
      <w:r w:rsidRPr="002A6E25">
        <w:rPr>
          <w:rFonts w:asciiTheme="minorHAnsi" w:hAnsiTheme="minorHAnsi" w:cstheme="minorHAnsi"/>
          <w:sz w:val="22"/>
          <w:szCs w:val="22"/>
        </w:rPr>
        <w:t>Storitev velike strokovne napake</w:t>
      </w:r>
      <w:bookmarkEnd w:id="27"/>
      <w:bookmarkEnd w:id="28"/>
      <w:bookmarkEnd w:id="29"/>
      <w:bookmarkEnd w:id="30"/>
    </w:p>
    <w:p w14:paraId="64FB980C"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iz postopka javnega naročanja izločil ponudnika, za katerega se bo izkazalo, da je v svojem dosedanjem poslovanju storil veliko strokovno napako.</w:t>
      </w:r>
    </w:p>
    <w:p w14:paraId="2304F940"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Veliko strokovno napako predstavljajo strokovne in poklicne napake pri izvedbi del primerljive predmetu javnega naročila, ki kažejo na resno neprofesionalno obnašanje ponudnika; nekvalitetna </w:t>
      </w:r>
      <w:r w:rsidRPr="002A6E25">
        <w:rPr>
          <w:rFonts w:asciiTheme="minorHAnsi" w:hAnsiTheme="minorHAnsi" w:cstheme="minorHAnsi"/>
          <w:sz w:val="22"/>
          <w:szCs w:val="22"/>
        </w:rPr>
        <w:lastRenderedPageBreak/>
        <w:t>izvedba storitev,  izvajanje storitev v nasprotju s predpisi in navodili, kršitev predpisov področne zakonodaje ter podobno.</w:t>
      </w:r>
    </w:p>
    <w:p w14:paraId="10DACD84"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veliko strokovno napako ugotavljal na podlagi pisnih dokazil;  upravičeno unovčena jamstva (finančna zavarovanja), pravnomočne sodne odločbe, ki kažejo na neprofesionalno in nestrokovno izvajanje del ter namerno kršitev določil predhodnih pogodb v zadnjih petih letih pred rokom oddaje ponudbe, zapisniki o nekvalitetni izvedbi storitev, izrečene sankcije z dokončnimi akti izdanih s strani pristojnih organov, predčasno prekinjene pogodbe zaradi ravnanj ponudnika v nasprotju z določili pogodbe.</w:t>
      </w:r>
    </w:p>
    <w:p w14:paraId="350AFC72" w14:textId="77777777" w:rsidR="00442056" w:rsidRDefault="00442056" w:rsidP="002A6E25">
      <w:pPr>
        <w:pStyle w:val="Standard"/>
        <w:spacing w:after="0" w:line="312" w:lineRule="auto"/>
        <w:jc w:val="both"/>
        <w:rPr>
          <w:rFonts w:asciiTheme="minorHAnsi" w:hAnsiTheme="minorHAnsi" w:cstheme="minorHAnsi"/>
          <w:sz w:val="22"/>
          <w:szCs w:val="22"/>
        </w:rPr>
      </w:pPr>
    </w:p>
    <w:p w14:paraId="2D63EF8B" w14:textId="77777777" w:rsidR="00442056" w:rsidRPr="002A6E25" w:rsidRDefault="0044205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D</w:t>
      </w:r>
      <w:r w:rsidR="00C7605D" w:rsidRPr="002A6E25">
        <w:rPr>
          <w:rFonts w:asciiTheme="minorHAnsi" w:hAnsiTheme="minorHAnsi" w:cstheme="minorHAnsi"/>
          <w:sz w:val="22"/>
          <w:szCs w:val="22"/>
        </w:rPr>
        <w:t>okazilo</w:t>
      </w:r>
      <w:r w:rsidRPr="002A6E25">
        <w:rPr>
          <w:rFonts w:asciiTheme="minorHAnsi" w:hAnsiTheme="minorHAnsi" w:cstheme="minorHAnsi"/>
          <w:sz w:val="22"/>
          <w:szCs w:val="22"/>
        </w:rPr>
        <w:t>:</w:t>
      </w:r>
    </w:p>
    <w:p w14:paraId="6DE97771" w14:textId="77777777" w:rsidR="00442056" w:rsidRPr="002A6E25" w:rsidRDefault="00442056" w:rsidP="002A6E25">
      <w:pPr>
        <w:pStyle w:val="Odstavekseznama"/>
        <w:widowControl w:val="0"/>
        <w:spacing w:after="200"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Ponudnik/partner/podizvajalec izkazuje neizpolnjevanje razloga za izključitev z izpolnitvijo ESPD obrazca v delu, ki se nanaša na kršitev poklicnih pravil.</w:t>
      </w:r>
    </w:p>
    <w:p w14:paraId="09A8F64F" w14:textId="4EA76BFF" w:rsidR="00E345E0" w:rsidRPr="00B26A68" w:rsidRDefault="00C7605D" w:rsidP="00B26A68">
      <w:pPr>
        <w:pStyle w:val="Standard"/>
        <w:spacing w:line="312" w:lineRule="auto"/>
        <w:jc w:val="both"/>
        <w:rPr>
          <w:rFonts w:asciiTheme="minorHAnsi" w:hAnsiTheme="minorHAnsi" w:cstheme="minorHAns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za podizvajalce</w:t>
      </w:r>
      <w:r w:rsidRPr="002A6E25">
        <w:rPr>
          <w:rFonts w:asciiTheme="minorHAnsi" w:hAnsiTheme="minorHAnsi" w:cstheme="minorHAnsi"/>
          <w:sz w:val="22"/>
          <w:szCs w:val="22"/>
        </w:rPr>
        <w:t>.</w:t>
      </w:r>
    </w:p>
    <w:p w14:paraId="777E3876" w14:textId="026C161F" w:rsidR="00C7605D" w:rsidRPr="00075DC2" w:rsidRDefault="0039479A" w:rsidP="00075DC2">
      <w:pPr>
        <w:pStyle w:val="Telobesedila"/>
        <w:spacing w:line="312" w:lineRule="auto"/>
        <w:rPr>
          <w:rFonts w:asciiTheme="minorHAnsi" w:hAnsiTheme="minorHAnsi" w:cstheme="minorHAnsi"/>
          <w:b/>
          <w:sz w:val="22"/>
          <w:szCs w:val="22"/>
          <w:lang w:val="sl-SI"/>
        </w:rPr>
      </w:pPr>
      <w:r w:rsidRPr="002A6E25">
        <w:rPr>
          <w:rFonts w:asciiTheme="minorHAnsi" w:hAnsiTheme="minorHAnsi" w:cstheme="minorHAnsi"/>
          <w:b/>
          <w:sz w:val="22"/>
          <w:szCs w:val="22"/>
          <w:lang w:val="sl-SI"/>
        </w:rPr>
        <w:t xml:space="preserve">POGOJI ZA UGOTAVLJANJE </w:t>
      </w:r>
      <w:r w:rsidR="00C7605D" w:rsidRPr="002A6E25">
        <w:rPr>
          <w:rFonts w:asciiTheme="minorHAnsi" w:hAnsiTheme="minorHAnsi" w:cstheme="minorHAnsi"/>
          <w:b/>
          <w:sz w:val="22"/>
          <w:szCs w:val="22"/>
          <w:lang w:val="sl-SI"/>
        </w:rPr>
        <w:t>S</w:t>
      </w:r>
      <w:r w:rsidR="00D10AC8" w:rsidRPr="002A6E25">
        <w:rPr>
          <w:rFonts w:asciiTheme="minorHAnsi" w:hAnsiTheme="minorHAnsi" w:cstheme="minorHAnsi"/>
          <w:b/>
          <w:sz w:val="22"/>
          <w:szCs w:val="22"/>
          <w:lang w:val="sl-SI"/>
        </w:rPr>
        <w:t>POSOBNOST</w:t>
      </w:r>
      <w:r w:rsidR="00C7605D" w:rsidRPr="002A6E25">
        <w:rPr>
          <w:rFonts w:asciiTheme="minorHAnsi" w:hAnsiTheme="minorHAnsi" w:cstheme="minorHAnsi"/>
          <w:b/>
          <w:sz w:val="22"/>
          <w:szCs w:val="22"/>
          <w:lang w:val="sl-SI"/>
        </w:rPr>
        <w:t>I</w:t>
      </w:r>
    </w:p>
    <w:p w14:paraId="4048FE87" w14:textId="77777777" w:rsidR="00C7605D" w:rsidRPr="002A6E25" w:rsidRDefault="00B55744" w:rsidP="00F770BF">
      <w:pPr>
        <w:pStyle w:val="Odstavekseznama"/>
        <w:numPr>
          <w:ilvl w:val="1"/>
          <w:numId w:val="44"/>
        </w:numPr>
        <w:autoSpaceDE w:val="0"/>
        <w:autoSpaceDN w:val="0"/>
        <w:adjustRightInd w:val="0"/>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Registracija dejavnosti</w:t>
      </w:r>
    </w:p>
    <w:p w14:paraId="26952EE2" w14:textId="77777777" w:rsidR="00B26A68" w:rsidRPr="00B26A68" w:rsidRDefault="00B26A68" w:rsidP="00B47FC0">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Ponudnik mora v skladu z 21. členom ZZavar-1, opravljati zavarovalno dejavnost v Republiki Sloveniji,</w:t>
      </w:r>
    </w:p>
    <w:p w14:paraId="014BC3F6" w14:textId="64848B9B" w:rsidR="00B26A68" w:rsidRPr="00B26A68" w:rsidRDefault="00B26A68" w:rsidP="00B47FC0">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za vse zavarovalne vrste, ki so predmet tega naročila, kar pomeni, da je vpisan v poslovni</w:t>
      </w:r>
      <w:r w:rsidR="00B47FC0">
        <w:rPr>
          <w:rFonts w:asciiTheme="minorHAnsi" w:hAnsiTheme="minorHAnsi" w:cstheme="minorHAnsi"/>
          <w:color w:val="000000"/>
          <w:sz w:val="22"/>
          <w:szCs w:val="22"/>
        </w:rPr>
        <w:t xml:space="preserve"> </w:t>
      </w:r>
      <w:r w:rsidRPr="00B26A68">
        <w:rPr>
          <w:rFonts w:asciiTheme="minorHAnsi" w:hAnsiTheme="minorHAnsi" w:cstheme="minorHAnsi"/>
          <w:color w:val="000000"/>
          <w:sz w:val="22"/>
          <w:szCs w:val="22"/>
        </w:rPr>
        <w:t>register Agencije za zavarovalni nadzor (Seznam subjektov nadzora) in sicer v enega od</w:t>
      </w:r>
      <w:r w:rsidR="00B47FC0">
        <w:rPr>
          <w:rFonts w:asciiTheme="minorHAnsi" w:hAnsiTheme="minorHAnsi" w:cstheme="minorHAnsi"/>
          <w:color w:val="000000"/>
          <w:sz w:val="22"/>
          <w:szCs w:val="22"/>
        </w:rPr>
        <w:t xml:space="preserve"> </w:t>
      </w:r>
      <w:r w:rsidRPr="00B26A68">
        <w:rPr>
          <w:rFonts w:asciiTheme="minorHAnsi" w:hAnsiTheme="minorHAnsi" w:cstheme="minorHAnsi"/>
          <w:color w:val="000000"/>
          <w:sz w:val="22"/>
          <w:szCs w:val="22"/>
        </w:rPr>
        <w:t>naslednjih poglavij registra:</w:t>
      </w:r>
    </w:p>
    <w:p w14:paraId="52A955DC"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 v seznam zavarovalnih subjektov, ki lahko opravljajo zavarovalno dejavnost v RS in imajo</w:t>
      </w:r>
    </w:p>
    <w:p w14:paraId="454FBA2E"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sedež v RS;</w:t>
      </w:r>
    </w:p>
    <w:p w14:paraId="1EA6532D"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 v seznam zavarovalnih subjektov, ki lahko opravljajo zavarovalno dejavnost v RS in imajo</w:t>
      </w:r>
    </w:p>
    <w:p w14:paraId="6DD19E5E"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sedež v tujini in opravljajo dejavnost neposredno;</w:t>
      </w:r>
    </w:p>
    <w:p w14:paraId="1DB55EC2"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 v seznam zavarovalnih subjektov, ki lahko opravljajo zavarovalno dejavnost v RS in imajo</w:t>
      </w:r>
    </w:p>
    <w:p w14:paraId="5200ED73" w14:textId="77777777" w:rsidR="00B26A68" w:rsidRPr="00B26A68" w:rsidRDefault="00B26A68" w:rsidP="00B26A68">
      <w:pPr>
        <w:autoSpaceDE w:val="0"/>
        <w:autoSpaceDN w:val="0"/>
        <w:adjustRightInd w:val="0"/>
        <w:spacing w:line="312" w:lineRule="auto"/>
        <w:jc w:val="both"/>
        <w:rPr>
          <w:rFonts w:asciiTheme="minorHAnsi" w:hAnsiTheme="minorHAnsi" w:cstheme="minorHAnsi"/>
          <w:color w:val="000000"/>
          <w:sz w:val="22"/>
          <w:szCs w:val="22"/>
        </w:rPr>
      </w:pPr>
      <w:r w:rsidRPr="00B26A68">
        <w:rPr>
          <w:rFonts w:asciiTheme="minorHAnsi" w:hAnsiTheme="minorHAnsi" w:cstheme="minorHAnsi"/>
          <w:color w:val="000000"/>
          <w:sz w:val="22"/>
          <w:szCs w:val="22"/>
        </w:rPr>
        <w:t>sedež v tujini in opravljajo dejavnost preko podružnice</w:t>
      </w:r>
    </w:p>
    <w:p w14:paraId="474121BA" w14:textId="77777777" w:rsidR="004C18A1" w:rsidRPr="002A6E25" w:rsidRDefault="004C18A1" w:rsidP="002A6E25">
      <w:pPr>
        <w:autoSpaceDE w:val="0"/>
        <w:autoSpaceDN w:val="0"/>
        <w:adjustRightInd w:val="0"/>
        <w:spacing w:line="312" w:lineRule="auto"/>
        <w:jc w:val="both"/>
        <w:rPr>
          <w:rFonts w:asciiTheme="minorHAnsi" w:hAnsiTheme="minorHAnsi" w:cstheme="minorHAnsi"/>
          <w:color w:val="000000"/>
          <w:sz w:val="22"/>
          <w:szCs w:val="22"/>
        </w:rPr>
      </w:pPr>
    </w:p>
    <w:p w14:paraId="28B7BA88" w14:textId="77777777" w:rsidR="00B55744" w:rsidRPr="002A6E25" w:rsidRDefault="00B55744"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Dokazilo: </w:t>
      </w:r>
    </w:p>
    <w:p w14:paraId="2B7BC4B4" w14:textId="77777777" w:rsidR="00B55744" w:rsidRPr="002A6E25" w:rsidRDefault="00B55744"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46360A4D" w14:textId="77777777" w:rsidR="00B55744" w:rsidRPr="002A6E25" w:rsidRDefault="00B55744" w:rsidP="002A6E25">
      <w:pPr>
        <w:autoSpaceDE w:val="0"/>
        <w:autoSpaceDN w:val="0"/>
        <w:adjustRightInd w:val="0"/>
        <w:spacing w:line="312" w:lineRule="auto"/>
        <w:jc w:val="both"/>
        <w:rPr>
          <w:rFonts w:asciiTheme="minorHAnsi" w:hAnsiTheme="minorHAnsi" w:cstheme="minorHAnsi"/>
          <w:i/>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r w:rsidR="002A6E25" w:rsidRPr="002A6E25">
        <w:rPr>
          <w:rFonts w:asciiTheme="minorHAnsi" w:hAnsiTheme="minorHAnsi" w:cstheme="minorHAnsi"/>
          <w:i/>
          <w:sz w:val="22"/>
          <w:szCs w:val="22"/>
        </w:rPr>
        <w:t>.</w:t>
      </w:r>
    </w:p>
    <w:p w14:paraId="22360ECE" w14:textId="77777777" w:rsidR="00F95975" w:rsidRPr="002A6E25" w:rsidRDefault="00F95975" w:rsidP="00F770BF">
      <w:pPr>
        <w:pStyle w:val="Naslov10"/>
        <w:keepNext w:val="0"/>
        <w:numPr>
          <w:ilvl w:val="1"/>
          <w:numId w:val="44"/>
        </w:numPr>
        <w:spacing w:before="360" w:line="312" w:lineRule="auto"/>
        <w:contextualSpacing/>
        <w:jc w:val="both"/>
        <w:rPr>
          <w:rFonts w:asciiTheme="minorHAnsi" w:hAnsiTheme="minorHAnsi" w:cstheme="minorHAnsi"/>
          <w:sz w:val="22"/>
          <w:szCs w:val="22"/>
        </w:rPr>
      </w:pPr>
      <w:bookmarkStart w:id="31" w:name="_Toc424715362"/>
      <w:bookmarkStart w:id="32" w:name="_Toc463204858"/>
      <w:bookmarkStart w:id="33" w:name="_Toc463204872"/>
      <w:bookmarkStart w:id="34" w:name="_Toc463204886"/>
      <w:r w:rsidRPr="002A6E25">
        <w:rPr>
          <w:rFonts w:asciiTheme="minorHAnsi" w:hAnsiTheme="minorHAnsi" w:cstheme="minorHAnsi"/>
          <w:sz w:val="22"/>
          <w:szCs w:val="22"/>
        </w:rPr>
        <w:t>Neobstoj dospelih zapadlih obveznosti</w:t>
      </w:r>
      <w:bookmarkEnd w:id="31"/>
      <w:bookmarkEnd w:id="32"/>
      <w:bookmarkEnd w:id="33"/>
      <w:bookmarkEnd w:id="34"/>
    </w:p>
    <w:p w14:paraId="2BBB5011" w14:textId="77777777" w:rsidR="00F95975" w:rsidRPr="002A6E25" w:rsidRDefault="00F95975"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Ponudnik/partner/podizvajalec v zadnjih 6 mesecih od izdaje potrdila ni imel dospelih neporavnanih obveznosti.</w:t>
      </w:r>
    </w:p>
    <w:p w14:paraId="4BFB70FF" w14:textId="77777777" w:rsidR="00F95975" w:rsidRPr="002A6E25" w:rsidRDefault="00F95975" w:rsidP="002A6E25">
      <w:pPr>
        <w:spacing w:line="312" w:lineRule="auto"/>
        <w:jc w:val="both"/>
        <w:rPr>
          <w:rFonts w:asciiTheme="minorHAnsi" w:hAnsiTheme="minorHAnsi" w:cstheme="minorHAnsi"/>
          <w:sz w:val="22"/>
          <w:szCs w:val="22"/>
        </w:rPr>
      </w:pPr>
    </w:p>
    <w:p w14:paraId="082AB1CB" w14:textId="77777777" w:rsidR="00F95975" w:rsidRPr="002A6E25" w:rsidRDefault="00F95975" w:rsidP="002A6E25">
      <w:pPr>
        <w:autoSpaceDE w:val="0"/>
        <w:autoSpaceDN w:val="0"/>
        <w:adjustRightInd w:val="0"/>
        <w:spacing w:line="312" w:lineRule="auto"/>
        <w:jc w:val="both"/>
        <w:rPr>
          <w:rFonts w:asciiTheme="minorHAnsi" w:hAnsiTheme="minorHAnsi" w:cstheme="minorHAnsi"/>
          <w:iCs/>
          <w:sz w:val="22"/>
          <w:szCs w:val="22"/>
          <w:u w:val="single"/>
        </w:rPr>
      </w:pPr>
      <w:r w:rsidRPr="002A6E25">
        <w:rPr>
          <w:rFonts w:asciiTheme="minorHAnsi" w:hAnsiTheme="minorHAnsi" w:cstheme="minorHAnsi"/>
          <w:sz w:val="22"/>
          <w:szCs w:val="22"/>
        </w:rPr>
        <w:t xml:space="preserve">Dokazilo: Ponudnik predloži ustrezen BON obrazec, ki ni starejši od 15 dni od datuma, določenega za oddajo ponudb, in iz katerega je razvidno stanje blokad vseh poslovnih računov v zadnjih 6 mesecih ali </w:t>
      </w:r>
      <w:r w:rsidRPr="002A6E25">
        <w:rPr>
          <w:rFonts w:asciiTheme="minorHAnsi" w:hAnsiTheme="minorHAnsi" w:cstheme="minorHAnsi"/>
          <w:iCs/>
          <w:sz w:val="22"/>
          <w:szCs w:val="22"/>
        </w:rPr>
        <w:t xml:space="preserve">potrdilo poslovne banke, ki vodi račun ponudnika, iz katerega izhaja, da </w:t>
      </w:r>
      <w:r w:rsidRPr="002A6E25">
        <w:rPr>
          <w:rFonts w:asciiTheme="minorHAnsi" w:hAnsiTheme="minorHAnsi" w:cstheme="minorHAnsi"/>
          <w:sz w:val="22"/>
          <w:szCs w:val="22"/>
        </w:rPr>
        <w:t xml:space="preserve">v zadnjih šestih mesecih </w:t>
      </w:r>
      <w:r w:rsidRPr="002A6E25">
        <w:rPr>
          <w:rFonts w:asciiTheme="minorHAnsi" w:hAnsiTheme="minorHAnsi" w:cstheme="minorHAnsi"/>
          <w:sz w:val="22"/>
          <w:szCs w:val="22"/>
        </w:rPr>
        <w:lastRenderedPageBreak/>
        <w:t xml:space="preserve">pred objavo javnega naročila </w:t>
      </w:r>
      <w:r w:rsidRPr="002A6E25">
        <w:rPr>
          <w:rFonts w:asciiTheme="minorHAnsi" w:hAnsiTheme="minorHAnsi" w:cstheme="minorHAnsi"/>
          <w:iCs/>
          <w:sz w:val="22"/>
          <w:szCs w:val="22"/>
        </w:rPr>
        <w:t>ni imel blokiranega transakcijskega</w:t>
      </w:r>
      <w:r w:rsidRPr="002A6E25">
        <w:rPr>
          <w:rFonts w:asciiTheme="minorHAnsi" w:hAnsiTheme="minorHAnsi" w:cstheme="minorHAnsi"/>
          <w:sz w:val="22"/>
          <w:szCs w:val="22"/>
        </w:rPr>
        <w:t xml:space="preserve"> </w:t>
      </w:r>
      <w:r w:rsidRPr="002A6E25">
        <w:rPr>
          <w:rFonts w:asciiTheme="minorHAnsi" w:hAnsiTheme="minorHAnsi" w:cstheme="minorHAnsi"/>
          <w:iCs/>
          <w:sz w:val="22"/>
          <w:szCs w:val="22"/>
        </w:rPr>
        <w:t xml:space="preserve">računa. Če ima ponudnik odprtih več računov, mora predložiti toliko potrdil kot ima računov. </w:t>
      </w:r>
    </w:p>
    <w:p w14:paraId="68F37356" w14:textId="77777777" w:rsidR="007F4C63" w:rsidRPr="002A6E25" w:rsidRDefault="007F4C63" w:rsidP="00091754">
      <w:pPr>
        <w:spacing w:line="312" w:lineRule="auto"/>
        <w:jc w:val="both"/>
        <w:rPr>
          <w:rFonts w:asciiTheme="minorHAnsi" w:hAnsiTheme="minorHAnsi" w:cstheme="minorHAnsi"/>
          <w:sz w:val="22"/>
          <w:szCs w:val="22"/>
        </w:rPr>
      </w:pPr>
    </w:p>
    <w:p w14:paraId="5E9CAC17" w14:textId="77777777" w:rsidR="00B55744" w:rsidRPr="002A6E25" w:rsidRDefault="00B55744"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Dokazilo: </w:t>
      </w:r>
    </w:p>
    <w:p w14:paraId="3B82E63E" w14:textId="77777777" w:rsidR="00B55744" w:rsidRPr="002A6E25" w:rsidRDefault="00B55744"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Ponudnik/partner/podizvajalec izpolni ESPD obrazec. </w:t>
      </w:r>
    </w:p>
    <w:p w14:paraId="27C7A3FA" w14:textId="77777777" w:rsidR="00B55744" w:rsidRPr="002A6E25" w:rsidRDefault="00B55744"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i/>
          <w:sz w:val="22"/>
          <w:szCs w:val="22"/>
        </w:rPr>
        <w:t>Razlog za izključitev se nanaša v primeru skupne ponudbe na vsakega izmed partnerjev, v primeru nastopa s podizvajalci pa tudi na podizvajalce</w:t>
      </w:r>
      <w:r w:rsidR="002A6E25" w:rsidRPr="002A6E25">
        <w:rPr>
          <w:rFonts w:asciiTheme="minorHAnsi" w:hAnsiTheme="minorHAnsi" w:cstheme="minorHAnsi"/>
          <w:i/>
          <w:sz w:val="22"/>
          <w:szCs w:val="22"/>
        </w:rPr>
        <w:t>.</w:t>
      </w:r>
    </w:p>
    <w:p w14:paraId="30EA844A" w14:textId="77777777" w:rsidR="00B55744" w:rsidRPr="002A6E25" w:rsidRDefault="00B55744" w:rsidP="002A6E25">
      <w:pPr>
        <w:pStyle w:val="Telobesedila"/>
        <w:spacing w:line="312" w:lineRule="auto"/>
        <w:rPr>
          <w:rFonts w:asciiTheme="minorHAnsi" w:hAnsiTheme="minorHAnsi" w:cstheme="minorHAnsi"/>
          <w:sz w:val="22"/>
          <w:szCs w:val="22"/>
          <w:lang w:val="sl-SI"/>
        </w:rPr>
      </w:pPr>
    </w:p>
    <w:p w14:paraId="2FE1D5E3" w14:textId="77777777" w:rsidR="00A871E5" w:rsidRPr="002A6E25" w:rsidRDefault="00B55744" w:rsidP="00F770BF">
      <w:pPr>
        <w:pStyle w:val="Odstavekseznama"/>
        <w:numPr>
          <w:ilvl w:val="1"/>
          <w:numId w:val="44"/>
        </w:numPr>
        <w:autoSpaceDE w:val="0"/>
        <w:autoSpaceDN w:val="0"/>
        <w:adjustRightInd w:val="0"/>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K</w:t>
      </w:r>
      <w:r w:rsidR="0037684D" w:rsidRPr="002A6E25">
        <w:rPr>
          <w:rFonts w:asciiTheme="minorHAnsi" w:hAnsiTheme="minorHAnsi" w:cstheme="minorHAnsi"/>
          <w:b/>
          <w:color w:val="000000"/>
          <w:sz w:val="22"/>
          <w:szCs w:val="22"/>
        </w:rPr>
        <w:t>adrovska u</w:t>
      </w:r>
      <w:r w:rsidRPr="002A6E25">
        <w:rPr>
          <w:rFonts w:asciiTheme="minorHAnsi" w:hAnsiTheme="minorHAnsi" w:cstheme="minorHAnsi"/>
          <w:b/>
          <w:color w:val="000000"/>
          <w:sz w:val="22"/>
          <w:szCs w:val="22"/>
        </w:rPr>
        <w:t>sposobljenost</w:t>
      </w:r>
    </w:p>
    <w:p w14:paraId="05D7387D" w14:textId="77777777" w:rsidR="0037684D" w:rsidRPr="00B47FC0" w:rsidRDefault="0037684D" w:rsidP="00B47FC0">
      <w:pPr>
        <w:pStyle w:val="Brezrazmikov1"/>
        <w:rPr>
          <w:rFonts w:asciiTheme="minorHAnsi" w:hAnsiTheme="minorHAnsi" w:cstheme="minorHAnsi"/>
        </w:rPr>
      </w:pPr>
      <w:r w:rsidRPr="00B47FC0">
        <w:rPr>
          <w:rFonts w:asciiTheme="minorHAnsi" w:hAnsiTheme="minorHAnsi" w:cstheme="minorHAnsi"/>
        </w:rPr>
        <w:t xml:space="preserve">Ponudnik razpolaga najmanj z naslednjimi osebami, ki predstavljajo ustrezno kadrovsko zasedbo, od katerih mora biti najmanj: </w:t>
      </w:r>
    </w:p>
    <w:p w14:paraId="2C9ED0C7" w14:textId="77777777" w:rsidR="00107D06" w:rsidRPr="002A6E25" w:rsidRDefault="002A6A2E" w:rsidP="002A6E25">
      <w:pPr>
        <w:spacing w:line="312" w:lineRule="auto"/>
        <w:ind w:left="1069"/>
        <w:jc w:val="both"/>
        <w:rPr>
          <w:rFonts w:asciiTheme="minorHAnsi" w:hAnsiTheme="minorHAnsi" w:cstheme="minorHAnsi"/>
          <w:sz w:val="22"/>
          <w:szCs w:val="22"/>
        </w:rPr>
      </w:pPr>
      <w:r w:rsidRPr="002A6E25">
        <w:rPr>
          <w:rFonts w:asciiTheme="minorHAnsi" w:hAnsiTheme="minorHAnsi" w:cstheme="minorHAnsi"/>
          <w:sz w:val="22"/>
          <w:szCs w:val="22"/>
        </w:rPr>
        <w:t>-</w:t>
      </w:r>
      <w:r w:rsidR="00107D06" w:rsidRPr="002A6E25">
        <w:rPr>
          <w:rFonts w:asciiTheme="minorHAnsi" w:hAnsiTheme="minorHAnsi" w:cstheme="minorHAnsi"/>
          <w:sz w:val="22"/>
          <w:szCs w:val="22"/>
        </w:rPr>
        <w:t>najmanj</w:t>
      </w:r>
      <w:r w:rsidR="00895DED" w:rsidRPr="002A6E25">
        <w:rPr>
          <w:rFonts w:asciiTheme="minorHAnsi" w:hAnsiTheme="minorHAnsi" w:cstheme="minorHAnsi"/>
          <w:sz w:val="22"/>
          <w:szCs w:val="22"/>
        </w:rPr>
        <w:t xml:space="preserve"> 3</w:t>
      </w:r>
      <w:r w:rsidR="00107D06" w:rsidRPr="002A6E25">
        <w:rPr>
          <w:rFonts w:asciiTheme="minorHAnsi" w:hAnsiTheme="minorHAnsi" w:cstheme="minorHAnsi"/>
          <w:sz w:val="22"/>
          <w:szCs w:val="22"/>
        </w:rPr>
        <w:t xml:space="preserve"> (</w:t>
      </w:r>
      <w:r w:rsidR="00895DED" w:rsidRPr="002A6E25">
        <w:rPr>
          <w:rFonts w:asciiTheme="minorHAnsi" w:hAnsiTheme="minorHAnsi" w:cstheme="minorHAnsi"/>
          <w:sz w:val="22"/>
          <w:szCs w:val="22"/>
        </w:rPr>
        <w:t>tri</w:t>
      </w:r>
      <w:r w:rsidR="000D1E01" w:rsidRPr="002A6E25">
        <w:rPr>
          <w:rFonts w:asciiTheme="minorHAnsi" w:hAnsiTheme="minorHAnsi" w:cstheme="minorHAnsi"/>
          <w:sz w:val="22"/>
          <w:szCs w:val="22"/>
        </w:rPr>
        <w:t>) oseb</w:t>
      </w:r>
      <w:r w:rsidR="00895DED" w:rsidRPr="002A6E25">
        <w:rPr>
          <w:rFonts w:asciiTheme="minorHAnsi" w:hAnsiTheme="minorHAnsi" w:cstheme="minorHAnsi"/>
          <w:sz w:val="22"/>
          <w:szCs w:val="22"/>
        </w:rPr>
        <w:t>e</w:t>
      </w:r>
      <w:r w:rsidR="00107D06" w:rsidRPr="002A6E25">
        <w:rPr>
          <w:rFonts w:asciiTheme="minorHAnsi" w:hAnsiTheme="minorHAnsi" w:cstheme="minorHAnsi"/>
          <w:sz w:val="22"/>
          <w:szCs w:val="22"/>
        </w:rPr>
        <w:t xml:space="preserve"> z u</w:t>
      </w:r>
      <w:r w:rsidR="000D1E01" w:rsidRPr="002A6E25">
        <w:rPr>
          <w:rFonts w:asciiTheme="minorHAnsi" w:hAnsiTheme="minorHAnsi" w:cstheme="minorHAnsi"/>
          <w:sz w:val="22"/>
          <w:szCs w:val="22"/>
        </w:rPr>
        <w:t>niverzitetno izobrazbo, ki imajo</w:t>
      </w:r>
      <w:r w:rsidR="00107D06" w:rsidRPr="002A6E25">
        <w:rPr>
          <w:rFonts w:asciiTheme="minorHAnsi" w:hAnsiTheme="minorHAnsi" w:cstheme="minorHAnsi"/>
          <w:sz w:val="22"/>
          <w:szCs w:val="22"/>
        </w:rPr>
        <w:t xml:space="preserve"> vsaj </w:t>
      </w:r>
      <w:r w:rsidR="00895DED" w:rsidRPr="002A6E25">
        <w:rPr>
          <w:rFonts w:asciiTheme="minorHAnsi" w:hAnsiTheme="minorHAnsi" w:cstheme="minorHAnsi"/>
          <w:sz w:val="22"/>
          <w:szCs w:val="22"/>
        </w:rPr>
        <w:t>4</w:t>
      </w:r>
      <w:r w:rsidR="00107D06" w:rsidRPr="002A6E25">
        <w:rPr>
          <w:rFonts w:asciiTheme="minorHAnsi" w:hAnsiTheme="minorHAnsi" w:cstheme="minorHAnsi"/>
          <w:sz w:val="22"/>
          <w:szCs w:val="22"/>
        </w:rPr>
        <w:t xml:space="preserve"> (</w:t>
      </w:r>
      <w:r w:rsidR="00895DED" w:rsidRPr="002A6E25">
        <w:rPr>
          <w:rFonts w:asciiTheme="minorHAnsi" w:hAnsiTheme="minorHAnsi" w:cstheme="minorHAnsi"/>
          <w:sz w:val="22"/>
          <w:szCs w:val="22"/>
        </w:rPr>
        <w:t>štiri</w:t>
      </w:r>
      <w:r w:rsidR="00107D06" w:rsidRPr="002A6E25">
        <w:rPr>
          <w:rFonts w:asciiTheme="minorHAnsi" w:hAnsiTheme="minorHAnsi" w:cstheme="minorHAnsi"/>
          <w:sz w:val="22"/>
          <w:szCs w:val="22"/>
        </w:rPr>
        <w:t>) let delovnih izkušenj v zavarovalništvu in</w:t>
      </w:r>
    </w:p>
    <w:p w14:paraId="63BC3310" w14:textId="77777777" w:rsidR="00107D06" w:rsidRPr="002A6E25" w:rsidRDefault="002A6A2E" w:rsidP="002A6E25">
      <w:pPr>
        <w:spacing w:line="312" w:lineRule="auto"/>
        <w:ind w:left="1069"/>
        <w:jc w:val="both"/>
        <w:rPr>
          <w:rFonts w:asciiTheme="minorHAnsi" w:hAnsiTheme="minorHAnsi" w:cstheme="minorHAnsi"/>
          <w:sz w:val="22"/>
          <w:szCs w:val="22"/>
        </w:rPr>
      </w:pPr>
      <w:r w:rsidRPr="002A6E25">
        <w:rPr>
          <w:rFonts w:asciiTheme="minorHAnsi" w:hAnsiTheme="minorHAnsi" w:cstheme="minorHAnsi"/>
          <w:sz w:val="22"/>
          <w:szCs w:val="22"/>
        </w:rPr>
        <w:t>-</w:t>
      </w:r>
      <w:r w:rsidR="00107D06" w:rsidRPr="002A6E25">
        <w:rPr>
          <w:rFonts w:asciiTheme="minorHAnsi" w:hAnsiTheme="minorHAnsi" w:cstheme="minorHAnsi"/>
          <w:sz w:val="22"/>
          <w:szCs w:val="22"/>
        </w:rPr>
        <w:t xml:space="preserve">najmanj </w:t>
      </w:r>
      <w:r w:rsidR="00895DED" w:rsidRPr="002A6E25">
        <w:rPr>
          <w:rFonts w:asciiTheme="minorHAnsi" w:hAnsiTheme="minorHAnsi" w:cstheme="minorHAnsi"/>
          <w:sz w:val="22"/>
          <w:szCs w:val="22"/>
        </w:rPr>
        <w:t>3</w:t>
      </w:r>
      <w:r w:rsidR="00107D06" w:rsidRPr="002A6E25">
        <w:rPr>
          <w:rFonts w:asciiTheme="minorHAnsi" w:hAnsiTheme="minorHAnsi" w:cstheme="minorHAnsi"/>
          <w:sz w:val="22"/>
          <w:szCs w:val="22"/>
        </w:rPr>
        <w:t xml:space="preserve"> (</w:t>
      </w:r>
      <w:r w:rsidR="00895DED" w:rsidRPr="002A6E25">
        <w:rPr>
          <w:rFonts w:asciiTheme="minorHAnsi" w:hAnsiTheme="minorHAnsi" w:cstheme="minorHAnsi"/>
          <w:sz w:val="22"/>
          <w:szCs w:val="22"/>
        </w:rPr>
        <w:t>tri</w:t>
      </w:r>
      <w:r w:rsidR="00107D06" w:rsidRPr="002A6E25">
        <w:rPr>
          <w:rFonts w:asciiTheme="minorHAnsi" w:hAnsiTheme="minorHAnsi" w:cstheme="minorHAnsi"/>
          <w:sz w:val="22"/>
          <w:szCs w:val="22"/>
        </w:rPr>
        <w:t>) oseb</w:t>
      </w:r>
      <w:r w:rsidR="000D1E01" w:rsidRPr="002A6E25">
        <w:rPr>
          <w:rFonts w:asciiTheme="minorHAnsi" w:hAnsiTheme="minorHAnsi" w:cstheme="minorHAnsi"/>
          <w:sz w:val="22"/>
          <w:szCs w:val="22"/>
        </w:rPr>
        <w:t>, ki imajo</w:t>
      </w:r>
      <w:r w:rsidR="00107D06" w:rsidRPr="002A6E25">
        <w:rPr>
          <w:rFonts w:asciiTheme="minorHAnsi" w:hAnsiTheme="minorHAnsi" w:cstheme="minorHAnsi"/>
          <w:sz w:val="22"/>
          <w:szCs w:val="22"/>
        </w:rPr>
        <w:t xml:space="preserve"> vsaj </w:t>
      </w:r>
      <w:r w:rsidR="00895DED" w:rsidRPr="002A6E25">
        <w:rPr>
          <w:rFonts w:asciiTheme="minorHAnsi" w:hAnsiTheme="minorHAnsi" w:cstheme="minorHAnsi"/>
          <w:sz w:val="22"/>
          <w:szCs w:val="22"/>
        </w:rPr>
        <w:t>4</w:t>
      </w:r>
      <w:r w:rsidR="00107D06" w:rsidRPr="002A6E25">
        <w:rPr>
          <w:rFonts w:asciiTheme="minorHAnsi" w:hAnsiTheme="minorHAnsi" w:cstheme="minorHAnsi"/>
          <w:sz w:val="22"/>
          <w:szCs w:val="22"/>
        </w:rPr>
        <w:t xml:space="preserve"> (</w:t>
      </w:r>
      <w:r w:rsidR="00895DED" w:rsidRPr="002A6E25">
        <w:rPr>
          <w:rFonts w:asciiTheme="minorHAnsi" w:hAnsiTheme="minorHAnsi" w:cstheme="minorHAnsi"/>
          <w:sz w:val="22"/>
          <w:szCs w:val="22"/>
        </w:rPr>
        <w:t>štiri</w:t>
      </w:r>
      <w:r w:rsidR="00107D06" w:rsidRPr="002A6E25">
        <w:rPr>
          <w:rFonts w:asciiTheme="minorHAnsi" w:hAnsiTheme="minorHAnsi" w:cstheme="minorHAnsi"/>
          <w:sz w:val="22"/>
          <w:szCs w:val="22"/>
        </w:rPr>
        <w:t xml:space="preserve">) let delovnih izkušenj na področju ocenjevanja škod. </w:t>
      </w:r>
    </w:p>
    <w:p w14:paraId="45FFE5AC" w14:textId="13142BAE" w:rsidR="00B55744" w:rsidRDefault="0037684D" w:rsidP="002A6E25">
      <w:pPr>
        <w:shd w:val="clear" w:color="auto" w:fill="FFFFFF"/>
        <w:spacing w:before="100" w:beforeAutospacing="1" w:after="100" w:afterAutospacing="1" w:line="312" w:lineRule="auto"/>
        <w:jc w:val="both"/>
        <w:rPr>
          <w:rFonts w:asciiTheme="minorHAnsi" w:hAnsiTheme="minorHAnsi" w:cstheme="minorHAnsi"/>
          <w:sz w:val="22"/>
          <w:szCs w:val="22"/>
        </w:rPr>
      </w:pPr>
      <w:r w:rsidRPr="002A6E25">
        <w:rPr>
          <w:rFonts w:asciiTheme="minorHAnsi" w:hAnsiTheme="minorHAnsi" w:cstheme="minorHAnsi"/>
          <w:b/>
          <w:sz w:val="22"/>
          <w:szCs w:val="22"/>
        </w:rPr>
        <w:t>Dokazilo:</w:t>
      </w:r>
      <w:r w:rsidRPr="002A6E25">
        <w:rPr>
          <w:rFonts w:asciiTheme="minorHAnsi" w:hAnsiTheme="minorHAnsi" w:cstheme="minorHAnsi"/>
          <w:sz w:val="22"/>
          <w:szCs w:val="22"/>
        </w:rPr>
        <w:t xml:space="preserve"> Ponudnik izpolni obrazec ESDP in v obrazcu Seznam kadra navesti kader, ki bo izvajal predmet javnega naročila (izobrazbeno in strokovno kvalifikacijo) Pogoj lahko ponudnik izpolni skupaj s partnerji ali s podizvajalci.</w:t>
      </w:r>
      <w:r w:rsidR="00B26A68">
        <w:rPr>
          <w:rFonts w:asciiTheme="minorHAnsi" w:hAnsiTheme="minorHAnsi" w:cstheme="minorHAnsi"/>
          <w:sz w:val="22"/>
          <w:szCs w:val="22"/>
        </w:rPr>
        <w:t xml:space="preserve"> </w:t>
      </w:r>
      <w:r w:rsidRPr="002A6E25">
        <w:rPr>
          <w:rFonts w:asciiTheme="minorHAnsi" w:hAnsiTheme="minorHAnsi" w:cstheme="minorHAnsi"/>
          <w:sz w:val="22"/>
          <w:szCs w:val="22"/>
        </w:rPr>
        <w:t>Ponudnik lahko zagotavlja ustrezno kadrovsko strukturo na delovnopravni ali obligacijsko pravni podlagi.</w:t>
      </w:r>
    </w:p>
    <w:p w14:paraId="051AD0CE" w14:textId="77777777" w:rsidR="00A871E5" w:rsidRPr="002A6E25" w:rsidRDefault="0037684D" w:rsidP="00F770BF">
      <w:pPr>
        <w:pStyle w:val="Odstavekseznama"/>
        <w:numPr>
          <w:ilvl w:val="1"/>
          <w:numId w:val="44"/>
        </w:num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Reference</w:t>
      </w:r>
    </w:p>
    <w:p w14:paraId="6C6D48CE" w14:textId="27F2B865" w:rsidR="00DE0298" w:rsidRPr="00851CCD" w:rsidRDefault="00B55744" w:rsidP="002A6E25">
      <w:pPr>
        <w:spacing w:line="312" w:lineRule="auto"/>
        <w:jc w:val="both"/>
        <w:rPr>
          <w:rFonts w:asciiTheme="minorHAnsi" w:hAnsiTheme="minorHAnsi" w:cstheme="minorHAnsi"/>
          <w:i/>
          <w:sz w:val="22"/>
          <w:szCs w:val="22"/>
        </w:rPr>
      </w:pPr>
      <w:r w:rsidRPr="00851CCD">
        <w:rPr>
          <w:rFonts w:asciiTheme="minorHAnsi" w:hAnsiTheme="minorHAnsi" w:cstheme="minorHAnsi"/>
          <w:sz w:val="22"/>
          <w:szCs w:val="22"/>
        </w:rPr>
        <w:t xml:space="preserve">Naročnik bo priznal usposobljenost ponudniku, ki bo izkazal, da je </w:t>
      </w:r>
      <w:r w:rsidR="00DE0298" w:rsidRPr="00851CCD">
        <w:rPr>
          <w:rFonts w:asciiTheme="minorHAnsi" w:hAnsiTheme="minorHAnsi" w:cstheme="minorHAnsi"/>
          <w:sz w:val="22"/>
          <w:szCs w:val="22"/>
        </w:rPr>
        <w:t>v zadnjih</w:t>
      </w:r>
      <w:r w:rsidR="00895DED" w:rsidRPr="00851CCD">
        <w:rPr>
          <w:rFonts w:asciiTheme="minorHAnsi" w:hAnsiTheme="minorHAnsi" w:cstheme="minorHAnsi"/>
          <w:sz w:val="22"/>
          <w:szCs w:val="22"/>
        </w:rPr>
        <w:t xml:space="preserve"> </w:t>
      </w:r>
      <w:r w:rsidR="00091754" w:rsidRPr="00851CCD">
        <w:rPr>
          <w:rFonts w:asciiTheme="minorHAnsi" w:hAnsiTheme="minorHAnsi" w:cstheme="minorHAnsi"/>
          <w:sz w:val="22"/>
          <w:szCs w:val="22"/>
        </w:rPr>
        <w:t>treh</w:t>
      </w:r>
      <w:r w:rsidR="00DE0298" w:rsidRPr="00851CCD">
        <w:rPr>
          <w:rFonts w:asciiTheme="minorHAnsi" w:hAnsiTheme="minorHAnsi" w:cstheme="minorHAnsi"/>
          <w:sz w:val="22"/>
          <w:szCs w:val="22"/>
        </w:rPr>
        <w:t xml:space="preserve"> letih, šteto od ro</w:t>
      </w:r>
      <w:r w:rsidR="00775D37" w:rsidRPr="00851CCD">
        <w:rPr>
          <w:rFonts w:asciiTheme="minorHAnsi" w:hAnsiTheme="minorHAnsi" w:cstheme="minorHAnsi"/>
          <w:sz w:val="22"/>
          <w:szCs w:val="22"/>
        </w:rPr>
        <w:t xml:space="preserve">ka za oddajo ponudb, kot </w:t>
      </w:r>
      <w:r w:rsidR="00DE0298" w:rsidRPr="00851CCD">
        <w:rPr>
          <w:rFonts w:asciiTheme="minorHAnsi" w:hAnsiTheme="minorHAnsi" w:cstheme="minorHAnsi"/>
          <w:sz w:val="22"/>
          <w:szCs w:val="22"/>
        </w:rPr>
        <w:t xml:space="preserve">izvajalec </w:t>
      </w:r>
      <w:r w:rsidR="0080301F" w:rsidRPr="00851CCD">
        <w:rPr>
          <w:rFonts w:asciiTheme="minorHAnsi" w:hAnsiTheme="minorHAnsi" w:cstheme="minorHAnsi"/>
          <w:sz w:val="22"/>
          <w:szCs w:val="22"/>
        </w:rPr>
        <w:t xml:space="preserve">pri 3 (treh) zavarovancih </w:t>
      </w:r>
      <w:r w:rsidR="0056269C" w:rsidRPr="00851CCD">
        <w:rPr>
          <w:rFonts w:asciiTheme="minorHAnsi" w:hAnsiTheme="minorHAnsi" w:cstheme="minorHAnsi"/>
          <w:sz w:val="22"/>
          <w:szCs w:val="22"/>
        </w:rPr>
        <w:t>izvedel</w:t>
      </w:r>
      <w:r w:rsidR="00DE0298" w:rsidRPr="00851CCD">
        <w:rPr>
          <w:rFonts w:asciiTheme="minorHAnsi" w:hAnsiTheme="minorHAnsi" w:cstheme="minorHAnsi"/>
          <w:sz w:val="22"/>
          <w:szCs w:val="22"/>
        </w:rPr>
        <w:t xml:space="preserve"> tri </w:t>
      </w:r>
      <w:r w:rsidR="000E34C2" w:rsidRPr="00851CCD">
        <w:rPr>
          <w:rFonts w:asciiTheme="minorHAnsi" w:hAnsiTheme="minorHAnsi" w:cstheme="minorHAnsi"/>
          <w:sz w:val="22"/>
          <w:szCs w:val="22"/>
        </w:rPr>
        <w:t xml:space="preserve">istovrstne </w:t>
      </w:r>
      <w:r w:rsidR="00EA12BC" w:rsidRPr="00851CCD">
        <w:rPr>
          <w:rFonts w:asciiTheme="minorHAnsi" w:hAnsiTheme="minorHAnsi" w:cstheme="minorHAnsi"/>
          <w:sz w:val="22"/>
          <w:szCs w:val="22"/>
        </w:rPr>
        <w:t xml:space="preserve">storitve zavarovanja </w:t>
      </w:r>
      <w:r w:rsidR="001F3092" w:rsidRPr="00851CCD">
        <w:rPr>
          <w:rFonts w:asciiTheme="minorHAnsi" w:hAnsiTheme="minorHAnsi" w:cstheme="minorHAnsi"/>
          <w:sz w:val="22"/>
          <w:szCs w:val="22"/>
        </w:rPr>
        <w:t xml:space="preserve">nepremičnega </w:t>
      </w:r>
      <w:r w:rsidR="00EA12BC" w:rsidRPr="00851CCD">
        <w:rPr>
          <w:rFonts w:asciiTheme="minorHAnsi" w:hAnsiTheme="minorHAnsi" w:cstheme="minorHAnsi"/>
          <w:sz w:val="22"/>
          <w:szCs w:val="22"/>
        </w:rPr>
        <w:t>premoženja</w:t>
      </w:r>
      <w:r w:rsidR="001F3092" w:rsidRPr="00851CCD">
        <w:rPr>
          <w:rFonts w:asciiTheme="minorHAnsi" w:hAnsiTheme="minorHAnsi" w:cstheme="minorHAnsi"/>
          <w:sz w:val="22"/>
          <w:szCs w:val="22"/>
        </w:rPr>
        <w:t>,</w:t>
      </w:r>
      <w:r w:rsidR="00EA12BC" w:rsidRPr="00851CCD">
        <w:rPr>
          <w:rFonts w:asciiTheme="minorHAnsi" w:hAnsiTheme="minorHAnsi" w:cstheme="minorHAnsi"/>
          <w:sz w:val="22"/>
          <w:szCs w:val="22"/>
        </w:rPr>
        <w:t xml:space="preserve"> </w:t>
      </w:r>
      <w:r w:rsidR="001F3092" w:rsidRPr="00851CCD">
        <w:rPr>
          <w:rFonts w:asciiTheme="minorHAnsi" w:hAnsiTheme="minorHAnsi" w:cstheme="minorHAnsi"/>
          <w:sz w:val="22"/>
          <w:szCs w:val="22"/>
        </w:rPr>
        <w:t>avtomobilov in</w:t>
      </w:r>
      <w:r w:rsidR="00EA12BC" w:rsidRPr="00851CCD">
        <w:rPr>
          <w:rFonts w:asciiTheme="minorHAnsi" w:hAnsiTheme="minorHAnsi" w:cstheme="minorHAnsi"/>
          <w:sz w:val="22"/>
          <w:szCs w:val="22"/>
        </w:rPr>
        <w:t xml:space="preserve"> odgovornosti</w:t>
      </w:r>
      <w:r w:rsidR="001F3092" w:rsidRPr="00851CCD">
        <w:rPr>
          <w:rFonts w:asciiTheme="minorHAnsi" w:hAnsiTheme="minorHAnsi" w:cstheme="minorHAnsi"/>
          <w:sz w:val="22"/>
          <w:szCs w:val="22"/>
        </w:rPr>
        <w:t xml:space="preserve"> </w:t>
      </w:r>
      <w:r w:rsidR="00B2622C" w:rsidRPr="00851CCD">
        <w:rPr>
          <w:rFonts w:asciiTheme="minorHAnsi" w:hAnsiTheme="minorHAnsi" w:cstheme="minorHAnsi"/>
          <w:sz w:val="22"/>
          <w:szCs w:val="22"/>
        </w:rPr>
        <w:t xml:space="preserve">jer je vrednost letne premija znašala </w:t>
      </w:r>
      <w:r w:rsidR="00851CCD">
        <w:rPr>
          <w:rFonts w:asciiTheme="minorHAnsi" w:hAnsiTheme="minorHAnsi" w:cstheme="minorHAnsi"/>
          <w:sz w:val="22"/>
          <w:szCs w:val="22"/>
        </w:rPr>
        <w:t>6</w:t>
      </w:r>
      <w:r w:rsidR="00B2622C" w:rsidRPr="00851CCD">
        <w:rPr>
          <w:rFonts w:asciiTheme="minorHAnsi" w:hAnsiTheme="minorHAnsi" w:cstheme="minorHAnsi"/>
          <w:sz w:val="22"/>
          <w:szCs w:val="22"/>
        </w:rPr>
        <w:t xml:space="preserve">0.000 EUR brez DPZP </w:t>
      </w:r>
      <w:r w:rsidR="001F3092" w:rsidRPr="00851CCD">
        <w:rPr>
          <w:rFonts w:asciiTheme="minorHAnsi" w:hAnsiTheme="minorHAnsi" w:cstheme="minorHAnsi"/>
          <w:sz w:val="22"/>
          <w:szCs w:val="22"/>
        </w:rPr>
        <w:t>(pri čemer avtomobilsko zavaro</w:t>
      </w:r>
      <w:r w:rsidR="0097300B" w:rsidRPr="00851CCD">
        <w:rPr>
          <w:rFonts w:asciiTheme="minorHAnsi" w:hAnsiTheme="minorHAnsi" w:cstheme="minorHAnsi"/>
          <w:sz w:val="22"/>
          <w:szCs w:val="22"/>
        </w:rPr>
        <w:t xml:space="preserve">vanje ne sme presegati več kot </w:t>
      </w:r>
      <w:r w:rsidR="00895DED" w:rsidRPr="00851CCD">
        <w:rPr>
          <w:rFonts w:asciiTheme="minorHAnsi" w:hAnsiTheme="minorHAnsi" w:cstheme="minorHAnsi"/>
          <w:sz w:val="22"/>
          <w:szCs w:val="22"/>
        </w:rPr>
        <w:t>4</w:t>
      </w:r>
      <w:r w:rsidR="001F3092" w:rsidRPr="00851CCD">
        <w:rPr>
          <w:rFonts w:asciiTheme="minorHAnsi" w:hAnsiTheme="minorHAnsi" w:cstheme="minorHAnsi"/>
          <w:sz w:val="22"/>
          <w:szCs w:val="22"/>
        </w:rPr>
        <w:t>0% celotnega zavarovanja</w:t>
      </w:r>
      <w:r w:rsidR="00B2622C" w:rsidRPr="00851CCD">
        <w:rPr>
          <w:rFonts w:asciiTheme="minorHAnsi" w:hAnsiTheme="minorHAnsi" w:cstheme="minorHAnsi"/>
          <w:sz w:val="22"/>
          <w:szCs w:val="22"/>
        </w:rPr>
        <w:t>)</w:t>
      </w:r>
      <w:r w:rsidR="00895DED" w:rsidRPr="00851CCD">
        <w:rPr>
          <w:rFonts w:asciiTheme="minorHAnsi" w:hAnsiTheme="minorHAnsi" w:cstheme="minorHAnsi"/>
          <w:sz w:val="22"/>
          <w:szCs w:val="22"/>
        </w:rPr>
        <w:t>.</w:t>
      </w:r>
      <w:r w:rsidR="00DE0298" w:rsidRPr="00851CCD">
        <w:rPr>
          <w:rFonts w:asciiTheme="minorHAnsi" w:hAnsiTheme="minorHAnsi" w:cstheme="minorHAnsi"/>
          <w:i/>
          <w:sz w:val="22"/>
          <w:szCs w:val="22"/>
        </w:rPr>
        <w:t xml:space="preserve"> </w:t>
      </w:r>
    </w:p>
    <w:p w14:paraId="378EF8F4" w14:textId="77777777" w:rsidR="00B87BDA" w:rsidRPr="002A6E25" w:rsidRDefault="00B87BDA" w:rsidP="002A6E25">
      <w:pPr>
        <w:spacing w:line="312" w:lineRule="auto"/>
        <w:jc w:val="both"/>
        <w:rPr>
          <w:rFonts w:asciiTheme="minorHAnsi" w:hAnsiTheme="minorHAnsi" w:cstheme="minorHAnsi"/>
          <w:sz w:val="22"/>
          <w:szCs w:val="22"/>
        </w:rPr>
      </w:pPr>
    </w:p>
    <w:p w14:paraId="02F174B2" w14:textId="77777777" w:rsidR="00B55744" w:rsidRPr="002A6E25" w:rsidRDefault="00B55744"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b/>
          <w:iCs/>
          <w:sz w:val="22"/>
          <w:szCs w:val="22"/>
          <w:lang w:eastAsia="sl-SI"/>
        </w:rPr>
        <w:t xml:space="preserve">Dokazilo: </w:t>
      </w:r>
      <w:r w:rsidRPr="002A6E25">
        <w:rPr>
          <w:rFonts w:asciiTheme="minorHAnsi" w:hAnsiTheme="minorHAnsi" w:cstheme="minorHAnsi"/>
          <w:sz w:val="22"/>
          <w:szCs w:val="22"/>
          <w:lang w:eastAsia="sl-SI"/>
        </w:rPr>
        <w:t xml:space="preserve">Ponudnik izpolni obrazec </w:t>
      </w:r>
      <w:r w:rsidRPr="002A6E25">
        <w:rPr>
          <w:rFonts w:asciiTheme="minorHAnsi" w:hAnsiTheme="minorHAnsi" w:cstheme="minorHAnsi"/>
          <w:i/>
          <w:sz w:val="22"/>
          <w:szCs w:val="22"/>
          <w:lang w:eastAsia="sl-SI"/>
        </w:rPr>
        <w:t xml:space="preserve">Reference </w:t>
      </w:r>
      <w:r w:rsidRPr="002A6E25">
        <w:rPr>
          <w:rFonts w:asciiTheme="minorHAnsi" w:hAnsiTheme="minorHAnsi" w:cstheme="minorHAnsi"/>
          <w:b/>
          <w:sz w:val="22"/>
          <w:szCs w:val="22"/>
          <w:lang w:eastAsia="sl-SI"/>
        </w:rPr>
        <w:t xml:space="preserve"> in</w:t>
      </w:r>
      <w:r w:rsidRPr="002A6E25">
        <w:rPr>
          <w:rFonts w:asciiTheme="minorHAnsi" w:hAnsiTheme="minorHAnsi" w:cstheme="minorHAnsi"/>
          <w:sz w:val="22"/>
          <w:szCs w:val="22"/>
          <w:lang w:eastAsia="sl-SI"/>
        </w:rPr>
        <w:t xml:space="preserve"> </w:t>
      </w:r>
      <w:r w:rsidRPr="002A6E25">
        <w:rPr>
          <w:rFonts w:asciiTheme="minorHAnsi" w:hAnsiTheme="minorHAnsi" w:cstheme="minorHAnsi"/>
          <w:iCs/>
          <w:sz w:val="22"/>
          <w:szCs w:val="22"/>
          <w:lang w:eastAsia="sl-SI"/>
        </w:rPr>
        <w:t xml:space="preserve">za vsako vpisano referenco v izjavi predložiti dokazilo v obliki potrdila, ki ga izda pristojni organ državnega naročnika oziroma zasebna družba ali zasebnik ali v originalu ali v fotokopiji ali na obrazcih, ki po vsebini vsebujejo podatke iz obrazca </w:t>
      </w:r>
      <w:r w:rsidRPr="002A6E25">
        <w:rPr>
          <w:rFonts w:asciiTheme="minorHAnsi" w:hAnsiTheme="minorHAnsi" w:cstheme="minorHAnsi"/>
          <w:i/>
          <w:iCs/>
          <w:sz w:val="22"/>
          <w:szCs w:val="22"/>
          <w:lang w:eastAsia="sl-SI"/>
        </w:rPr>
        <w:t xml:space="preserve">Potrdilo o referenčnem projektu. </w:t>
      </w:r>
      <w:r w:rsidRPr="002A6E25">
        <w:rPr>
          <w:rFonts w:asciiTheme="minorHAnsi" w:hAnsiTheme="minorHAnsi" w:cstheme="minorHAnsi"/>
          <w:iCs/>
          <w:sz w:val="22"/>
          <w:szCs w:val="22"/>
          <w:lang w:eastAsia="sl-SI"/>
        </w:rPr>
        <w:t xml:space="preserve">  </w:t>
      </w:r>
    </w:p>
    <w:p w14:paraId="04169228" w14:textId="77777777" w:rsidR="00B55744" w:rsidRPr="002A6E25" w:rsidRDefault="00B55744" w:rsidP="002A6E25">
      <w:pPr>
        <w:pStyle w:val="Standard"/>
        <w:spacing w:after="0" w:line="312" w:lineRule="auto"/>
        <w:jc w:val="both"/>
        <w:rPr>
          <w:rFonts w:asciiTheme="minorHAnsi" w:hAnsiTheme="minorHAnsi" w:cstheme="minorHAnsi"/>
          <w:iCs/>
          <w:sz w:val="22"/>
          <w:szCs w:val="22"/>
          <w:lang w:eastAsia="sl-SI"/>
        </w:rPr>
      </w:pPr>
    </w:p>
    <w:p w14:paraId="70F1B291" w14:textId="77777777" w:rsidR="00B55744" w:rsidRPr="002A6E25" w:rsidRDefault="00B55744"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i/>
          <w:sz w:val="22"/>
          <w:szCs w:val="22"/>
        </w:rPr>
        <w:t>Pogoj lahko ponudnik izpolni skupaj s partnerji ali s podizvajalci</w:t>
      </w:r>
    </w:p>
    <w:p w14:paraId="035C51B1" w14:textId="77777777" w:rsidR="00B87BDA" w:rsidRPr="002A6E25" w:rsidRDefault="00B87BDA" w:rsidP="002A6E25">
      <w:pPr>
        <w:spacing w:line="312" w:lineRule="auto"/>
        <w:jc w:val="both"/>
        <w:rPr>
          <w:rFonts w:asciiTheme="minorHAnsi" w:hAnsiTheme="minorHAnsi" w:cstheme="minorHAnsi"/>
          <w:b/>
          <w:sz w:val="22"/>
          <w:szCs w:val="22"/>
        </w:rPr>
      </w:pPr>
    </w:p>
    <w:p w14:paraId="07B6A296" w14:textId="77777777" w:rsidR="00B55744" w:rsidRPr="002A6E25" w:rsidRDefault="0037684D" w:rsidP="00F770BF">
      <w:pPr>
        <w:pStyle w:val="Naslov"/>
        <w:numPr>
          <w:ilvl w:val="0"/>
          <w:numId w:val="44"/>
        </w:num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Sklenitev pozavarovanj</w:t>
      </w:r>
    </w:p>
    <w:p w14:paraId="6F70403D" w14:textId="77777777" w:rsidR="00607FEF" w:rsidRPr="002A6E25" w:rsidRDefault="00924A91" w:rsidP="002A6E25">
      <w:pPr>
        <w:autoSpaceDE w:val="0"/>
        <w:autoSpaceDN w:val="0"/>
        <w:adjustRightInd w:val="0"/>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Ponudnik</w:t>
      </w:r>
      <w:r w:rsidR="00664260" w:rsidRPr="002A6E25">
        <w:rPr>
          <w:rFonts w:asciiTheme="minorHAnsi" w:hAnsiTheme="minorHAnsi" w:cstheme="minorHAnsi"/>
          <w:color w:val="000000"/>
          <w:sz w:val="22"/>
          <w:szCs w:val="22"/>
        </w:rPr>
        <w:t xml:space="preserve"> </w:t>
      </w:r>
      <w:r w:rsidR="00607FEF" w:rsidRPr="002A6E25">
        <w:rPr>
          <w:rFonts w:asciiTheme="minorHAnsi" w:hAnsiTheme="minorHAnsi" w:cstheme="minorHAnsi"/>
          <w:color w:val="000000"/>
          <w:sz w:val="22"/>
          <w:szCs w:val="22"/>
        </w:rPr>
        <w:t xml:space="preserve">ima urejeno pozavarovanje tistega dela v zavarovanje prevzetih nevarnosti, ki presegajo lastne deleže v izravnavanju nevarnosti. </w:t>
      </w:r>
    </w:p>
    <w:p w14:paraId="405D6A22" w14:textId="77777777" w:rsidR="008613E9" w:rsidRPr="002A6E25" w:rsidRDefault="008613E9" w:rsidP="002A6E25">
      <w:pPr>
        <w:spacing w:line="312" w:lineRule="auto"/>
        <w:jc w:val="both"/>
        <w:rPr>
          <w:rFonts w:asciiTheme="minorHAnsi" w:hAnsiTheme="minorHAnsi" w:cstheme="minorHAnsi"/>
          <w:color w:val="000000"/>
          <w:sz w:val="22"/>
          <w:szCs w:val="22"/>
        </w:rPr>
      </w:pPr>
    </w:p>
    <w:p w14:paraId="5ABD6B7F" w14:textId="77777777" w:rsidR="008613E9" w:rsidRPr="002A6E25" w:rsidRDefault="00895DED" w:rsidP="002A6E25">
      <w:pPr>
        <w:autoSpaceDE w:val="0"/>
        <w:autoSpaceDN w:val="0"/>
        <w:adjustRightInd w:val="0"/>
        <w:spacing w:line="312" w:lineRule="auto"/>
        <w:jc w:val="both"/>
        <w:rPr>
          <w:rFonts w:asciiTheme="minorHAnsi" w:hAnsiTheme="minorHAnsi" w:cstheme="minorHAnsi"/>
          <w:color w:val="000000"/>
          <w:sz w:val="22"/>
          <w:szCs w:val="22"/>
        </w:rPr>
      </w:pPr>
      <w:bookmarkStart w:id="35" w:name="_Hlk82512191"/>
      <w:r w:rsidRPr="002A6E25">
        <w:rPr>
          <w:rFonts w:asciiTheme="minorHAnsi" w:hAnsiTheme="minorHAnsi" w:cstheme="minorHAnsi"/>
          <w:color w:val="000000"/>
          <w:sz w:val="22"/>
          <w:szCs w:val="22"/>
        </w:rPr>
        <w:t>D</w:t>
      </w:r>
      <w:r w:rsidR="008613E9" w:rsidRPr="002A6E25">
        <w:rPr>
          <w:rFonts w:asciiTheme="minorHAnsi" w:hAnsiTheme="minorHAnsi" w:cstheme="minorHAnsi"/>
          <w:color w:val="000000"/>
          <w:sz w:val="22"/>
          <w:szCs w:val="22"/>
        </w:rPr>
        <w:t>okazilo:</w:t>
      </w:r>
    </w:p>
    <w:p w14:paraId="2FD1DC7A" w14:textId="77777777" w:rsidR="00607FEF" w:rsidRPr="002A6E25" w:rsidRDefault="00664260" w:rsidP="002A6E25">
      <w:pPr>
        <w:spacing w:line="312" w:lineRule="auto"/>
        <w:jc w:val="both"/>
        <w:rPr>
          <w:rFonts w:asciiTheme="minorHAnsi" w:hAnsiTheme="minorHAnsi" w:cstheme="minorHAnsi"/>
          <w:i/>
          <w:color w:val="000000"/>
          <w:sz w:val="22"/>
          <w:szCs w:val="22"/>
        </w:rPr>
      </w:pPr>
      <w:r w:rsidRPr="002A6E25">
        <w:rPr>
          <w:rFonts w:asciiTheme="minorHAnsi" w:hAnsiTheme="minorHAnsi" w:cstheme="minorHAnsi"/>
          <w:color w:val="000000"/>
          <w:sz w:val="22"/>
          <w:szCs w:val="22"/>
        </w:rPr>
        <w:lastRenderedPageBreak/>
        <w:t>P</w:t>
      </w:r>
      <w:r w:rsidR="00924A91" w:rsidRPr="002A6E25">
        <w:rPr>
          <w:rFonts w:asciiTheme="minorHAnsi" w:hAnsiTheme="minorHAnsi" w:cstheme="minorHAnsi"/>
          <w:color w:val="000000"/>
          <w:sz w:val="22"/>
          <w:szCs w:val="22"/>
        </w:rPr>
        <w:t xml:space="preserve">onudnik </w:t>
      </w:r>
      <w:bookmarkEnd w:id="35"/>
      <w:r w:rsidR="00924A91" w:rsidRPr="002A6E25">
        <w:rPr>
          <w:rFonts w:asciiTheme="minorHAnsi" w:hAnsiTheme="minorHAnsi" w:cstheme="minorHAnsi"/>
          <w:color w:val="000000"/>
          <w:sz w:val="22"/>
          <w:szCs w:val="22"/>
        </w:rPr>
        <w:t xml:space="preserve">ponudbi priloži </w:t>
      </w:r>
      <w:r w:rsidRPr="002A6E25">
        <w:rPr>
          <w:rFonts w:asciiTheme="minorHAnsi" w:hAnsiTheme="minorHAnsi" w:cstheme="minorHAnsi"/>
          <w:color w:val="000000"/>
          <w:sz w:val="22"/>
          <w:szCs w:val="22"/>
        </w:rPr>
        <w:t xml:space="preserve"> </w:t>
      </w:r>
      <w:r w:rsidR="00E62F16" w:rsidRPr="002A6E25">
        <w:rPr>
          <w:rFonts w:asciiTheme="minorHAnsi" w:hAnsiTheme="minorHAnsi" w:cstheme="minorHAnsi"/>
          <w:color w:val="000000"/>
          <w:sz w:val="22"/>
          <w:szCs w:val="22"/>
        </w:rPr>
        <w:t>i</w:t>
      </w:r>
      <w:r w:rsidR="00607FEF" w:rsidRPr="002A6E25">
        <w:rPr>
          <w:rFonts w:asciiTheme="minorHAnsi" w:hAnsiTheme="minorHAnsi" w:cstheme="minorHAnsi"/>
          <w:color w:val="000000"/>
          <w:sz w:val="22"/>
          <w:szCs w:val="22"/>
        </w:rPr>
        <w:t xml:space="preserve">zpolnjen, datiran, žigosan in podpisan </w:t>
      </w:r>
      <w:r w:rsidR="008C05A4" w:rsidRPr="002A6E25">
        <w:rPr>
          <w:rFonts w:asciiTheme="minorHAnsi" w:hAnsiTheme="minorHAnsi" w:cstheme="minorHAnsi"/>
          <w:color w:val="000000"/>
          <w:sz w:val="22"/>
          <w:szCs w:val="22"/>
        </w:rPr>
        <w:t>o</w:t>
      </w:r>
      <w:r w:rsidR="00607FEF" w:rsidRPr="002A6E25">
        <w:rPr>
          <w:rFonts w:asciiTheme="minorHAnsi" w:hAnsiTheme="minorHAnsi" w:cstheme="minorHAnsi"/>
          <w:color w:val="000000"/>
          <w:sz w:val="22"/>
          <w:szCs w:val="22"/>
        </w:rPr>
        <w:t xml:space="preserve">brazec </w:t>
      </w:r>
      <w:r w:rsidR="00607FEF" w:rsidRPr="002A6E25">
        <w:rPr>
          <w:rFonts w:asciiTheme="minorHAnsi" w:hAnsiTheme="minorHAnsi" w:cstheme="minorHAnsi"/>
          <w:i/>
          <w:color w:val="000000"/>
          <w:sz w:val="22"/>
          <w:szCs w:val="22"/>
        </w:rPr>
        <w:t xml:space="preserve">Izjava ponudnika o </w:t>
      </w:r>
      <w:r w:rsidR="00AD4FAF" w:rsidRPr="002A6E25">
        <w:rPr>
          <w:rFonts w:asciiTheme="minorHAnsi" w:hAnsiTheme="minorHAnsi" w:cstheme="minorHAnsi"/>
          <w:i/>
          <w:color w:val="000000"/>
          <w:sz w:val="22"/>
          <w:szCs w:val="22"/>
        </w:rPr>
        <w:t xml:space="preserve">ureditvi </w:t>
      </w:r>
      <w:r w:rsidR="00607FEF" w:rsidRPr="002A6E25">
        <w:rPr>
          <w:rFonts w:asciiTheme="minorHAnsi" w:hAnsiTheme="minorHAnsi" w:cstheme="minorHAnsi"/>
          <w:i/>
          <w:color w:val="000000"/>
          <w:sz w:val="22"/>
          <w:szCs w:val="22"/>
        </w:rPr>
        <w:t>pozavarovanj</w:t>
      </w:r>
      <w:r w:rsidR="00AD4FAF" w:rsidRPr="002A6E25">
        <w:rPr>
          <w:rFonts w:asciiTheme="minorHAnsi" w:hAnsiTheme="minorHAnsi" w:cstheme="minorHAnsi"/>
          <w:i/>
          <w:color w:val="000000"/>
          <w:sz w:val="22"/>
          <w:szCs w:val="22"/>
        </w:rPr>
        <w:t>a</w:t>
      </w:r>
      <w:r w:rsidR="00B55744" w:rsidRPr="002A6E25">
        <w:rPr>
          <w:rFonts w:asciiTheme="minorHAnsi" w:hAnsiTheme="minorHAnsi" w:cstheme="minorHAnsi"/>
          <w:color w:val="000000"/>
          <w:sz w:val="22"/>
          <w:szCs w:val="22"/>
        </w:rPr>
        <w:t xml:space="preserve">, </w:t>
      </w:r>
      <w:r w:rsidR="00A44F3B" w:rsidRPr="002A6E25">
        <w:rPr>
          <w:rFonts w:asciiTheme="minorHAnsi" w:hAnsiTheme="minorHAnsi" w:cstheme="minorHAnsi"/>
          <w:color w:val="000000"/>
          <w:sz w:val="22"/>
          <w:szCs w:val="22"/>
        </w:rPr>
        <w:t xml:space="preserve">obvezno </w:t>
      </w:r>
      <w:r w:rsidR="00B55744" w:rsidRPr="002A6E25">
        <w:rPr>
          <w:rFonts w:asciiTheme="minorHAnsi" w:hAnsiTheme="minorHAnsi" w:cstheme="minorHAnsi"/>
          <w:color w:val="000000"/>
          <w:sz w:val="22"/>
          <w:szCs w:val="22"/>
        </w:rPr>
        <w:t xml:space="preserve">pa je potrebno </w:t>
      </w:r>
      <w:r w:rsidR="00A44F3B" w:rsidRPr="002A6E25">
        <w:rPr>
          <w:rFonts w:asciiTheme="minorHAnsi" w:hAnsiTheme="minorHAnsi" w:cstheme="minorHAnsi"/>
          <w:color w:val="000000"/>
          <w:sz w:val="22"/>
          <w:szCs w:val="22"/>
        </w:rPr>
        <w:t xml:space="preserve">priložiti tudi: </w:t>
      </w:r>
      <w:r w:rsidR="00DD59FF" w:rsidRPr="002A6E25">
        <w:rPr>
          <w:rFonts w:asciiTheme="minorHAnsi" w:hAnsiTheme="minorHAnsi" w:cstheme="minorHAnsi"/>
          <w:i/>
          <w:color w:val="000000"/>
          <w:sz w:val="22"/>
          <w:szCs w:val="22"/>
        </w:rPr>
        <w:t>Obrazec o ureditvi pozavarovanja.</w:t>
      </w:r>
    </w:p>
    <w:p w14:paraId="2103F908" w14:textId="77777777" w:rsidR="002A6A2E" w:rsidRPr="002A6E25" w:rsidRDefault="002A6A2E" w:rsidP="002A6E25">
      <w:pPr>
        <w:spacing w:line="312" w:lineRule="auto"/>
        <w:ind w:left="1058"/>
        <w:jc w:val="both"/>
        <w:rPr>
          <w:rFonts w:asciiTheme="minorHAnsi" w:hAnsiTheme="minorHAnsi" w:cstheme="minorHAnsi"/>
          <w:i/>
          <w:color w:val="000000"/>
          <w:sz w:val="22"/>
          <w:szCs w:val="22"/>
        </w:rPr>
      </w:pPr>
    </w:p>
    <w:p w14:paraId="3075710A" w14:textId="77777777" w:rsidR="00895DED" w:rsidRPr="002A6E25" w:rsidRDefault="00895DED" w:rsidP="00F770BF">
      <w:pPr>
        <w:pStyle w:val="Naslov"/>
        <w:numPr>
          <w:ilvl w:val="0"/>
          <w:numId w:val="44"/>
        </w:num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Predložitev podatkov</w:t>
      </w:r>
    </w:p>
    <w:p w14:paraId="1C0C3139" w14:textId="6AF946AB" w:rsidR="00895DED" w:rsidRPr="00075DC2" w:rsidRDefault="00075DC2" w:rsidP="002A6E25">
      <w:pPr>
        <w:spacing w:line="312" w:lineRule="auto"/>
        <w:jc w:val="both"/>
        <w:rPr>
          <w:rFonts w:asciiTheme="minorHAnsi" w:hAnsiTheme="minorHAnsi" w:cstheme="minorHAnsi"/>
          <w:sz w:val="22"/>
          <w:szCs w:val="22"/>
        </w:rPr>
      </w:pPr>
      <w:r w:rsidRPr="00075DC2">
        <w:rPr>
          <w:rFonts w:asciiTheme="minorHAnsi" w:hAnsiTheme="minorHAnsi" w:cstheme="minorHAnsi"/>
          <w:sz w:val="22"/>
          <w:szCs w:val="22"/>
        </w:rPr>
        <w:t>Ponudnik mora</w:t>
      </w:r>
      <w:r w:rsidR="00895DED" w:rsidRPr="00075DC2">
        <w:rPr>
          <w:rFonts w:asciiTheme="minorHAnsi" w:hAnsiTheme="minorHAnsi" w:cstheme="minorHAnsi"/>
          <w:sz w:val="22"/>
          <w:szCs w:val="22"/>
        </w:rPr>
        <w:t xml:space="preserve"> posredovati podatke o:</w:t>
      </w:r>
    </w:p>
    <w:tbl>
      <w:tblPr>
        <w:tblW w:w="0" w:type="auto"/>
        <w:tblLook w:val="04A0" w:firstRow="1" w:lastRow="0" w:firstColumn="1" w:lastColumn="0" w:noHBand="0" w:noVBand="1"/>
      </w:tblPr>
      <w:tblGrid>
        <w:gridCol w:w="9286"/>
      </w:tblGrid>
      <w:tr w:rsidR="00075DC2" w:rsidRPr="00075DC2" w14:paraId="232B0EB2" w14:textId="77777777" w:rsidTr="00EC0D75">
        <w:tc>
          <w:tcPr>
            <w:tcW w:w="0" w:type="auto"/>
            <w:shd w:val="clear" w:color="auto" w:fill="auto"/>
            <w:tcMar>
              <w:top w:w="0" w:type="auto"/>
              <w:bottom w:w="0" w:type="auto"/>
            </w:tcMar>
          </w:tcPr>
          <w:p w14:paraId="1AC91F1E" w14:textId="77777777" w:rsidR="00895DED" w:rsidRPr="00075DC2" w:rsidRDefault="00895DED" w:rsidP="00F770BF">
            <w:pPr>
              <w:numPr>
                <w:ilvl w:val="0"/>
                <w:numId w:val="26"/>
              </w:numPr>
              <w:spacing w:line="312" w:lineRule="auto"/>
              <w:jc w:val="both"/>
              <w:rPr>
                <w:rFonts w:asciiTheme="minorHAnsi" w:eastAsia="Calibri" w:hAnsiTheme="minorHAnsi" w:cstheme="minorHAnsi"/>
                <w:sz w:val="22"/>
                <w:szCs w:val="22"/>
              </w:rPr>
            </w:pPr>
            <w:r w:rsidRPr="00075DC2">
              <w:rPr>
                <w:rFonts w:asciiTheme="minorHAnsi" w:eastAsia="Calibri" w:hAnsiTheme="minorHAnsi" w:cstheme="minorHAnsi"/>
                <w:sz w:val="22"/>
                <w:szCs w:val="22"/>
              </w:rPr>
              <w:t xml:space="preserve">svojih ustanoviteljih, družbenikih, delničarjih, </w:t>
            </w:r>
            <w:proofErr w:type="spellStart"/>
            <w:r w:rsidRPr="00075DC2">
              <w:rPr>
                <w:rFonts w:asciiTheme="minorHAnsi" w:eastAsia="Calibri" w:hAnsiTheme="minorHAnsi" w:cstheme="minorHAnsi"/>
                <w:sz w:val="22"/>
                <w:szCs w:val="22"/>
              </w:rPr>
              <w:t>komanditistih</w:t>
            </w:r>
            <w:proofErr w:type="spellEnd"/>
            <w:r w:rsidRPr="00075DC2">
              <w:rPr>
                <w:rFonts w:asciiTheme="minorHAnsi" w:eastAsia="Calibri" w:hAnsiTheme="minorHAnsi" w:cstheme="minorHAnsi"/>
                <w:sz w:val="22"/>
                <w:szCs w:val="22"/>
              </w:rPr>
              <w:t xml:space="preserve"> ali drugih lastnikih in podatke o lastniških deležih navedenih oseb in</w:t>
            </w:r>
          </w:p>
          <w:p w14:paraId="30BB7959" w14:textId="77777777" w:rsidR="00895DED" w:rsidRPr="00075DC2" w:rsidRDefault="00895DED" w:rsidP="00F770BF">
            <w:pPr>
              <w:numPr>
                <w:ilvl w:val="0"/>
                <w:numId w:val="26"/>
              </w:numPr>
              <w:spacing w:line="312" w:lineRule="auto"/>
              <w:jc w:val="both"/>
              <w:rPr>
                <w:rFonts w:asciiTheme="minorHAnsi" w:eastAsia="Calibri" w:hAnsiTheme="minorHAnsi" w:cstheme="minorHAnsi"/>
                <w:sz w:val="22"/>
                <w:szCs w:val="22"/>
              </w:rPr>
            </w:pPr>
            <w:r w:rsidRPr="00075DC2">
              <w:rPr>
                <w:rFonts w:asciiTheme="minorHAnsi" w:eastAsia="Calibri" w:hAnsiTheme="minorHAnsi" w:cstheme="minorHAnsi"/>
                <w:sz w:val="22"/>
                <w:szCs w:val="22"/>
              </w:rPr>
              <w:t>gospodarskih subjektih, za katere se glede na določbe zakona, ki ureja gospodarske družbe, šteje, da so z njim povezane družbe.</w:t>
            </w:r>
          </w:p>
        </w:tc>
      </w:tr>
    </w:tbl>
    <w:p w14:paraId="48152E02" w14:textId="10123A58" w:rsidR="00075DC2" w:rsidRPr="00075DC2" w:rsidRDefault="00075DC2" w:rsidP="00075DC2">
      <w:pPr>
        <w:spacing w:before="225" w:after="225" w:line="312" w:lineRule="auto"/>
        <w:jc w:val="both"/>
        <w:rPr>
          <w:rFonts w:asciiTheme="minorHAnsi" w:hAnsiTheme="minorHAnsi" w:cstheme="minorHAnsi"/>
          <w:sz w:val="22"/>
          <w:szCs w:val="22"/>
        </w:rPr>
      </w:pPr>
      <w:bookmarkStart w:id="36" w:name="_Hlk82512295"/>
      <w:r w:rsidRPr="00075DC2">
        <w:rPr>
          <w:rFonts w:asciiTheme="minorHAnsi" w:hAnsiTheme="minorHAnsi" w:cstheme="minorHAnsi"/>
          <w:sz w:val="22"/>
          <w:szCs w:val="22"/>
        </w:rPr>
        <w:t>Dokazilo: izpolnjen in podpisan OBR 12</w:t>
      </w:r>
    </w:p>
    <w:bookmarkEnd w:id="36"/>
    <w:p w14:paraId="0C4DF4A3" w14:textId="5E804FC5" w:rsidR="001071EF" w:rsidRPr="00B47FC0" w:rsidRDefault="001071EF" w:rsidP="001071EF">
      <w:pPr>
        <w:spacing w:before="225" w:after="225" w:line="312" w:lineRule="auto"/>
        <w:jc w:val="both"/>
        <w:rPr>
          <w:rFonts w:asciiTheme="minorHAnsi" w:hAnsiTheme="minorHAnsi" w:cstheme="minorHAnsi"/>
          <w:b/>
          <w:bCs/>
          <w:sz w:val="22"/>
          <w:szCs w:val="22"/>
        </w:rPr>
      </w:pPr>
      <w:r w:rsidRPr="00B47FC0">
        <w:rPr>
          <w:rFonts w:asciiTheme="minorHAnsi" w:hAnsiTheme="minorHAnsi" w:cstheme="minorHAnsi"/>
          <w:b/>
          <w:bCs/>
          <w:sz w:val="22"/>
          <w:szCs w:val="22"/>
        </w:rPr>
        <w:t>Omejitve poslovanja</w:t>
      </w:r>
      <w:r w:rsidR="00B47FC0" w:rsidRPr="00B47FC0">
        <w:rPr>
          <w:rFonts w:asciiTheme="minorHAnsi" w:hAnsiTheme="minorHAnsi" w:cstheme="minorHAnsi"/>
          <w:b/>
          <w:bCs/>
          <w:sz w:val="22"/>
          <w:szCs w:val="22"/>
        </w:rPr>
        <w:t>:</w:t>
      </w:r>
    </w:p>
    <w:p w14:paraId="25AEB7A8" w14:textId="77777777" w:rsidR="001071EF" w:rsidRPr="00B47FC0" w:rsidRDefault="001071EF" w:rsidP="001071EF">
      <w:pPr>
        <w:spacing w:before="225" w:after="225" w:line="312" w:lineRule="auto"/>
        <w:jc w:val="both"/>
        <w:rPr>
          <w:rFonts w:asciiTheme="minorHAnsi" w:hAnsiTheme="minorHAnsi" w:cstheme="minorHAnsi"/>
          <w:sz w:val="22"/>
          <w:szCs w:val="22"/>
        </w:rPr>
      </w:pPr>
      <w:r w:rsidRPr="00B47FC0">
        <w:rPr>
          <w:rFonts w:asciiTheme="minorHAnsi" w:hAnsiTheme="minorHAnsi" w:cstheme="minorHAnsi"/>
          <w:sz w:val="22"/>
          <w:szCs w:val="22"/>
        </w:rPr>
        <w:t xml:space="preserve">Pri oddaji ponudbe morajo ponudniki upoštevati določila 35. in 36. člena </w:t>
      </w:r>
      <w:proofErr w:type="spellStart"/>
      <w:r w:rsidRPr="00B47FC0">
        <w:rPr>
          <w:rFonts w:asciiTheme="minorHAnsi" w:hAnsiTheme="minorHAnsi" w:cstheme="minorHAnsi"/>
          <w:sz w:val="22"/>
          <w:szCs w:val="22"/>
        </w:rPr>
        <w:t>ZIntPK</w:t>
      </w:r>
      <w:proofErr w:type="spellEnd"/>
      <w:r w:rsidRPr="00B47FC0">
        <w:rPr>
          <w:rFonts w:asciiTheme="minorHAnsi" w:hAnsiTheme="minorHAnsi" w:cstheme="minorHAnsi"/>
          <w:sz w:val="22"/>
          <w:szCs w:val="22"/>
        </w:rPr>
        <w:t>.</w:t>
      </w:r>
    </w:p>
    <w:p w14:paraId="3AC8627A" w14:textId="77777777" w:rsidR="001071EF" w:rsidRPr="00B47FC0" w:rsidRDefault="001071EF" w:rsidP="001071EF">
      <w:pPr>
        <w:spacing w:before="225" w:after="225" w:line="312" w:lineRule="auto"/>
        <w:jc w:val="both"/>
        <w:rPr>
          <w:rFonts w:asciiTheme="minorHAnsi" w:hAnsiTheme="minorHAnsi" w:cstheme="minorHAnsi"/>
          <w:sz w:val="22"/>
          <w:szCs w:val="22"/>
        </w:rPr>
      </w:pPr>
      <w:r w:rsidRPr="00B47FC0">
        <w:rPr>
          <w:rFonts w:asciiTheme="minorHAnsi" w:hAnsiTheme="minorHAnsi" w:cstheme="minorHAnsi"/>
          <w:sz w:val="22"/>
          <w:szCs w:val="22"/>
        </w:rPr>
        <w:t xml:space="preserve">V skladu s 1. odstavkom 35. člena </w:t>
      </w:r>
      <w:proofErr w:type="spellStart"/>
      <w:r w:rsidRPr="00B47FC0">
        <w:rPr>
          <w:rFonts w:asciiTheme="minorHAnsi" w:hAnsiTheme="minorHAnsi" w:cstheme="minorHAnsi"/>
          <w:sz w:val="22"/>
          <w:szCs w:val="22"/>
        </w:rPr>
        <w:t>ZIntPK</w:t>
      </w:r>
      <w:proofErr w:type="spellEnd"/>
      <w:r w:rsidRPr="00B47FC0">
        <w:rPr>
          <w:rFonts w:asciiTheme="minorHAnsi" w:hAnsiTheme="minorHAnsi" w:cstheme="minorHAnsi"/>
          <w:sz w:val="22"/>
          <w:szCs w:val="22"/>
        </w:rPr>
        <w:t xml:space="preserve"> naročnik ne sme naročati blaga, storitev ali gradenj, sklepati javno-zasebnih partnerstev ali podeliti posebnih ali izključnih pravic subjektom, v katerih je funkcionar, ki pri naročniku opravlja funkcijo, ali njegov družinski član udeležen kot poslovodja, član poslovodstva ali zakoniti zastopnik ali je neposredno ali preko drugih pravnih oseb v več kot 5 % deležu udeležen pri ustanoviteljskih pravicah, upravljanju ali kapitalu. </w:t>
      </w:r>
    </w:p>
    <w:p w14:paraId="734FCECC" w14:textId="4E9E20CF" w:rsidR="001071EF" w:rsidRPr="00B47FC0" w:rsidRDefault="001071EF" w:rsidP="001071EF">
      <w:pPr>
        <w:spacing w:before="225" w:after="225" w:line="312" w:lineRule="auto"/>
        <w:jc w:val="both"/>
        <w:rPr>
          <w:rFonts w:asciiTheme="minorHAnsi" w:hAnsiTheme="minorHAnsi" w:cstheme="minorHAnsi"/>
          <w:sz w:val="22"/>
          <w:szCs w:val="22"/>
        </w:rPr>
      </w:pPr>
      <w:r w:rsidRPr="00B47FC0">
        <w:rPr>
          <w:rFonts w:asciiTheme="minorHAnsi" w:hAnsiTheme="minorHAnsi" w:cstheme="minorHAnsi"/>
          <w:sz w:val="22"/>
          <w:szCs w:val="22"/>
        </w:rPr>
        <w:t xml:space="preserve">V skladu s 5. odstavkom 35. člena </w:t>
      </w:r>
      <w:proofErr w:type="spellStart"/>
      <w:r w:rsidRPr="00B47FC0">
        <w:rPr>
          <w:rFonts w:asciiTheme="minorHAnsi" w:hAnsiTheme="minorHAnsi" w:cstheme="minorHAnsi"/>
          <w:sz w:val="22"/>
          <w:szCs w:val="22"/>
        </w:rPr>
        <w:t>ZInPK</w:t>
      </w:r>
      <w:proofErr w:type="spellEnd"/>
      <w:r w:rsidRPr="00B47FC0">
        <w:rPr>
          <w:rFonts w:asciiTheme="minorHAnsi" w:hAnsiTheme="minorHAnsi" w:cstheme="minorHAnsi"/>
          <w:sz w:val="22"/>
          <w:szCs w:val="22"/>
        </w:rPr>
        <w:t xml:space="preserve"> fizična ali odgovorna oseba poslovnega subjekta poda pisno izjavo o tem, da fizična oseba oziroma poslovni subjekt ni povezan s funkcionarjem in po njenem vedenju ni povezan z družinskim članom funkcionarja na način, določen v prvem odstavku 35. člena. </w:t>
      </w:r>
    </w:p>
    <w:p w14:paraId="7920130F" w14:textId="4F2D2CF3" w:rsidR="001071EF" w:rsidRPr="001071EF" w:rsidRDefault="001071EF" w:rsidP="001071EF">
      <w:pPr>
        <w:spacing w:before="225" w:after="225" w:line="312" w:lineRule="auto"/>
        <w:jc w:val="both"/>
        <w:rPr>
          <w:rFonts w:asciiTheme="minorHAnsi" w:hAnsiTheme="minorHAnsi" w:cstheme="minorHAnsi"/>
          <w:sz w:val="22"/>
          <w:szCs w:val="22"/>
        </w:rPr>
      </w:pPr>
      <w:r w:rsidRPr="001071EF">
        <w:rPr>
          <w:rFonts w:asciiTheme="minorHAnsi" w:hAnsiTheme="minorHAnsi" w:cstheme="minorHAnsi"/>
          <w:sz w:val="22"/>
          <w:szCs w:val="22"/>
        </w:rPr>
        <w:t>Dokazilo: izpolnjen in podpisan OBR 1</w:t>
      </w:r>
      <w:r w:rsidRPr="00B47FC0">
        <w:rPr>
          <w:rFonts w:asciiTheme="minorHAnsi" w:hAnsiTheme="minorHAnsi" w:cstheme="minorHAnsi"/>
          <w:sz w:val="22"/>
          <w:szCs w:val="22"/>
        </w:rPr>
        <w:t>1</w:t>
      </w:r>
    </w:p>
    <w:p w14:paraId="10E558A2" w14:textId="77777777" w:rsidR="002F3496" w:rsidRPr="00091754" w:rsidRDefault="002F3496" w:rsidP="00F770BF">
      <w:pPr>
        <w:pStyle w:val="Naslov"/>
        <w:numPr>
          <w:ilvl w:val="0"/>
          <w:numId w:val="44"/>
        </w:numPr>
        <w:spacing w:line="312" w:lineRule="auto"/>
        <w:jc w:val="both"/>
        <w:rPr>
          <w:rFonts w:asciiTheme="minorHAnsi" w:hAnsiTheme="minorHAnsi" w:cstheme="minorHAnsi"/>
          <w:sz w:val="22"/>
          <w:szCs w:val="22"/>
        </w:rPr>
      </w:pPr>
      <w:r w:rsidRPr="00091754">
        <w:rPr>
          <w:rFonts w:asciiTheme="minorHAnsi" w:hAnsiTheme="minorHAnsi" w:cstheme="minorHAnsi"/>
          <w:sz w:val="22"/>
          <w:szCs w:val="22"/>
        </w:rPr>
        <w:t>Pridobitev dokumentacije v zvezi z naročilom in pojasnila</w:t>
      </w:r>
    </w:p>
    <w:p w14:paraId="33AB46CF" w14:textId="77777777" w:rsidR="002F3496" w:rsidRPr="00091754" w:rsidRDefault="002F3496" w:rsidP="002A6E25">
      <w:pPr>
        <w:pStyle w:val="Standard"/>
        <w:spacing w:after="0" w:line="312" w:lineRule="auto"/>
        <w:jc w:val="both"/>
        <w:rPr>
          <w:rFonts w:asciiTheme="minorHAnsi" w:hAnsiTheme="minorHAnsi" w:cstheme="minorHAnsi"/>
          <w:sz w:val="22"/>
          <w:szCs w:val="22"/>
        </w:rPr>
      </w:pPr>
      <w:r w:rsidRPr="00091754">
        <w:rPr>
          <w:rFonts w:asciiTheme="minorHAnsi" w:hAnsiTheme="minorHAnsi" w:cstheme="minorHAnsi"/>
          <w:sz w:val="22"/>
          <w:szCs w:val="22"/>
          <w:lang w:eastAsia="sl-SI"/>
        </w:rPr>
        <w:t>Dokumentacija v zvezi z naročilom je brezplačno na voljo na Portalu javnih naročil (</w:t>
      </w:r>
      <w:hyperlink r:id="rId23" w:history="1">
        <w:r w:rsidRPr="00091754">
          <w:rPr>
            <w:rFonts w:asciiTheme="minorHAnsi" w:hAnsiTheme="minorHAnsi" w:cstheme="minorHAnsi"/>
            <w:sz w:val="22"/>
            <w:szCs w:val="22"/>
          </w:rPr>
          <w:t>www.enarocanje.si</w:t>
        </w:r>
      </w:hyperlink>
      <w:r w:rsidR="00091754" w:rsidRPr="00091754">
        <w:rPr>
          <w:rFonts w:asciiTheme="minorHAnsi" w:hAnsiTheme="minorHAnsi" w:cstheme="minorHAnsi"/>
          <w:sz w:val="22"/>
          <w:szCs w:val="22"/>
          <w:lang w:eastAsia="sl-SI"/>
        </w:rPr>
        <w:t>) in na spletni</w:t>
      </w:r>
      <w:r w:rsidRPr="00091754">
        <w:rPr>
          <w:rFonts w:asciiTheme="minorHAnsi" w:hAnsiTheme="minorHAnsi" w:cstheme="minorHAnsi"/>
          <w:sz w:val="22"/>
          <w:szCs w:val="22"/>
          <w:lang w:eastAsia="sl-SI"/>
        </w:rPr>
        <w:t xml:space="preserve"> stra</w:t>
      </w:r>
      <w:r w:rsidR="00091754" w:rsidRPr="00091754">
        <w:rPr>
          <w:rFonts w:asciiTheme="minorHAnsi" w:hAnsiTheme="minorHAnsi" w:cstheme="minorHAnsi"/>
          <w:sz w:val="22"/>
          <w:szCs w:val="22"/>
          <w:lang w:eastAsia="sl-SI"/>
        </w:rPr>
        <w:t>ni</w:t>
      </w:r>
      <w:r w:rsidRPr="00091754">
        <w:rPr>
          <w:rFonts w:asciiTheme="minorHAnsi" w:hAnsiTheme="minorHAnsi" w:cstheme="minorHAnsi"/>
          <w:sz w:val="22"/>
          <w:szCs w:val="22"/>
          <w:lang w:eastAsia="sl-SI"/>
        </w:rPr>
        <w:t xml:space="preserve"> naročnika.</w:t>
      </w:r>
    </w:p>
    <w:p w14:paraId="38942916" w14:textId="0EF28882" w:rsidR="002F3496" w:rsidRPr="00091754" w:rsidRDefault="002F3496" w:rsidP="002A6E25">
      <w:pPr>
        <w:pStyle w:val="Standard"/>
        <w:spacing w:after="0" w:line="312" w:lineRule="auto"/>
        <w:jc w:val="both"/>
        <w:rPr>
          <w:rFonts w:asciiTheme="minorHAnsi" w:hAnsiTheme="minorHAnsi" w:cstheme="minorHAnsi"/>
          <w:sz w:val="22"/>
          <w:szCs w:val="22"/>
        </w:rPr>
      </w:pPr>
      <w:r w:rsidRPr="00091754">
        <w:rPr>
          <w:rFonts w:asciiTheme="minorHAnsi" w:hAnsiTheme="minorHAnsi" w:cstheme="minorHAnsi"/>
          <w:sz w:val="22"/>
          <w:szCs w:val="22"/>
          <w:lang w:eastAsia="sl-SI"/>
        </w:rPr>
        <w:t xml:space="preserve">Ponudnik lahko dodatna pojasnila v zvezi z dokumentacijo zahteva preko Portala javnih naročil najkasneje do dne </w:t>
      </w:r>
      <w:r w:rsidR="0002082F">
        <w:rPr>
          <w:rFonts w:asciiTheme="minorHAnsi" w:hAnsiTheme="minorHAnsi" w:cstheme="minorHAnsi"/>
          <w:b/>
          <w:sz w:val="22"/>
          <w:szCs w:val="22"/>
          <w:lang w:eastAsia="sl-SI"/>
        </w:rPr>
        <w:t>28</w:t>
      </w:r>
      <w:r w:rsidR="00091754" w:rsidRPr="00FF0AD7">
        <w:rPr>
          <w:rFonts w:asciiTheme="minorHAnsi" w:hAnsiTheme="minorHAnsi" w:cstheme="minorHAnsi"/>
          <w:b/>
          <w:sz w:val="22"/>
          <w:szCs w:val="22"/>
          <w:lang w:eastAsia="sl-SI"/>
        </w:rPr>
        <w:t>.</w:t>
      </w:r>
      <w:r w:rsidR="0002082F">
        <w:rPr>
          <w:rFonts w:asciiTheme="minorHAnsi" w:hAnsiTheme="minorHAnsi" w:cstheme="minorHAnsi"/>
          <w:b/>
          <w:sz w:val="22"/>
          <w:szCs w:val="22"/>
          <w:lang w:eastAsia="sl-SI"/>
        </w:rPr>
        <w:t>10</w:t>
      </w:r>
      <w:r w:rsidR="00091754" w:rsidRPr="00FF0AD7">
        <w:rPr>
          <w:rFonts w:asciiTheme="minorHAnsi" w:hAnsiTheme="minorHAnsi" w:cstheme="minorHAnsi"/>
          <w:b/>
          <w:sz w:val="22"/>
          <w:szCs w:val="22"/>
          <w:lang w:eastAsia="sl-SI"/>
        </w:rPr>
        <w:t>.20</w:t>
      </w:r>
      <w:r w:rsidR="0002082F">
        <w:rPr>
          <w:rFonts w:asciiTheme="minorHAnsi" w:hAnsiTheme="minorHAnsi" w:cstheme="minorHAnsi"/>
          <w:b/>
          <w:sz w:val="22"/>
          <w:szCs w:val="22"/>
          <w:lang w:eastAsia="sl-SI"/>
        </w:rPr>
        <w:t>21</w:t>
      </w:r>
      <w:r w:rsidRPr="00FF0AD7">
        <w:rPr>
          <w:rFonts w:asciiTheme="minorHAnsi" w:hAnsiTheme="minorHAnsi" w:cstheme="minorHAnsi"/>
          <w:b/>
          <w:sz w:val="22"/>
          <w:szCs w:val="22"/>
          <w:lang w:eastAsia="sl-SI"/>
        </w:rPr>
        <w:t xml:space="preserve"> do </w:t>
      </w:r>
      <w:r w:rsidR="00091754" w:rsidRPr="00FF0AD7">
        <w:rPr>
          <w:rFonts w:asciiTheme="minorHAnsi" w:hAnsiTheme="minorHAnsi" w:cstheme="minorHAnsi"/>
          <w:b/>
          <w:sz w:val="22"/>
          <w:szCs w:val="22"/>
          <w:lang w:eastAsia="sl-SI"/>
        </w:rPr>
        <w:t>1</w:t>
      </w:r>
      <w:r w:rsidR="0002082F">
        <w:rPr>
          <w:rFonts w:asciiTheme="minorHAnsi" w:hAnsiTheme="minorHAnsi" w:cstheme="minorHAnsi"/>
          <w:b/>
          <w:sz w:val="22"/>
          <w:szCs w:val="22"/>
          <w:lang w:eastAsia="sl-SI"/>
        </w:rPr>
        <w:t>0</w:t>
      </w:r>
      <w:r w:rsidR="00091754" w:rsidRPr="00FF0AD7">
        <w:rPr>
          <w:rFonts w:asciiTheme="minorHAnsi" w:hAnsiTheme="minorHAnsi" w:cstheme="minorHAnsi"/>
          <w:b/>
          <w:sz w:val="22"/>
          <w:szCs w:val="22"/>
          <w:lang w:eastAsia="sl-SI"/>
        </w:rPr>
        <w:t>.00</w:t>
      </w:r>
      <w:r w:rsidR="00845294" w:rsidRPr="00FF0AD7">
        <w:rPr>
          <w:rFonts w:asciiTheme="minorHAnsi" w:hAnsiTheme="minorHAnsi" w:cstheme="minorHAnsi"/>
          <w:b/>
          <w:sz w:val="22"/>
          <w:szCs w:val="22"/>
          <w:lang w:eastAsia="sl-SI"/>
        </w:rPr>
        <w:t xml:space="preserve"> </w:t>
      </w:r>
      <w:r w:rsidRPr="00FF0AD7">
        <w:rPr>
          <w:rFonts w:asciiTheme="minorHAnsi" w:hAnsiTheme="minorHAnsi" w:cstheme="minorHAnsi"/>
          <w:b/>
          <w:sz w:val="22"/>
          <w:szCs w:val="22"/>
          <w:lang w:eastAsia="sl-SI"/>
        </w:rPr>
        <w:t>ure</w:t>
      </w:r>
      <w:r w:rsidRPr="00091754">
        <w:rPr>
          <w:rFonts w:asciiTheme="minorHAnsi" w:hAnsiTheme="minorHAnsi" w:cstheme="minorHAnsi"/>
          <w:sz w:val="22"/>
          <w:szCs w:val="22"/>
          <w:lang w:eastAsia="sl-SI"/>
        </w:rPr>
        <w:t>. Naročnik ne bo odgovarjal na vprašanja, ki ne bodo zastavljena na zgoraj navedeni način in do navedenega roka.</w:t>
      </w:r>
    </w:p>
    <w:p w14:paraId="3891FC8A" w14:textId="77777777" w:rsidR="002F3496" w:rsidRPr="00091754" w:rsidRDefault="002F3496" w:rsidP="002A6E25">
      <w:pPr>
        <w:pStyle w:val="Standard"/>
        <w:spacing w:after="0" w:line="312" w:lineRule="auto"/>
        <w:jc w:val="both"/>
        <w:rPr>
          <w:rFonts w:asciiTheme="minorHAnsi" w:hAnsiTheme="minorHAnsi" w:cstheme="minorHAnsi"/>
          <w:sz w:val="22"/>
          <w:szCs w:val="22"/>
        </w:rPr>
      </w:pPr>
      <w:r w:rsidRPr="00091754">
        <w:rPr>
          <w:rFonts w:asciiTheme="minorHAnsi" w:hAnsiTheme="minorHAnsi" w:cstheme="minorHAnsi"/>
          <w:sz w:val="22"/>
          <w:szCs w:val="22"/>
          <w:lang w:eastAsia="sl-SI"/>
        </w:rPr>
        <w:t>Naročnik si pridržuje pravico, da dokumentacijo delno spremeni ali dopolni ter po potrebi podaljša rok za oddajo ponudb. Spremembe in dopolnitve razpisne dokumentacije so sestavni del dokumentacije, v zvezi z naročilom.</w:t>
      </w:r>
    </w:p>
    <w:p w14:paraId="5392000A" w14:textId="77777777" w:rsidR="00B80679" w:rsidRPr="005873AF" w:rsidRDefault="00B80679" w:rsidP="002A6E25">
      <w:pPr>
        <w:pStyle w:val="Standard"/>
        <w:spacing w:after="0" w:line="312" w:lineRule="auto"/>
        <w:jc w:val="both"/>
        <w:rPr>
          <w:rFonts w:asciiTheme="minorHAnsi" w:hAnsiTheme="minorHAnsi" w:cstheme="minorHAnsi"/>
          <w:sz w:val="22"/>
          <w:szCs w:val="22"/>
          <w:lang w:eastAsia="sl-SI"/>
        </w:rPr>
      </w:pPr>
    </w:p>
    <w:p w14:paraId="23186B88" w14:textId="77777777" w:rsidR="004C4FBE" w:rsidRPr="00B47FC0" w:rsidRDefault="00895DED" w:rsidP="002A6E25">
      <w:pPr>
        <w:pStyle w:val="Naslov"/>
        <w:spacing w:line="312" w:lineRule="auto"/>
        <w:jc w:val="both"/>
        <w:rPr>
          <w:rFonts w:asciiTheme="minorHAnsi" w:hAnsiTheme="minorHAnsi" w:cstheme="minorHAnsi"/>
          <w:i/>
          <w:sz w:val="22"/>
          <w:szCs w:val="22"/>
        </w:rPr>
      </w:pPr>
      <w:r w:rsidRPr="00B47FC0">
        <w:rPr>
          <w:rFonts w:asciiTheme="minorHAnsi" w:hAnsiTheme="minorHAnsi" w:cstheme="minorHAnsi"/>
          <w:i/>
          <w:sz w:val="22"/>
          <w:szCs w:val="22"/>
        </w:rPr>
        <w:t>12.</w:t>
      </w:r>
      <w:r w:rsidR="000A35A4" w:rsidRPr="00B47FC0">
        <w:rPr>
          <w:rFonts w:asciiTheme="minorHAnsi" w:hAnsiTheme="minorHAnsi" w:cstheme="minorHAnsi"/>
          <w:i/>
          <w:sz w:val="22"/>
          <w:szCs w:val="22"/>
        </w:rPr>
        <w:t xml:space="preserve"> </w:t>
      </w:r>
      <w:r w:rsidR="004C4FBE" w:rsidRPr="00B47FC0">
        <w:rPr>
          <w:rFonts w:asciiTheme="minorHAnsi" w:hAnsiTheme="minorHAnsi" w:cstheme="minorHAnsi"/>
          <w:sz w:val="22"/>
          <w:szCs w:val="22"/>
        </w:rPr>
        <w:t>Variantne ali opcijske ponudbe:</w:t>
      </w:r>
    </w:p>
    <w:p w14:paraId="4C91D187" w14:textId="77777777" w:rsidR="00496E40" w:rsidRPr="002A6E25" w:rsidRDefault="004C4FBE" w:rsidP="002A6E25">
      <w:pPr>
        <w:pStyle w:val="Telobesedila-zamik3"/>
        <w:spacing w:after="0" w:line="312" w:lineRule="auto"/>
        <w:ind w:left="0"/>
        <w:jc w:val="both"/>
        <w:rPr>
          <w:rFonts w:asciiTheme="minorHAnsi" w:hAnsiTheme="minorHAnsi" w:cstheme="minorHAnsi"/>
          <w:sz w:val="22"/>
          <w:szCs w:val="22"/>
          <w:lang w:val="sl-SI"/>
        </w:rPr>
      </w:pPr>
      <w:r w:rsidRPr="002A6E25">
        <w:rPr>
          <w:rFonts w:asciiTheme="minorHAnsi" w:hAnsiTheme="minorHAnsi" w:cstheme="minorHAnsi"/>
          <w:sz w:val="22"/>
          <w:szCs w:val="22"/>
        </w:rPr>
        <w:t>Variantne ali opcijske ponudbe niso do</w:t>
      </w:r>
      <w:r w:rsidR="002F3496" w:rsidRPr="002A6E25">
        <w:rPr>
          <w:rFonts w:asciiTheme="minorHAnsi" w:hAnsiTheme="minorHAnsi" w:cstheme="minorHAnsi"/>
          <w:sz w:val="22"/>
          <w:szCs w:val="22"/>
          <w:lang w:val="sl-SI"/>
        </w:rPr>
        <w:t>pustne.</w:t>
      </w:r>
    </w:p>
    <w:p w14:paraId="112003FC" w14:textId="77777777" w:rsidR="005969A4" w:rsidRPr="002A6E25" w:rsidRDefault="005969A4" w:rsidP="002A6E25">
      <w:pPr>
        <w:pStyle w:val="Telobesedila-zamik3"/>
        <w:spacing w:after="0" w:line="312" w:lineRule="auto"/>
        <w:ind w:left="0"/>
        <w:jc w:val="both"/>
        <w:rPr>
          <w:rFonts w:asciiTheme="minorHAnsi" w:hAnsiTheme="minorHAnsi" w:cstheme="minorHAnsi"/>
          <w:sz w:val="22"/>
          <w:szCs w:val="22"/>
          <w:lang w:val="sl-SI"/>
        </w:rPr>
      </w:pPr>
    </w:p>
    <w:p w14:paraId="14458928" w14:textId="77777777" w:rsidR="00496E40" w:rsidRPr="002A6E25" w:rsidRDefault="00895DED" w:rsidP="002A6E25">
      <w:pPr>
        <w:spacing w:line="312" w:lineRule="auto"/>
        <w:jc w:val="both"/>
        <w:rPr>
          <w:rFonts w:asciiTheme="minorHAnsi" w:hAnsiTheme="minorHAnsi" w:cstheme="minorHAnsi"/>
          <w:b/>
          <w:bCs/>
          <w:sz w:val="22"/>
          <w:szCs w:val="22"/>
        </w:rPr>
      </w:pPr>
      <w:r w:rsidRPr="002A6E25">
        <w:rPr>
          <w:rStyle w:val="NaslovZnak"/>
          <w:rFonts w:asciiTheme="minorHAnsi" w:hAnsiTheme="minorHAnsi" w:cstheme="minorHAnsi"/>
          <w:sz w:val="22"/>
          <w:szCs w:val="22"/>
        </w:rPr>
        <w:t>13.</w:t>
      </w:r>
      <w:r w:rsidR="00496E40" w:rsidRPr="002A6E25">
        <w:rPr>
          <w:rStyle w:val="NaslovZnak"/>
          <w:rFonts w:asciiTheme="minorHAnsi" w:hAnsiTheme="minorHAnsi" w:cstheme="minorHAnsi"/>
          <w:sz w:val="22"/>
          <w:szCs w:val="22"/>
        </w:rPr>
        <w:t xml:space="preserve"> Zmanjšanje obsega</w:t>
      </w:r>
      <w:r w:rsidR="00496E40" w:rsidRPr="002A6E25">
        <w:rPr>
          <w:rFonts w:asciiTheme="minorHAnsi" w:hAnsiTheme="minorHAnsi" w:cstheme="minorHAnsi"/>
          <w:b/>
          <w:bCs/>
          <w:sz w:val="22"/>
          <w:szCs w:val="22"/>
        </w:rPr>
        <w:t xml:space="preserve"> naročila:</w:t>
      </w:r>
    </w:p>
    <w:p w14:paraId="2EE49AB1" w14:textId="77777777" w:rsidR="002F3496" w:rsidRPr="002A6E25" w:rsidRDefault="002F349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lastRenderedPageBreak/>
        <w:t>Naročnik si pridržuje pravico, da z izbranim izvajalcem sklene pogodbo le v primeru zagotovljenih sredstev. V kolikor naročnik nima zagotovljenih finančnih sredstev, naročnik ne bo sklenil pogodbe. Naročnik si prav tako pridržuje pravico, da v primeru, če ne bo imel zagotovljenih vseh finančnih in ostalih sredstev, ne izbere nobenega ponudnika oz. razveljavi javno naročilo ali zmanjša obseg dobav.</w:t>
      </w:r>
      <w:r w:rsidRPr="002A6E25">
        <w:rPr>
          <w:rFonts w:asciiTheme="minorHAnsi" w:hAnsiTheme="minorHAnsi" w:cstheme="minorHAnsi"/>
          <w:sz w:val="22"/>
          <w:szCs w:val="22"/>
        </w:rPr>
        <w:t xml:space="preserve"> </w:t>
      </w:r>
    </w:p>
    <w:p w14:paraId="7ADBFCCA" w14:textId="21883519" w:rsidR="002F3496" w:rsidRPr="002A6E25" w:rsidRDefault="002F3496" w:rsidP="00B47FC0">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S podpisom ESPD obrazca ponudnik izkaže razumevanje in soglasje k navedenemu v gornjem odstavku.</w:t>
      </w:r>
      <w:r w:rsidR="00B47FC0">
        <w:rPr>
          <w:rFonts w:asciiTheme="minorHAnsi" w:hAnsiTheme="minorHAnsi" w:cstheme="minorHAnsi"/>
          <w:sz w:val="22"/>
          <w:szCs w:val="22"/>
        </w:rPr>
        <w:t xml:space="preserve"> </w:t>
      </w:r>
      <w:r w:rsidRPr="002A6E25">
        <w:rPr>
          <w:rFonts w:asciiTheme="minorHAnsi" w:hAnsiTheme="minorHAnsi" w:cstheme="minorHAnsi"/>
          <w:sz w:val="22"/>
          <w:szCs w:val="22"/>
        </w:rPr>
        <w:t>V skladu z 89. členom ZJN-3 si naročnik pridružuje pravico do ustavitve postopka, zavrnitve vseh ponudb, odstopa od izvedbe javnega naročila.</w:t>
      </w:r>
    </w:p>
    <w:p w14:paraId="481DCD6A" w14:textId="77777777" w:rsidR="002F3496" w:rsidRPr="002A6E25" w:rsidRDefault="002F349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rPr>
        <w:t>Pogodba bo sklenj</w:t>
      </w:r>
      <w:r w:rsidR="004B7F69">
        <w:rPr>
          <w:rFonts w:asciiTheme="minorHAnsi" w:hAnsiTheme="minorHAnsi" w:cstheme="minorHAnsi"/>
          <w:sz w:val="22"/>
          <w:szCs w:val="22"/>
        </w:rPr>
        <w:t>ena pod odloženi</w:t>
      </w:r>
      <w:r w:rsidRPr="002A6E25">
        <w:rPr>
          <w:rFonts w:asciiTheme="minorHAnsi" w:hAnsiTheme="minorHAnsi" w:cstheme="minorHAnsi"/>
          <w:sz w:val="22"/>
          <w:szCs w:val="22"/>
        </w:rPr>
        <w:t>m pogojem predložitve finančnega zavarovanja za dobro izvedbo del,  kot izhaja iz vzorca pogodbe.</w:t>
      </w:r>
    </w:p>
    <w:p w14:paraId="4AC70DCA" w14:textId="77777777" w:rsidR="002F3496" w:rsidRPr="002A6E25" w:rsidRDefault="002F3496"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Če se ponudnik v petih (5) dneh po pozivu k podpisu pogodbe ne bo odzval, lahko naročnik šteje, da je odstopil od ponudbe. V tem primeru bo naročnik unovčil celotno finančno zavarovanje za resnost ponudbe, ki mu ga je predložil ponudnik, ki je odstopil od ponudbe, prav tako pa lahko naročnik od takšnega ponudnika zahteva povračilo vse morebitno dodatno nastale škode zaradi takšnega ravnanja izbranega ponudnika. Naročnik si pridržuje tudi pravico sodno iztožiti podpis pogodbe, če bi bilo to naročniku v interesu.</w:t>
      </w:r>
    </w:p>
    <w:p w14:paraId="5168D6CC" w14:textId="77777777" w:rsidR="00895DED" w:rsidRPr="002A6E25" w:rsidRDefault="00895DED" w:rsidP="002A6E25">
      <w:pPr>
        <w:pStyle w:val="Standard"/>
        <w:spacing w:after="0" w:line="312" w:lineRule="auto"/>
        <w:jc w:val="both"/>
        <w:rPr>
          <w:rFonts w:asciiTheme="minorHAnsi" w:hAnsiTheme="minorHAnsi" w:cstheme="minorHAnsi"/>
          <w:sz w:val="22"/>
          <w:szCs w:val="22"/>
          <w:lang w:eastAsia="sl-SI"/>
        </w:rPr>
      </w:pPr>
    </w:p>
    <w:p w14:paraId="3E0536D6" w14:textId="77777777" w:rsidR="00DE0298" w:rsidRPr="002A6E25" w:rsidRDefault="00895DED"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14. </w:t>
      </w:r>
      <w:r w:rsidR="005969A4" w:rsidRPr="002A6E25">
        <w:rPr>
          <w:rFonts w:asciiTheme="minorHAnsi" w:hAnsiTheme="minorHAnsi" w:cstheme="minorHAnsi"/>
          <w:sz w:val="22"/>
          <w:szCs w:val="22"/>
        </w:rPr>
        <w:t>Merilo za izbor</w:t>
      </w:r>
      <w:r w:rsidR="00DE0298" w:rsidRPr="002A6E25">
        <w:rPr>
          <w:rFonts w:asciiTheme="minorHAnsi" w:hAnsiTheme="minorHAnsi" w:cstheme="minorHAnsi"/>
          <w:sz w:val="22"/>
          <w:szCs w:val="22"/>
        </w:rPr>
        <w:t xml:space="preserve"> </w:t>
      </w:r>
      <w:r w:rsidR="00DE0298" w:rsidRPr="002A6E25">
        <w:rPr>
          <w:rFonts w:asciiTheme="minorHAnsi" w:hAnsiTheme="minorHAnsi" w:cstheme="minorHAnsi"/>
          <w:sz w:val="22"/>
          <w:szCs w:val="22"/>
        </w:rPr>
        <w:tab/>
      </w:r>
    </w:p>
    <w:p w14:paraId="7A7708DC" w14:textId="4B50076A" w:rsidR="001D1B80" w:rsidRPr="002A6E25" w:rsidRDefault="001D1B80" w:rsidP="002A6E25">
      <w:pPr>
        <w:pStyle w:val="Telobesedila"/>
        <w:spacing w:line="312" w:lineRule="auto"/>
        <w:rPr>
          <w:rFonts w:asciiTheme="minorHAnsi" w:hAnsiTheme="minorHAnsi" w:cstheme="minorHAnsi"/>
          <w:b/>
          <w:color w:val="000000"/>
          <w:sz w:val="22"/>
          <w:szCs w:val="22"/>
          <w:lang w:val="sl-SI" w:eastAsia="sl-SI"/>
        </w:rPr>
      </w:pPr>
      <w:r w:rsidRPr="002A6E25">
        <w:rPr>
          <w:rFonts w:asciiTheme="minorHAnsi" w:hAnsiTheme="minorHAnsi" w:cstheme="minorHAnsi"/>
          <w:sz w:val="22"/>
          <w:szCs w:val="22"/>
          <w:lang w:val="sl-SI"/>
        </w:rPr>
        <w:t xml:space="preserve">Naročnik bo izbral </w:t>
      </w:r>
      <w:r w:rsidRPr="002A6E25">
        <w:rPr>
          <w:rFonts w:asciiTheme="minorHAnsi" w:hAnsiTheme="minorHAnsi" w:cstheme="minorHAnsi"/>
          <w:sz w:val="22"/>
          <w:szCs w:val="22"/>
        </w:rPr>
        <w:t>ponudb</w:t>
      </w:r>
      <w:r w:rsidRPr="002A6E25">
        <w:rPr>
          <w:rFonts w:asciiTheme="minorHAnsi" w:hAnsiTheme="minorHAnsi" w:cstheme="minorHAnsi"/>
          <w:sz w:val="22"/>
          <w:szCs w:val="22"/>
          <w:lang w:val="sl-SI"/>
        </w:rPr>
        <w:t>o</w:t>
      </w:r>
      <w:r w:rsidRPr="002A6E25">
        <w:rPr>
          <w:rFonts w:asciiTheme="minorHAnsi" w:hAnsiTheme="minorHAnsi" w:cstheme="minorHAnsi"/>
          <w:sz w:val="22"/>
          <w:szCs w:val="22"/>
        </w:rPr>
        <w:t>, v kateri bo ponujena najnižja cena</w:t>
      </w:r>
      <w:r w:rsidRPr="002A6E25">
        <w:rPr>
          <w:rFonts w:asciiTheme="minorHAnsi" w:hAnsiTheme="minorHAnsi" w:cstheme="minorHAnsi"/>
          <w:sz w:val="22"/>
          <w:szCs w:val="22"/>
          <w:lang w:val="sl-SI"/>
        </w:rPr>
        <w:t xml:space="preserve"> za </w:t>
      </w:r>
      <w:r w:rsidR="0013701E">
        <w:rPr>
          <w:rFonts w:asciiTheme="minorHAnsi" w:hAnsiTheme="minorHAnsi" w:cstheme="minorHAnsi"/>
          <w:sz w:val="22"/>
          <w:szCs w:val="22"/>
          <w:lang w:val="sl-SI"/>
        </w:rPr>
        <w:t>naročilo</w:t>
      </w:r>
      <w:r w:rsidR="00895DED" w:rsidRPr="002A6E25">
        <w:rPr>
          <w:rFonts w:asciiTheme="minorHAnsi" w:hAnsiTheme="minorHAnsi" w:cstheme="minorHAnsi"/>
          <w:sz w:val="22"/>
          <w:szCs w:val="22"/>
          <w:lang w:val="sl-SI"/>
        </w:rPr>
        <w:t xml:space="preserve"> </w:t>
      </w:r>
      <w:r w:rsidR="00895DED" w:rsidRPr="00091754">
        <w:rPr>
          <w:rFonts w:asciiTheme="minorHAnsi" w:hAnsiTheme="minorHAnsi" w:cstheme="minorHAnsi"/>
          <w:b/>
          <w:sz w:val="22"/>
          <w:szCs w:val="22"/>
          <w:lang w:val="sl-SI"/>
        </w:rPr>
        <w:t>(</w:t>
      </w:r>
      <w:r w:rsidR="008E5173">
        <w:rPr>
          <w:rFonts w:asciiTheme="minorHAnsi" w:hAnsiTheme="minorHAnsi" w:cstheme="minorHAnsi"/>
          <w:b/>
          <w:sz w:val="22"/>
          <w:szCs w:val="22"/>
          <w:lang w:val="sl-SI"/>
        </w:rPr>
        <w:t>petletna</w:t>
      </w:r>
      <w:r w:rsidR="00FB45B8">
        <w:rPr>
          <w:rFonts w:asciiTheme="minorHAnsi" w:hAnsiTheme="minorHAnsi" w:cstheme="minorHAnsi"/>
          <w:b/>
          <w:sz w:val="22"/>
          <w:szCs w:val="22"/>
          <w:lang w:val="sl-SI"/>
        </w:rPr>
        <w:t xml:space="preserve"> premija</w:t>
      </w:r>
      <w:r w:rsidR="002A6E25">
        <w:rPr>
          <w:rFonts w:asciiTheme="minorHAnsi" w:hAnsiTheme="minorHAnsi" w:cstheme="minorHAnsi"/>
          <w:b/>
          <w:sz w:val="22"/>
          <w:szCs w:val="22"/>
          <w:lang w:val="sl-SI"/>
        </w:rPr>
        <w:t>, skupaj z DPZP</w:t>
      </w:r>
      <w:r w:rsidR="00895DED" w:rsidRPr="002A6E25">
        <w:rPr>
          <w:rFonts w:asciiTheme="minorHAnsi" w:hAnsiTheme="minorHAnsi" w:cstheme="minorHAnsi"/>
          <w:b/>
          <w:sz w:val="22"/>
          <w:szCs w:val="22"/>
          <w:lang w:val="sl-SI"/>
        </w:rPr>
        <w:t>)</w:t>
      </w:r>
      <w:r w:rsidR="008E5173">
        <w:rPr>
          <w:rFonts w:asciiTheme="minorHAnsi" w:hAnsiTheme="minorHAnsi" w:cstheme="minorHAnsi"/>
          <w:b/>
          <w:sz w:val="22"/>
          <w:szCs w:val="22"/>
          <w:lang w:val="sl-SI"/>
        </w:rPr>
        <w:t xml:space="preserve"> in bo dopustna.</w:t>
      </w:r>
    </w:p>
    <w:p w14:paraId="4A5D068D" w14:textId="77777777" w:rsidR="001D1B80" w:rsidRPr="002A6E25" w:rsidRDefault="001D1B80"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Ponujena cena oz. višina zavarovalne premije za posamezno vrsto zavarovanja mora vključevati vse stroške in popuste, ki jih ponudnik predvideva za izvedbo pogodbenih obveznosti in jih bo moral plačati naročnik za izvedbo javnega naročila. Cena mora vsebovati tudi 8,5 % davek od zavarovalnih poslov in morebitne druge dajatve, ki jih bo moral kriti naročnik. Ponudnik tako ceno ponudi v ponudbenem predračunu.</w:t>
      </w:r>
    </w:p>
    <w:p w14:paraId="0D99AB8C" w14:textId="77777777" w:rsidR="001D1B80" w:rsidRPr="002A6E25" w:rsidRDefault="001D1B80"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ne bo plačeval nobenih dodatkov oziroma priznaval povišanja cene na enoto, ki bi odstopala od podane cene zaradi ponudnikove opustitve, pozabljivosti ali iz drugih razlogov ne ovrednotenih storitev. Stroške zavarovalnega posrednika nosi izbrani ponudnik v okviru administrativne premije.</w:t>
      </w:r>
    </w:p>
    <w:p w14:paraId="2B977359" w14:textId="4247EA6E" w:rsidR="00BA15EE" w:rsidRPr="002A6E25" w:rsidRDefault="008E5173" w:rsidP="002A6E25">
      <w:pPr>
        <w:spacing w:line="312" w:lineRule="auto"/>
        <w:jc w:val="both"/>
        <w:rPr>
          <w:rFonts w:asciiTheme="minorHAnsi" w:eastAsia="Arial Unicode MS" w:hAnsiTheme="minorHAnsi" w:cstheme="minorHAnsi"/>
          <w:sz w:val="22"/>
          <w:szCs w:val="22"/>
        </w:rPr>
      </w:pPr>
      <w:r>
        <w:rPr>
          <w:rFonts w:asciiTheme="minorHAnsi" w:hAnsiTheme="minorHAnsi" w:cstheme="minorHAnsi"/>
          <w:sz w:val="22"/>
          <w:szCs w:val="22"/>
        </w:rPr>
        <w:t xml:space="preserve"> </w:t>
      </w:r>
      <w:r w:rsidR="001D1B80" w:rsidRPr="002A6E25">
        <w:rPr>
          <w:rFonts w:asciiTheme="minorHAnsi" w:hAnsiTheme="minorHAnsi" w:cstheme="minorHAnsi"/>
          <w:sz w:val="22"/>
          <w:szCs w:val="22"/>
        </w:rPr>
        <w:t>Cene v ponudbi morajo biti izražene v evrih (EUR). Ponujene cene so fiksne</w:t>
      </w:r>
      <w:r w:rsidR="00BA15EE" w:rsidRPr="002A6E25">
        <w:rPr>
          <w:rFonts w:asciiTheme="minorHAnsi" w:hAnsiTheme="minorHAnsi" w:cstheme="minorHAnsi"/>
          <w:sz w:val="22"/>
          <w:szCs w:val="22"/>
        </w:rPr>
        <w:t xml:space="preserve"> prvo leto po podpisu pogodbe, </w:t>
      </w:r>
      <w:r w:rsidR="00BA15EE" w:rsidRPr="002A6E25">
        <w:rPr>
          <w:rFonts w:asciiTheme="minorHAnsi" w:eastAsia="Arial Unicode MS" w:hAnsiTheme="minorHAnsi" w:cstheme="minorHAnsi"/>
          <w:sz w:val="22"/>
          <w:szCs w:val="22"/>
        </w:rPr>
        <w:t>nato pa se valorizirajo skladno s Pravilnikom o načinu valorizacije denarnih obveznosti, ki jih v večletnih pogodbah dogovarjajo pravne osebe javnega sektorja (Ur. l. RS, št. 1/04). V primeru, da indeks cen življenjskih potrebščin kumulativno preseže 4 % (štiri odstotke) vrednosti, šteto od preteka enega leta od dneva sklenitve okvirnega sporazuma, se cene iz ponudbenega predračuna lahko uskladijo za največ 80 % (osemdeset odstotkov) povišanja indeksa cen življenjskih potrebščin.</w:t>
      </w:r>
      <w:r w:rsidRPr="008E5173">
        <w:rPr>
          <w:rFonts w:asciiTheme="minorHAnsi" w:eastAsia="Arial Unicode MS" w:hAnsiTheme="minorHAnsi" w:cstheme="minorHAnsi"/>
          <w:sz w:val="22"/>
          <w:szCs w:val="22"/>
          <w:lang w:eastAsia="en-US"/>
        </w:rPr>
        <w:t xml:space="preserve"> </w:t>
      </w:r>
      <w:r w:rsidRPr="008E5173">
        <w:rPr>
          <w:rFonts w:asciiTheme="minorHAnsi" w:eastAsia="Arial Unicode MS" w:hAnsiTheme="minorHAnsi" w:cstheme="minorHAnsi"/>
          <w:sz w:val="22"/>
          <w:szCs w:val="22"/>
        </w:rPr>
        <w:t>Naročnik ne bo plačeval nobenih dodatkov oziroma priznaval povišanja cene na enoto, ki bi odstopala od podane cene zaradi ponudnikove opustitve, pozabljivosti ali iz drugih razlogov ne ovrednotenih storitev. Ponudnik mora v ponudbeni ceni upoštevati vse zahteve, kot izhajajo iz opisa v prilogi Tehnične zahteve.</w:t>
      </w:r>
    </w:p>
    <w:p w14:paraId="6E2C368F" w14:textId="6CA3764A" w:rsidR="00DE0298" w:rsidRPr="002A6E25" w:rsidRDefault="00DE0298" w:rsidP="00B47FC0">
      <w:pPr>
        <w:pStyle w:val="Telobesedila-zamik2"/>
        <w:spacing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rPr>
        <w:lastRenderedPageBreak/>
        <w:t>Vrednost ponudbe</w:t>
      </w:r>
      <w:r w:rsidR="00C45D66" w:rsidRPr="002A6E25">
        <w:rPr>
          <w:rFonts w:asciiTheme="minorHAnsi" w:hAnsiTheme="minorHAnsi" w:cstheme="minorHAnsi"/>
          <w:sz w:val="22"/>
          <w:szCs w:val="22"/>
        </w:rPr>
        <w:t xml:space="preserve"> - </w:t>
      </w:r>
      <w:r w:rsidR="00E2748C" w:rsidRPr="002A6E25">
        <w:rPr>
          <w:rFonts w:asciiTheme="minorHAnsi" w:hAnsiTheme="minorHAnsi" w:cstheme="minorHAnsi"/>
          <w:sz w:val="22"/>
          <w:szCs w:val="22"/>
        </w:rPr>
        <w:t>premij</w:t>
      </w:r>
      <w:r w:rsidR="00C45D66" w:rsidRPr="002A6E25">
        <w:rPr>
          <w:rFonts w:asciiTheme="minorHAnsi" w:hAnsiTheme="minorHAnsi" w:cstheme="minorHAnsi"/>
          <w:sz w:val="22"/>
          <w:szCs w:val="22"/>
        </w:rPr>
        <w:t>e</w:t>
      </w:r>
      <w:r w:rsidRPr="002A6E25">
        <w:rPr>
          <w:rFonts w:asciiTheme="minorHAnsi" w:hAnsiTheme="minorHAnsi" w:cstheme="minorHAnsi"/>
          <w:sz w:val="22"/>
          <w:szCs w:val="22"/>
        </w:rPr>
        <w:t xml:space="preserve"> </w:t>
      </w:r>
      <w:r w:rsidR="004F66F3" w:rsidRPr="002A6E25">
        <w:rPr>
          <w:rFonts w:asciiTheme="minorHAnsi" w:hAnsiTheme="minorHAnsi" w:cstheme="minorHAnsi"/>
          <w:sz w:val="22"/>
          <w:szCs w:val="22"/>
        </w:rPr>
        <w:t xml:space="preserve">za </w:t>
      </w:r>
      <w:r w:rsidR="00E47B0D">
        <w:rPr>
          <w:rFonts w:asciiTheme="minorHAnsi" w:hAnsiTheme="minorHAnsi" w:cstheme="minorHAnsi"/>
          <w:sz w:val="22"/>
          <w:szCs w:val="22"/>
          <w:lang w:val="sl-SI"/>
        </w:rPr>
        <w:t>posamezno skupino</w:t>
      </w:r>
      <w:r w:rsidR="009F2CB0" w:rsidRPr="002A6E25">
        <w:rPr>
          <w:rFonts w:asciiTheme="minorHAnsi" w:hAnsiTheme="minorHAnsi" w:cstheme="minorHAnsi"/>
          <w:sz w:val="22"/>
          <w:szCs w:val="22"/>
          <w:lang w:val="sl-SI"/>
        </w:rPr>
        <w:t xml:space="preserve"> mora</w:t>
      </w:r>
      <w:r w:rsidR="00E2748C" w:rsidRPr="002A6E25">
        <w:rPr>
          <w:rFonts w:asciiTheme="minorHAnsi" w:hAnsiTheme="minorHAnsi" w:cstheme="minorHAnsi"/>
          <w:sz w:val="22"/>
          <w:szCs w:val="22"/>
        </w:rPr>
        <w:t xml:space="preserve"> biti izražena v </w:t>
      </w:r>
      <w:r w:rsidR="00C45D66" w:rsidRPr="002A6E25">
        <w:rPr>
          <w:rFonts w:asciiTheme="minorHAnsi" w:hAnsiTheme="minorHAnsi" w:cstheme="minorHAnsi"/>
          <w:sz w:val="22"/>
          <w:szCs w:val="22"/>
        </w:rPr>
        <w:t>evrih (</w:t>
      </w:r>
      <w:r w:rsidR="00E2748C" w:rsidRPr="002A6E25">
        <w:rPr>
          <w:rFonts w:asciiTheme="minorHAnsi" w:hAnsiTheme="minorHAnsi" w:cstheme="minorHAnsi"/>
          <w:sz w:val="22"/>
          <w:szCs w:val="22"/>
        </w:rPr>
        <w:t>EUR</w:t>
      </w:r>
      <w:r w:rsidR="00C45D66" w:rsidRPr="002A6E25">
        <w:rPr>
          <w:rFonts w:asciiTheme="minorHAnsi" w:hAnsiTheme="minorHAnsi" w:cstheme="minorHAnsi"/>
          <w:sz w:val="22"/>
          <w:szCs w:val="22"/>
        </w:rPr>
        <w:t>),  skupaj z davkom od prometa zavarovalnih poslov (D</w:t>
      </w:r>
      <w:r w:rsidR="00B254ED" w:rsidRPr="002A6E25">
        <w:rPr>
          <w:rFonts w:asciiTheme="minorHAnsi" w:hAnsiTheme="minorHAnsi" w:cstheme="minorHAnsi"/>
          <w:sz w:val="22"/>
          <w:szCs w:val="22"/>
          <w:lang w:val="sl-SI"/>
        </w:rPr>
        <w:t>PZP</w:t>
      </w:r>
      <w:r w:rsidR="00C45D66" w:rsidRPr="002A6E25">
        <w:rPr>
          <w:rFonts w:asciiTheme="minorHAnsi" w:hAnsiTheme="minorHAnsi" w:cstheme="minorHAnsi"/>
          <w:sz w:val="22"/>
          <w:szCs w:val="22"/>
        </w:rPr>
        <w:t xml:space="preserve">). </w:t>
      </w:r>
      <w:r w:rsidRPr="002A6E25">
        <w:rPr>
          <w:rFonts w:asciiTheme="minorHAnsi" w:hAnsiTheme="minorHAnsi" w:cstheme="minorHAnsi"/>
          <w:color w:val="000000"/>
          <w:sz w:val="22"/>
          <w:szCs w:val="22"/>
        </w:rPr>
        <w:t>Cene</w:t>
      </w:r>
      <w:r w:rsidR="00E2748C" w:rsidRPr="002A6E25">
        <w:rPr>
          <w:rFonts w:asciiTheme="minorHAnsi" w:hAnsiTheme="minorHAnsi" w:cstheme="minorHAnsi"/>
          <w:color w:val="000000"/>
          <w:sz w:val="22"/>
          <w:szCs w:val="22"/>
        </w:rPr>
        <w:t xml:space="preserve"> – letne premije </w:t>
      </w:r>
      <w:r w:rsidRPr="002A6E25">
        <w:rPr>
          <w:rFonts w:asciiTheme="minorHAnsi" w:hAnsiTheme="minorHAnsi" w:cstheme="minorHAnsi"/>
          <w:color w:val="000000"/>
          <w:sz w:val="22"/>
          <w:szCs w:val="22"/>
        </w:rPr>
        <w:t xml:space="preserve">v ponudbenem predračunu </w:t>
      </w:r>
      <w:r w:rsidR="004F66F3" w:rsidRPr="002A6E25">
        <w:rPr>
          <w:rFonts w:asciiTheme="minorHAnsi" w:hAnsiTheme="minorHAnsi" w:cstheme="minorHAnsi"/>
          <w:color w:val="000000"/>
          <w:sz w:val="22"/>
          <w:szCs w:val="22"/>
        </w:rPr>
        <w:t xml:space="preserve">za </w:t>
      </w:r>
      <w:r w:rsidR="00212DF7">
        <w:rPr>
          <w:rFonts w:asciiTheme="minorHAnsi" w:hAnsiTheme="minorHAnsi" w:cstheme="minorHAnsi"/>
          <w:color w:val="000000"/>
          <w:sz w:val="22"/>
          <w:szCs w:val="22"/>
          <w:lang w:val="sl-SI"/>
        </w:rPr>
        <w:t>posamezno skupino</w:t>
      </w:r>
      <w:r w:rsidR="00856F7B" w:rsidRPr="002A6E25">
        <w:rPr>
          <w:rFonts w:asciiTheme="minorHAnsi" w:hAnsiTheme="minorHAnsi" w:cstheme="minorHAnsi"/>
          <w:color w:val="000000"/>
          <w:sz w:val="22"/>
          <w:szCs w:val="22"/>
          <w:lang w:val="sl-SI"/>
        </w:rPr>
        <w:t>,</w:t>
      </w:r>
      <w:r w:rsidR="004F66F3" w:rsidRPr="002A6E25">
        <w:rPr>
          <w:rFonts w:asciiTheme="minorHAnsi" w:hAnsiTheme="minorHAnsi" w:cstheme="minorHAnsi"/>
          <w:color w:val="000000"/>
          <w:sz w:val="22"/>
          <w:szCs w:val="22"/>
        </w:rPr>
        <w:t xml:space="preserve"> za katere ponudnika odda ponudbo, </w:t>
      </w:r>
      <w:r w:rsidRPr="002A6E25">
        <w:rPr>
          <w:rFonts w:asciiTheme="minorHAnsi" w:hAnsiTheme="minorHAnsi" w:cstheme="minorHAnsi"/>
          <w:color w:val="000000"/>
          <w:sz w:val="22"/>
          <w:szCs w:val="22"/>
        </w:rPr>
        <w:t xml:space="preserve">se vpisuje </w:t>
      </w:r>
      <w:r w:rsidR="004877A5" w:rsidRPr="002A6E25">
        <w:rPr>
          <w:rFonts w:asciiTheme="minorHAnsi" w:hAnsiTheme="minorHAnsi" w:cstheme="minorHAnsi"/>
          <w:color w:val="000000"/>
          <w:sz w:val="22"/>
          <w:szCs w:val="22"/>
        </w:rPr>
        <w:t>brez decimalnih mest</w:t>
      </w:r>
      <w:r w:rsidRPr="002A6E25">
        <w:rPr>
          <w:rFonts w:asciiTheme="minorHAnsi" w:hAnsiTheme="minorHAnsi" w:cstheme="minorHAnsi"/>
          <w:color w:val="000000"/>
          <w:sz w:val="22"/>
          <w:szCs w:val="22"/>
        </w:rPr>
        <w:t>.</w:t>
      </w:r>
      <w:r w:rsidR="00AC058F" w:rsidRPr="002A6E25">
        <w:rPr>
          <w:rFonts w:asciiTheme="minorHAnsi" w:hAnsiTheme="minorHAnsi" w:cstheme="minorHAnsi"/>
          <w:color w:val="000000"/>
          <w:sz w:val="22"/>
          <w:szCs w:val="22"/>
        </w:rPr>
        <w:t xml:space="preserve"> </w:t>
      </w:r>
    </w:p>
    <w:p w14:paraId="3135FB4B" w14:textId="77777777" w:rsidR="00DE0298" w:rsidRPr="00B13695" w:rsidRDefault="00DE0298" w:rsidP="002A6E25">
      <w:pPr>
        <w:pStyle w:val="Telobesedila-zamik2"/>
        <w:spacing w:line="312" w:lineRule="auto"/>
        <w:ind w:left="0"/>
        <w:jc w:val="both"/>
        <w:rPr>
          <w:rFonts w:asciiTheme="minorHAnsi" w:hAnsiTheme="minorHAnsi" w:cstheme="minorHAnsi"/>
          <w:color w:val="FF0000"/>
          <w:sz w:val="22"/>
          <w:szCs w:val="22"/>
        </w:rPr>
      </w:pPr>
      <w:r w:rsidRPr="002A6E25">
        <w:rPr>
          <w:rFonts w:asciiTheme="minorHAnsi" w:hAnsiTheme="minorHAnsi" w:cstheme="minorHAnsi"/>
          <w:sz w:val="22"/>
          <w:szCs w:val="22"/>
        </w:rPr>
        <w:t xml:space="preserve">Ponudbena </w:t>
      </w:r>
      <w:r w:rsidR="006654B8" w:rsidRPr="002A6E25">
        <w:rPr>
          <w:rFonts w:asciiTheme="minorHAnsi" w:hAnsiTheme="minorHAnsi" w:cstheme="minorHAnsi"/>
          <w:sz w:val="22"/>
          <w:szCs w:val="22"/>
        </w:rPr>
        <w:t>cena</w:t>
      </w:r>
      <w:r w:rsidRPr="002A6E25">
        <w:rPr>
          <w:rFonts w:asciiTheme="minorHAnsi" w:hAnsiTheme="minorHAnsi" w:cstheme="minorHAnsi"/>
          <w:sz w:val="22"/>
          <w:szCs w:val="22"/>
        </w:rPr>
        <w:t xml:space="preserve"> je </w:t>
      </w:r>
      <w:r w:rsidR="006654B8" w:rsidRPr="002A6E25">
        <w:rPr>
          <w:rFonts w:asciiTheme="minorHAnsi" w:hAnsiTheme="minorHAnsi" w:cstheme="minorHAnsi"/>
          <w:sz w:val="22"/>
          <w:szCs w:val="22"/>
        </w:rPr>
        <w:t>ponudbena premija</w:t>
      </w:r>
      <w:r w:rsidRPr="002A6E25">
        <w:rPr>
          <w:rFonts w:asciiTheme="minorHAnsi" w:hAnsiTheme="minorHAnsi" w:cstheme="minorHAnsi"/>
          <w:sz w:val="22"/>
          <w:szCs w:val="22"/>
        </w:rPr>
        <w:t>, ki zajema vse stroške (</w:t>
      </w:r>
      <w:r w:rsidR="00640449" w:rsidRPr="002A6E25">
        <w:rPr>
          <w:rFonts w:asciiTheme="minorHAnsi" w:hAnsiTheme="minorHAnsi" w:cstheme="minorHAnsi"/>
          <w:sz w:val="22"/>
          <w:szCs w:val="22"/>
        </w:rPr>
        <w:t xml:space="preserve">stroški dela, materialni stroški, stroški službenih potovanj in kilometrine, </w:t>
      </w:r>
      <w:r w:rsidRPr="002A6E25">
        <w:rPr>
          <w:rFonts w:asciiTheme="minorHAnsi" w:hAnsiTheme="minorHAnsi" w:cstheme="minorHAnsi"/>
          <w:sz w:val="22"/>
          <w:szCs w:val="22"/>
        </w:rPr>
        <w:t xml:space="preserve">tudi </w:t>
      </w:r>
      <w:r w:rsidR="00AC058F" w:rsidRPr="002A6E25">
        <w:rPr>
          <w:rFonts w:asciiTheme="minorHAnsi" w:hAnsiTheme="minorHAnsi" w:cstheme="minorHAnsi"/>
          <w:sz w:val="22"/>
          <w:szCs w:val="22"/>
        </w:rPr>
        <w:t>D</w:t>
      </w:r>
      <w:r w:rsidR="00B254ED" w:rsidRPr="002A6E25">
        <w:rPr>
          <w:rFonts w:asciiTheme="minorHAnsi" w:hAnsiTheme="minorHAnsi" w:cstheme="minorHAnsi"/>
          <w:sz w:val="22"/>
          <w:szCs w:val="22"/>
          <w:lang w:val="sl-SI"/>
        </w:rPr>
        <w:t>PZP</w:t>
      </w:r>
      <w:r w:rsidRPr="002A6E25">
        <w:rPr>
          <w:rFonts w:asciiTheme="minorHAnsi" w:hAnsiTheme="minorHAnsi" w:cstheme="minorHAnsi"/>
          <w:sz w:val="22"/>
          <w:szCs w:val="22"/>
        </w:rPr>
        <w:t xml:space="preserve">, popuste, itd.). </w:t>
      </w:r>
      <w:r w:rsidR="00AC058F" w:rsidRPr="002A6E25">
        <w:rPr>
          <w:rFonts w:asciiTheme="minorHAnsi" w:hAnsiTheme="minorHAnsi" w:cstheme="minorHAnsi"/>
          <w:sz w:val="22"/>
          <w:szCs w:val="22"/>
        </w:rPr>
        <w:t xml:space="preserve">Popusti ali kakršnekoli spremembe cene so dopustne le, če so vsebovane </w:t>
      </w:r>
      <w:r w:rsidR="0021625C" w:rsidRPr="002A6E25">
        <w:rPr>
          <w:rFonts w:asciiTheme="minorHAnsi" w:hAnsiTheme="minorHAnsi" w:cstheme="minorHAnsi"/>
          <w:sz w:val="22"/>
          <w:szCs w:val="22"/>
        </w:rPr>
        <w:t>v originalno predloženi ponudbi oziroma v končni ponudbi</w:t>
      </w:r>
      <w:r w:rsidR="002C725D">
        <w:rPr>
          <w:rFonts w:asciiTheme="minorHAnsi" w:hAnsiTheme="minorHAnsi" w:cstheme="minorHAnsi"/>
          <w:sz w:val="22"/>
          <w:szCs w:val="22"/>
          <w:lang w:val="sl-SI"/>
        </w:rPr>
        <w:t>.</w:t>
      </w:r>
      <w:r w:rsidR="0021625C" w:rsidRPr="002A6E25">
        <w:rPr>
          <w:rFonts w:asciiTheme="minorHAnsi" w:hAnsiTheme="minorHAnsi" w:cstheme="minorHAnsi"/>
          <w:sz w:val="22"/>
          <w:szCs w:val="22"/>
        </w:rPr>
        <w:t xml:space="preserve"> </w:t>
      </w:r>
    </w:p>
    <w:p w14:paraId="487890D6" w14:textId="77777777" w:rsidR="00DE0298" w:rsidRPr="002A6E25" w:rsidRDefault="00DE0298" w:rsidP="002A6E25">
      <w:pPr>
        <w:pStyle w:val="Telobesedila-zamik2"/>
        <w:spacing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rPr>
        <w:t>Ponudniki naj bodo posebej pozorni na pravilne izračune in naj pri posamezni postavki v ponudbe</w:t>
      </w:r>
      <w:r w:rsidR="00991844" w:rsidRPr="002A6E25">
        <w:rPr>
          <w:rFonts w:asciiTheme="minorHAnsi" w:hAnsiTheme="minorHAnsi" w:cstheme="minorHAnsi"/>
          <w:sz w:val="22"/>
          <w:szCs w:val="22"/>
        </w:rPr>
        <w:t>nem predračunu upoštevajo opis.</w:t>
      </w:r>
    </w:p>
    <w:p w14:paraId="7FF901A8" w14:textId="77777777" w:rsidR="002E32C4" w:rsidRPr="002A6E25" w:rsidRDefault="003D61A7" w:rsidP="002A6E25">
      <w:p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Naročnik bo  izbral </w:t>
      </w:r>
      <w:r w:rsidR="002E32C4" w:rsidRPr="002A6E25">
        <w:rPr>
          <w:rFonts w:asciiTheme="minorHAnsi" w:hAnsiTheme="minorHAnsi" w:cstheme="minorHAnsi"/>
          <w:sz w:val="22"/>
          <w:szCs w:val="22"/>
        </w:rPr>
        <w:t>ponudnika, katerega ponudbena vrednost bo</w:t>
      </w:r>
      <w:r w:rsidR="00FB45B8">
        <w:rPr>
          <w:rFonts w:asciiTheme="minorHAnsi" w:hAnsiTheme="minorHAnsi" w:cstheme="minorHAnsi"/>
          <w:sz w:val="22"/>
          <w:szCs w:val="22"/>
        </w:rPr>
        <w:t xml:space="preserve"> za</w:t>
      </w:r>
      <w:r w:rsidR="000E6728">
        <w:rPr>
          <w:rFonts w:asciiTheme="minorHAnsi" w:hAnsiTheme="minorHAnsi" w:cstheme="minorHAnsi"/>
          <w:sz w:val="22"/>
          <w:szCs w:val="22"/>
        </w:rPr>
        <w:t xml:space="preserve"> celoto razpisanih del</w:t>
      </w:r>
      <w:r w:rsidR="002E32C4" w:rsidRPr="002A6E25">
        <w:rPr>
          <w:rFonts w:asciiTheme="minorHAnsi" w:hAnsiTheme="minorHAnsi" w:cstheme="minorHAnsi"/>
          <w:sz w:val="22"/>
          <w:szCs w:val="22"/>
        </w:rPr>
        <w:t xml:space="preserve"> najnižja. Ponudniki bodo končno ponudbeno ceno napisali v obrazec </w:t>
      </w:r>
      <w:r w:rsidR="002E32C4" w:rsidRPr="002A6E25">
        <w:rPr>
          <w:rFonts w:asciiTheme="minorHAnsi" w:hAnsiTheme="minorHAnsi" w:cstheme="minorHAnsi"/>
          <w:i/>
          <w:sz w:val="22"/>
          <w:szCs w:val="22"/>
        </w:rPr>
        <w:t>Ponudbeni predračun-končna cen</w:t>
      </w:r>
      <w:r w:rsidR="002E32C4" w:rsidRPr="002A6E25">
        <w:rPr>
          <w:rFonts w:asciiTheme="minorHAnsi" w:hAnsiTheme="minorHAnsi" w:cstheme="minorHAnsi"/>
          <w:sz w:val="22"/>
          <w:szCs w:val="22"/>
        </w:rPr>
        <w:t xml:space="preserve">. </w:t>
      </w:r>
    </w:p>
    <w:p w14:paraId="0EC18DAF" w14:textId="7C35742B" w:rsidR="00BA15EE" w:rsidRPr="002C725D" w:rsidRDefault="00BA15EE" w:rsidP="002C725D">
      <w:pPr>
        <w:pStyle w:val="Telobesedila-zamik2"/>
        <w:spacing w:line="312" w:lineRule="auto"/>
        <w:ind w:left="0"/>
        <w:jc w:val="both"/>
        <w:rPr>
          <w:rFonts w:asciiTheme="minorHAnsi" w:hAnsiTheme="minorHAnsi" w:cstheme="minorHAnsi"/>
          <w:color w:val="000000"/>
          <w:sz w:val="22"/>
          <w:szCs w:val="22"/>
          <w:lang w:val="sl-SI"/>
        </w:rPr>
      </w:pPr>
    </w:p>
    <w:p w14:paraId="32652B99" w14:textId="77777777" w:rsidR="00E2748C" w:rsidRPr="002A6E25" w:rsidRDefault="00CF13C0" w:rsidP="002A6E25">
      <w:pPr>
        <w:pStyle w:val="Telobesedila"/>
        <w:spacing w:line="312" w:lineRule="auto"/>
        <w:rPr>
          <w:rFonts w:asciiTheme="minorHAnsi" w:hAnsiTheme="minorHAnsi" w:cstheme="minorHAnsi"/>
          <w:b/>
          <w:sz w:val="22"/>
          <w:szCs w:val="22"/>
        </w:rPr>
      </w:pPr>
      <w:r>
        <w:rPr>
          <w:rFonts w:asciiTheme="minorHAnsi" w:hAnsiTheme="minorHAnsi" w:cstheme="minorHAnsi"/>
          <w:b/>
          <w:sz w:val="22"/>
          <w:szCs w:val="22"/>
          <w:lang w:val="sl-SI"/>
        </w:rPr>
        <w:t>15.</w:t>
      </w:r>
      <w:r w:rsidR="00DE0298" w:rsidRPr="002A6E25">
        <w:rPr>
          <w:rFonts w:asciiTheme="minorHAnsi" w:hAnsiTheme="minorHAnsi" w:cstheme="minorHAnsi"/>
          <w:b/>
          <w:sz w:val="22"/>
          <w:szCs w:val="22"/>
        </w:rPr>
        <w:t>Plačila:</w:t>
      </w:r>
    </w:p>
    <w:p w14:paraId="6E4648D2" w14:textId="77777777" w:rsidR="00DE0298" w:rsidRPr="002A6E25" w:rsidRDefault="00E272AE" w:rsidP="002A6E25">
      <w:pPr>
        <w:pStyle w:val="Telobesedila-zamik3"/>
        <w:spacing w:after="0"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rPr>
        <w:t>N</w:t>
      </w:r>
      <w:r w:rsidR="00E26F5B" w:rsidRPr="002A6E25">
        <w:rPr>
          <w:rFonts w:asciiTheme="minorHAnsi" w:hAnsiTheme="minorHAnsi" w:cstheme="minorHAnsi"/>
          <w:sz w:val="22"/>
          <w:szCs w:val="22"/>
        </w:rPr>
        <w:t xml:space="preserve">aročnik bo izvajalcu </w:t>
      </w:r>
      <w:r w:rsidR="00EE6379" w:rsidRPr="002A6E25">
        <w:rPr>
          <w:rFonts w:asciiTheme="minorHAnsi" w:hAnsiTheme="minorHAnsi" w:cstheme="minorHAnsi"/>
          <w:sz w:val="22"/>
          <w:szCs w:val="22"/>
        </w:rPr>
        <w:t xml:space="preserve">za </w:t>
      </w:r>
      <w:r w:rsidR="000F2993">
        <w:rPr>
          <w:rFonts w:asciiTheme="minorHAnsi" w:hAnsiTheme="minorHAnsi" w:cstheme="minorHAnsi"/>
          <w:sz w:val="22"/>
          <w:szCs w:val="22"/>
          <w:lang w:val="sl-SI"/>
        </w:rPr>
        <w:t>celoto razpisanih del</w:t>
      </w:r>
      <w:r w:rsidR="00074855" w:rsidRPr="002A6E25">
        <w:rPr>
          <w:rFonts w:asciiTheme="minorHAnsi" w:hAnsiTheme="minorHAnsi" w:cstheme="minorHAnsi"/>
          <w:sz w:val="22"/>
          <w:szCs w:val="22"/>
        </w:rPr>
        <w:t xml:space="preserve"> </w:t>
      </w:r>
      <w:r w:rsidR="00E26F5B" w:rsidRPr="002A6E25">
        <w:rPr>
          <w:rFonts w:asciiTheme="minorHAnsi" w:hAnsiTheme="minorHAnsi" w:cstheme="minorHAnsi"/>
          <w:sz w:val="22"/>
          <w:szCs w:val="22"/>
        </w:rPr>
        <w:t>v vsakem le</w:t>
      </w:r>
      <w:r w:rsidRPr="002A6E25">
        <w:rPr>
          <w:rFonts w:asciiTheme="minorHAnsi" w:hAnsiTheme="minorHAnsi" w:cstheme="minorHAnsi"/>
          <w:sz w:val="22"/>
          <w:szCs w:val="22"/>
        </w:rPr>
        <w:t xml:space="preserve">tu trajanja </w:t>
      </w:r>
      <w:r w:rsidR="00170D0F" w:rsidRPr="002A6E25">
        <w:rPr>
          <w:rFonts w:asciiTheme="minorHAnsi" w:hAnsiTheme="minorHAnsi" w:cstheme="minorHAnsi"/>
          <w:sz w:val="22"/>
          <w:szCs w:val="22"/>
        </w:rPr>
        <w:t xml:space="preserve">zavarovalne </w:t>
      </w:r>
      <w:r w:rsidRPr="002A6E25">
        <w:rPr>
          <w:rFonts w:asciiTheme="minorHAnsi" w:hAnsiTheme="minorHAnsi" w:cstheme="minorHAnsi"/>
          <w:sz w:val="22"/>
          <w:szCs w:val="22"/>
        </w:rPr>
        <w:t>pogodbe plačeval</w:t>
      </w:r>
      <w:r w:rsidR="00E26F5B" w:rsidRPr="002A6E25">
        <w:rPr>
          <w:rFonts w:asciiTheme="minorHAnsi" w:hAnsiTheme="minorHAnsi" w:cstheme="minorHAnsi"/>
          <w:sz w:val="22"/>
          <w:szCs w:val="22"/>
        </w:rPr>
        <w:t xml:space="preserve"> premijo v </w:t>
      </w:r>
      <w:r w:rsidRPr="002A6E25">
        <w:rPr>
          <w:rFonts w:asciiTheme="minorHAnsi" w:hAnsiTheme="minorHAnsi" w:cstheme="minorHAnsi"/>
          <w:sz w:val="22"/>
          <w:szCs w:val="22"/>
        </w:rPr>
        <w:t>12 (dvanajstih)</w:t>
      </w:r>
      <w:r w:rsidR="00E26F5B" w:rsidRPr="002A6E25">
        <w:rPr>
          <w:rFonts w:asciiTheme="minorHAnsi" w:hAnsiTheme="minorHAnsi" w:cstheme="minorHAnsi"/>
          <w:sz w:val="22"/>
          <w:szCs w:val="22"/>
        </w:rPr>
        <w:t xml:space="preserve"> enakih brezobrestnih obrokih. Vsak obrok predstavlja </w:t>
      </w:r>
      <w:r w:rsidR="00F55157" w:rsidRPr="002A6E25">
        <w:rPr>
          <w:rFonts w:asciiTheme="minorHAnsi" w:hAnsiTheme="minorHAnsi" w:cstheme="minorHAnsi"/>
          <w:sz w:val="22"/>
          <w:szCs w:val="22"/>
        </w:rPr>
        <w:t xml:space="preserve">1/12 </w:t>
      </w:r>
      <w:r w:rsidR="00EE6379" w:rsidRPr="002A6E25">
        <w:rPr>
          <w:rFonts w:asciiTheme="minorHAnsi" w:hAnsiTheme="minorHAnsi" w:cstheme="minorHAnsi"/>
          <w:sz w:val="22"/>
          <w:szCs w:val="22"/>
        </w:rPr>
        <w:t>(</w:t>
      </w:r>
      <w:r w:rsidRPr="002A6E25">
        <w:rPr>
          <w:rFonts w:asciiTheme="minorHAnsi" w:hAnsiTheme="minorHAnsi" w:cstheme="minorHAnsi"/>
          <w:sz w:val="22"/>
          <w:szCs w:val="22"/>
        </w:rPr>
        <w:t>dvanajstino</w:t>
      </w:r>
      <w:r w:rsidR="00EE6379" w:rsidRPr="002A6E25">
        <w:rPr>
          <w:rFonts w:asciiTheme="minorHAnsi" w:hAnsiTheme="minorHAnsi" w:cstheme="minorHAnsi"/>
          <w:sz w:val="22"/>
          <w:szCs w:val="22"/>
        </w:rPr>
        <w:t>)</w:t>
      </w:r>
      <w:r w:rsidR="00E26F5B" w:rsidRPr="002A6E25">
        <w:rPr>
          <w:rFonts w:asciiTheme="minorHAnsi" w:hAnsiTheme="minorHAnsi" w:cstheme="minorHAnsi"/>
          <w:sz w:val="22"/>
          <w:szCs w:val="22"/>
        </w:rPr>
        <w:t xml:space="preserve"> letne premije, ki je </w:t>
      </w:r>
      <w:r w:rsidR="00EE6379" w:rsidRPr="002A6E25">
        <w:rPr>
          <w:rFonts w:asciiTheme="minorHAnsi" w:hAnsiTheme="minorHAnsi" w:cstheme="minorHAnsi"/>
          <w:sz w:val="22"/>
          <w:szCs w:val="22"/>
        </w:rPr>
        <w:t xml:space="preserve">za </w:t>
      </w:r>
      <w:r w:rsidR="00A11FF4">
        <w:rPr>
          <w:rFonts w:asciiTheme="minorHAnsi" w:hAnsiTheme="minorHAnsi" w:cstheme="minorHAnsi"/>
          <w:sz w:val="22"/>
          <w:szCs w:val="22"/>
          <w:lang w:val="sl-SI"/>
        </w:rPr>
        <w:t>celoto razpisanih del</w:t>
      </w:r>
      <w:r w:rsidR="00B23B7C" w:rsidRPr="002A6E25">
        <w:rPr>
          <w:rFonts w:asciiTheme="minorHAnsi" w:hAnsiTheme="minorHAnsi" w:cstheme="minorHAnsi"/>
          <w:sz w:val="22"/>
          <w:szCs w:val="22"/>
          <w:lang w:val="sl-SI"/>
        </w:rPr>
        <w:t xml:space="preserve"> </w:t>
      </w:r>
      <w:r w:rsidR="00074855" w:rsidRPr="002A6E25">
        <w:rPr>
          <w:rFonts w:asciiTheme="minorHAnsi" w:hAnsiTheme="minorHAnsi" w:cstheme="minorHAnsi"/>
          <w:sz w:val="22"/>
          <w:szCs w:val="22"/>
        </w:rPr>
        <w:t xml:space="preserve">zavarovanja </w:t>
      </w:r>
      <w:r w:rsidR="00732284" w:rsidRPr="002A6E25">
        <w:rPr>
          <w:rFonts w:asciiTheme="minorHAnsi" w:hAnsiTheme="minorHAnsi" w:cstheme="minorHAnsi"/>
          <w:sz w:val="22"/>
          <w:szCs w:val="22"/>
        </w:rPr>
        <w:t xml:space="preserve"> </w:t>
      </w:r>
      <w:r w:rsidR="00E26F5B" w:rsidRPr="002A6E25">
        <w:rPr>
          <w:rFonts w:asciiTheme="minorHAnsi" w:hAnsiTheme="minorHAnsi" w:cstheme="minorHAnsi"/>
          <w:sz w:val="22"/>
          <w:szCs w:val="22"/>
        </w:rPr>
        <w:t xml:space="preserve">določena v </w:t>
      </w:r>
      <w:r w:rsidR="00A76552" w:rsidRPr="002A6E25">
        <w:rPr>
          <w:rFonts w:asciiTheme="minorHAnsi" w:hAnsiTheme="minorHAnsi" w:cstheme="minorHAnsi"/>
          <w:sz w:val="22"/>
          <w:szCs w:val="22"/>
        </w:rPr>
        <w:t xml:space="preserve">Ponudbenem predračunu izvajalca, ki je priloga </w:t>
      </w:r>
      <w:r w:rsidR="00E26F5B" w:rsidRPr="002A6E25">
        <w:rPr>
          <w:rFonts w:asciiTheme="minorHAnsi" w:hAnsiTheme="minorHAnsi" w:cstheme="minorHAnsi"/>
          <w:sz w:val="22"/>
          <w:szCs w:val="22"/>
        </w:rPr>
        <w:t xml:space="preserve">razpisne dokumentacije.  </w:t>
      </w:r>
    </w:p>
    <w:p w14:paraId="44A750EF" w14:textId="77777777" w:rsidR="00DE0298" w:rsidRPr="002A6E25" w:rsidRDefault="00DE0298"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 xml:space="preserve">Naročnik bo </w:t>
      </w:r>
      <w:r w:rsidR="00035E9E" w:rsidRPr="002A6E25">
        <w:rPr>
          <w:rFonts w:asciiTheme="minorHAnsi" w:hAnsiTheme="minorHAnsi" w:cstheme="minorHAnsi"/>
          <w:sz w:val="22"/>
          <w:szCs w:val="22"/>
        </w:rPr>
        <w:t>izvajalcu</w:t>
      </w:r>
      <w:r w:rsidRPr="002A6E25">
        <w:rPr>
          <w:rFonts w:asciiTheme="minorHAnsi" w:hAnsiTheme="minorHAnsi" w:cstheme="minorHAnsi"/>
          <w:sz w:val="22"/>
          <w:szCs w:val="22"/>
        </w:rPr>
        <w:t xml:space="preserve"> </w:t>
      </w:r>
      <w:r w:rsidR="007E3313" w:rsidRPr="002A6E25">
        <w:rPr>
          <w:rFonts w:asciiTheme="minorHAnsi" w:hAnsiTheme="minorHAnsi" w:cstheme="minorHAnsi"/>
          <w:sz w:val="22"/>
          <w:szCs w:val="22"/>
        </w:rPr>
        <w:t xml:space="preserve">posamezni obrok premije </w:t>
      </w:r>
      <w:r w:rsidRPr="002A6E25">
        <w:rPr>
          <w:rFonts w:asciiTheme="minorHAnsi" w:hAnsiTheme="minorHAnsi" w:cstheme="minorHAnsi"/>
          <w:sz w:val="22"/>
          <w:szCs w:val="22"/>
        </w:rPr>
        <w:t>plačeval 30. dan od uradno prejetega računa</w:t>
      </w:r>
      <w:r w:rsidR="007E3313" w:rsidRPr="002A6E25">
        <w:rPr>
          <w:rFonts w:asciiTheme="minorHAnsi" w:hAnsiTheme="minorHAnsi" w:cstheme="minorHAnsi"/>
          <w:sz w:val="22"/>
          <w:szCs w:val="22"/>
        </w:rPr>
        <w:t xml:space="preserve">. </w:t>
      </w:r>
      <w:r w:rsidRPr="002A6E25">
        <w:rPr>
          <w:rFonts w:asciiTheme="minorHAnsi" w:hAnsiTheme="minorHAnsi" w:cstheme="minorHAnsi"/>
          <w:sz w:val="22"/>
          <w:szCs w:val="22"/>
        </w:rPr>
        <w:t xml:space="preserve">Račun bo izvajalec izstavil </w:t>
      </w:r>
      <w:r w:rsidR="00035E9E" w:rsidRPr="002A6E25">
        <w:rPr>
          <w:rFonts w:asciiTheme="minorHAnsi" w:hAnsiTheme="minorHAnsi" w:cstheme="minorHAnsi"/>
          <w:sz w:val="22"/>
          <w:szCs w:val="22"/>
        </w:rPr>
        <w:t xml:space="preserve">vsak 1. (prvi) delovni </w:t>
      </w:r>
      <w:r w:rsidR="007E3313" w:rsidRPr="002A6E25">
        <w:rPr>
          <w:rFonts w:asciiTheme="minorHAnsi" w:hAnsiTheme="minorHAnsi" w:cstheme="minorHAnsi"/>
          <w:sz w:val="22"/>
          <w:szCs w:val="22"/>
        </w:rPr>
        <w:t>d</w:t>
      </w:r>
      <w:r w:rsidR="00035E9E" w:rsidRPr="002A6E25">
        <w:rPr>
          <w:rFonts w:asciiTheme="minorHAnsi" w:hAnsiTheme="minorHAnsi" w:cstheme="minorHAnsi"/>
          <w:sz w:val="22"/>
          <w:szCs w:val="22"/>
        </w:rPr>
        <w:t>a</w:t>
      </w:r>
      <w:r w:rsidR="007E3313" w:rsidRPr="002A6E25">
        <w:rPr>
          <w:rFonts w:asciiTheme="minorHAnsi" w:hAnsiTheme="minorHAnsi" w:cstheme="minorHAnsi"/>
          <w:sz w:val="22"/>
          <w:szCs w:val="22"/>
        </w:rPr>
        <w:t xml:space="preserve">n v mesecu </w:t>
      </w:r>
      <w:r w:rsidR="00035E9E" w:rsidRPr="002A6E25">
        <w:rPr>
          <w:rFonts w:asciiTheme="minorHAnsi" w:hAnsiTheme="minorHAnsi" w:cstheme="minorHAnsi"/>
          <w:sz w:val="22"/>
          <w:szCs w:val="22"/>
        </w:rPr>
        <w:t>za tekoči mesec</w:t>
      </w:r>
      <w:r w:rsidR="007E3313" w:rsidRPr="002A6E25">
        <w:rPr>
          <w:rFonts w:asciiTheme="minorHAnsi" w:hAnsiTheme="minorHAnsi" w:cstheme="minorHAnsi"/>
          <w:sz w:val="22"/>
          <w:szCs w:val="22"/>
        </w:rPr>
        <w:t xml:space="preserve">. </w:t>
      </w:r>
    </w:p>
    <w:p w14:paraId="61D8BB7C" w14:textId="77777777" w:rsidR="00BA15EE" w:rsidRPr="002A6E25" w:rsidRDefault="00BA15EE" w:rsidP="002A6E25">
      <w:pPr>
        <w:pStyle w:val="Naslov"/>
        <w:spacing w:line="312" w:lineRule="auto"/>
        <w:jc w:val="both"/>
        <w:rPr>
          <w:rFonts w:asciiTheme="minorHAnsi" w:hAnsiTheme="minorHAnsi" w:cstheme="minorHAnsi"/>
          <w:sz w:val="22"/>
          <w:szCs w:val="22"/>
        </w:rPr>
      </w:pPr>
    </w:p>
    <w:p w14:paraId="529D7C02" w14:textId="77777777" w:rsidR="00DE0298" w:rsidRDefault="00BA15EE" w:rsidP="002A6E25">
      <w:pPr>
        <w:pStyle w:val="Naslov"/>
        <w:spacing w:line="312" w:lineRule="auto"/>
        <w:jc w:val="both"/>
        <w:rPr>
          <w:rFonts w:asciiTheme="minorHAnsi" w:hAnsiTheme="minorHAnsi" w:cstheme="minorHAnsi"/>
          <w:i/>
          <w:sz w:val="22"/>
          <w:szCs w:val="22"/>
        </w:rPr>
      </w:pPr>
      <w:r w:rsidRPr="002A6E25">
        <w:rPr>
          <w:rFonts w:asciiTheme="minorHAnsi" w:hAnsiTheme="minorHAnsi" w:cstheme="minorHAnsi"/>
          <w:sz w:val="22"/>
          <w:szCs w:val="22"/>
        </w:rPr>
        <w:t>16</w:t>
      </w:r>
      <w:r w:rsidR="00895DED" w:rsidRPr="002A6E25">
        <w:rPr>
          <w:rFonts w:asciiTheme="minorHAnsi" w:hAnsiTheme="minorHAnsi" w:cstheme="minorHAnsi"/>
          <w:sz w:val="22"/>
          <w:szCs w:val="22"/>
        </w:rPr>
        <w:t>. Z</w:t>
      </w:r>
      <w:r w:rsidR="002C725D">
        <w:rPr>
          <w:rFonts w:asciiTheme="minorHAnsi" w:hAnsiTheme="minorHAnsi" w:cstheme="minorHAnsi"/>
          <w:sz w:val="22"/>
          <w:szCs w:val="22"/>
        </w:rPr>
        <w:t>avarovanja za</w:t>
      </w:r>
      <w:r w:rsidR="00DE0298" w:rsidRPr="002A6E25">
        <w:rPr>
          <w:rFonts w:asciiTheme="minorHAnsi" w:hAnsiTheme="minorHAnsi" w:cstheme="minorHAnsi"/>
          <w:sz w:val="22"/>
          <w:szCs w:val="22"/>
        </w:rPr>
        <w:t xml:space="preserve"> dobro izvedbo pogodbenih obveznosti</w:t>
      </w:r>
      <w:r w:rsidR="00DE0298" w:rsidRPr="002A6E25">
        <w:rPr>
          <w:rFonts w:asciiTheme="minorHAnsi" w:hAnsiTheme="minorHAnsi" w:cstheme="minorHAnsi"/>
          <w:i/>
          <w:sz w:val="22"/>
          <w:szCs w:val="22"/>
        </w:rPr>
        <w:t xml:space="preserve">: </w:t>
      </w:r>
    </w:p>
    <w:p w14:paraId="7EAB2B25" w14:textId="77777777" w:rsidR="006726E7" w:rsidRPr="002C725D" w:rsidRDefault="006726E7" w:rsidP="002A6E25">
      <w:pPr>
        <w:pStyle w:val="Telobesedila"/>
        <w:spacing w:line="312" w:lineRule="auto"/>
        <w:rPr>
          <w:rFonts w:asciiTheme="minorHAnsi" w:hAnsiTheme="minorHAnsi" w:cstheme="minorHAnsi"/>
          <w:color w:val="000000"/>
          <w:sz w:val="22"/>
          <w:szCs w:val="22"/>
          <w:lang w:val="sl-SI"/>
        </w:rPr>
      </w:pPr>
      <w:r w:rsidRPr="002A6E25">
        <w:rPr>
          <w:rFonts w:asciiTheme="minorHAnsi" w:hAnsiTheme="minorHAnsi" w:cstheme="minorHAnsi"/>
          <w:sz w:val="22"/>
          <w:szCs w:val="22"/>
          <w:lang w:eastAsia="sl-SI"/>
        </w:rPr>
        <w:t xml:space="preserve">Izbrani ponudnik mora najpozneje v roku osmih (8) dni po sklenitvi pogodbe kot pogoj za veljavnost pogodbe izročiti naročniku bančno garancijo za dobro izvedbo pogodbenih obveznosti v višini </w:t>
      </w:r>
      <w:r w:rsidRPr="002A6E25">
        <w:rPr>
          <w:rFonts w:asciiTheme="minorHAnsi" w:hAnsiTheme="minorHAnsi" w:cstheme="minorHAnsi"/>
          <w:color w:val="000000"/>
          <w:sz w:val="22"/>
          <w:szCs w:val="22"/>
        </w:rPr>
        <w:t xml:space="preserve">v višini 10% skupne pogodbene vrednosti </w:t>
      </w:r>
      <w:r w:rsidRPr="002C725D">
        <w:rPr>
          <w:rFonts w:asciiTheme="minorHAnsi" w:hAnsiTheme="minorHAnsi" w:cstheme="minorHAnsi"/>
          <w:sz w:val="22"/>
          <w:szCs w:val="22"/>
          <w:lang w:val="sl-SI"/>
        </w:rPr>
        <w:t xml:space="preserve">z </w:t>
      </w:r>
      <w:r w:rsidRPr="002C725D">
        <w:rPr>
          <w:rFonts w:asciiTheme="minorHAnsi" w:hAnsiTheme="minorHAnsi" w:cstheme="minorHAnsi"/>
          <w:sz w:val="22"/>
          <w:szCs w:val="22"/>
        </w:rPr>
        <w:t>DZPZ.</w:t>
      </w:r>
    </w:p>
    <w:p w14:paraId="07A32328" w14:textId="77777777" w:rsidR="006726E7" w:rsidRPr="002A6E25" w:rsidRDefault="006726E7"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 xml:space="preserve">Ponudnik mora v ponudbeni dokumentaciji na obrazcu </w:t>
      </w:r>
      <w:r w:rsidRPr="002A6E25">
        <w:rPr>
          <w:rFonts w:asciiTheme="minorHAnsi" w:hAnsiTheme="minorHAnsi" w:cstheme="minorHAnsi"/>
          <w:i/>
          <w:sz w:val="22"/>
          <w:szCs w:val="22"/>
          <w:lang w:eastAsia="sl-SI"/>
        </w:rPr>
        <w:t>Izjava o predložitvi bančne garancije za dobro izvedbo pogodbenih obveznosti</w:t>
      </w:r>
      <w:r w:rsidRPr="002A6E25">
        <w:rPr>
          <w:rFonts w:asciiTheme="minorHAnsi" w:hAnsiTheme="minorHAnsi" w:cstheme="minorHAnsi"/>
          <w:sz w:val="22"/>
          <w:szCs w:val="22"/>
          <w:lang w:eastAsia="sl-SI"/>
        </w:rPr>
        <w:t xml:space="preserve"> </w:t>
      </w:r>
      <w:r w:rsidRPr="002A6E25">
        <w:rPr>
          <w:rFonts w:asciiTheme="minorHAnsi" w:hAnsiTheme="minorHAnsi" w:cstheme="minorHAnsi"/>
          <w:b/>
          <w:sz w:val="22"/>
          <w:szCs w:val="22"/>
          <w:lang w:eastAsia="sl-SI"/>
        </w:rPr>
        <w:t xml:space="preserve">predložiti lastno izjavo, </w:t>
      </w:r>
      <w:r w:rsidRPr="002A6E25">
        <w:rPr>
          <w:rFonts w:asciiTheme="minorHAnsi" w:hAnsiTheme="minorHAnsi" w:cstheme="minorHAnsi"/>
          <w:sz w:val="22"/>
          <w:szCs w:val="22"/>
          <w:lang w:eastAsia="sl-SI"/>
        </w:rPr>
        <w:t>da bo v  osmih (8) dneh po sklenitvi pogodbe naročniku izročil bančno garancijo za dobro izvedbo pogodbenih</w:t>
      </w:r>
      <w:r w:rsidRPr="002A6E25">
        <w:rPr>
          <w:rFonts w:asciiTheme="minorHAnsi" w:hAnsiTheme="minorHAnsi" w:cstheme="minorHAnsi"/>
          <w:b/>
          <w:sz w:val="22"/>
          <w:szCs w:val="22"/>
          <w:lang w:eastAsia="sl-SI"/>
        </w:rPr>
        <w:t xml:space="preserve"> </w:t>
      </w:r>
      <w:r w:rsidRPr="002A6E25">
        <w:rPr>
          <w:rFonts w:asciiTheme="minorHAnsi" w:hAnsiTheme="minorHAnsi" w:cstheme="minorHAnsi"/>
          <w:sz w:val="22"/>
          <w:szCs w:val="22"/>
          <w:lang w:eastAsia="sl-SI"/>
        </w:rPr>
        <w:t xml:space="preserve">obveznosti in ponudnik </w:t>
      </w:r>
      <w:r w:rsidRPr="002A6E25">
        <w:rPr>
          <w:rFonts w:asciiTheme="minorHAnsi" w:hAnsiTheme="minorHAnsi" w:cstheme="minorHAnsi"/>
          <w:b/>
          <w:sz w:val="22"/>
          <w:szCs w:val="22"/>
          <w:lang w:eastAsia="sl-SI"/>
        </w:rPr>
        <w:t xml:space="preserve">podpiše ter ožigosa </w:t>
      </w:r>
      <w:r w:rsidRPr="002A6E25">
        <w:rPr>
          <w:rFonts w:asciiTheme="minorHAnsi" w:hAnsiTheme="minorHAnsi" w:cstheme="minorHAnsi"/>
          <w:sz w:val="22"/>
          <w:szCs w:val="22"/>
          <w:lang w:eastAsia="sl-SI"/>
        </w:rPr>
        <w:t xml:space="preserve">obrazec </w:t>
      </w:r>
      <w:r w:rsidRPr="002A6E25">
        <w:rPr>
          <w:rFonts w:asciiTheme="minorHAnsi" w:hAnsiTheme="minorHAnsi" w:cstheme="minorHAnsi"/>
          <w:i/>
          <w:sz w:val="22"/>
          <w:szCs w:val="22"/>
          <w:lang w:eastAsia="sl-SI"/>
        </w:rPr>
        <w:t>Bančna garancija za dobro izvedbo pogodbenih obveznosti.</w:t>
      </w:r>
      <w:r w:rsidRPr="002A6E25">
        <w:rPr>
          <w:rFonts w:asciiTheme="minorHAnsi" w:hAnsiTheme="minorHAnsi" w:cstheme="minorHAnsi"/>
          <w:sz w:val="22"/>
          <w:szCs w:val="22"/>
          <w:lang w:eastAsia="sl-SI"/>
        </w:rPr>
        <w:t xml:space="preserve"> Garancija mora biti veljavna najmanj </w:t>
      </w:r>
      <w:r w:rsidR="005873AF">
        <w:rPr>
          <w:rFonts w:asciiTheme="minorHAnsi" w:hAnsiTheme="minorHAnsi" w:cstheme="minorHAnsi"/>
          <w:sz w:val="22"/>
          <w:szCs w:val="22"/>
          <w:lang w:eastAsia="sl-SI"/>
        </w:rPr>
        <w:t>30</w:t>
      </w:r>
      <w:r w:rsidRPr="002A6E25">
        <w:rPr>
          <w:rFonts w:asciiTheme="minorHAnsi" w:hAnsiTheme="minorHAnsi" w:cstheme="minorHAnsi"/>
          <w:sz w:val="22"/>
          <w:szCs w:val="22"/>
          <w:lang w:eastAsia="sl-SI"/>
        </w:rPr>
        <w:t xml:space="preserve"> dni po koncu veljavnosti pogodbe za izvedbo predmeta javnega naročila.</w:t>
      </w:r>
    </w:p>
    <w:p w14:paraId="18885AA0" w14:textId="77777777" w:rsidR="006B4BC1" w:rsidRPr="002A6E25" w:rsidRDefault="006B4BC1" w:rsidP="002A6E25">
      <w:pPr>
        <w:pStyle w:val="Telobesedila"/>
        <w:spacing w:line="312" w:lineRule="auto"/>
        <w:rPr>
          <w:rFonts w:asciiTheme="minorHAnsi" w:hAnsiTheme="minorHAnsi" w:cstheme="minorHAnsi"/>
          <w:color w:val="000000"/>
          <w:sz w:val="22"/>
          <w:szCs w:val="22"/>
          <w:lang w:val="sl-SI"/>
        </w:rPr>
      </w:pPr>
    </w:p>
    <w:p w14:paraId="42095C3B" w14:textId="722D37DD" w:rsidR="00DE0298" w:rsidRPr="002A6E25" w:rsidRDefault="009D2719"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CF13C0">
        <w:rPr>
          <w:rFonts w:asciiTheme="minorHAnsi" w:hAnsiTheme="minorHAnsi" w:cstheme="minorHAnsi"/>
          <w:sz w:val="22"/>
          <w:szCs w:val="22"/>
        </w:rPr>
        <w:t>7</w:t>
      </w:r>
      <w:r w:rsidR="00CF3BE8" w:rsidRPr="002A6E25">
        <w:rPr>
          <w:rFonts w:asciiTheme="minorHAnsi" w:hAnsiTheme="minorHAnsi" w:cstheme="minorHAnsi"/>
          <w:sz w:val="22"/>
          <w:szCs w:val="22"/>
        </w:rPr>
        <w:t>.V</w:t>
      </w:r>
      <w:r w:rsidR="00DE0298" w:rsidRPr="002A6E25">
        <w:rPr>
          <w:rFonts w:asciiTheme="minorHAnsi" w:hAnsiTheme="minorHAnsi" w:cstheme="minorHAnsi"/>
          <w:sz w:val="22"/>
          <w:szCs w:val="22"/>
        </w:rPr>
        <w:t>eljavnost ponudb</w:t>
      </w:r>
      <w:r w:rsidR="00CF3BE8" w:rsidRPr="002A6E25">
        <w:rPr>
          <w:rFonts w:asciiTheme="minorHAnsi" w:hAnsiTheme="minorHAnsi" w:cstheme="minorHAnsi"/>
          <w:sz w:val="22"/>
          <w:szCs w:val="22"/>
        </w:rPr>
        <w:t>e</w:t>
      </w:r>
      <w:r w:rsidR="00DE0298" w:rsidRPr="002A6E25">
        <w:rPr>
          <w:rFonts w:asciiTheme="minorHAnsi" w:hAnsiTheme="minorHAnsi" w:cstheme="minorHAnsi"/>
          <w:sz w:val="22"/>
          <w:szCs w:val="22"/>
        </w:rPr>
        <w:t>:</w:t>
      </w:r>
    </w:p>
    <w:p w14:paraId="0E4AB1B6" w14:textId="59C4F94F" w:rsidR="00CF13C0" w:rsidRDefault="00633D07" w:rsidP="002C725D">
      <w:pPr>
        <w:spacing w:before="120" w:after="120"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Ponudbe morajo veljati do </w:t>
      </w:r>
      <w:r w:rsidRPr="002C725D">
        <w:rPr>
          <w:rFonts w:asciiTheme="minorHAnsi" w:hAnsiTheme="minorHAnsi" w:cstheme="minorHAnsi"/>
          <w:sz w:val="22"/>
          <w:szCs w:val="22"/>
        </w:rPr>
        <w:t xml:space="preserve">vključno </w:t>
      </w:r>
      <w:r w:rsidR="003F05F1" w:rsidRPr="002C725D">
        <w:rPr>
          <w:rFonts w:asciiTheme="minorHAnsi" w:hAnsiTheme="minorHAnsi" w:cstheme="minorHAnsi"/>
          <w:sz w:val="22"/>
          <w:szCs w:val="22"/>
        </w:rPr>
        <w:t>31.1.20</w:t>
      </w:r>
      <w:r w:rsidR="008E5173">
        <w:rPr>
          <w:rFonts w:asciiTheme="minorHAnsi" w:hAnsiTheme="minorHAnsi" w:cstheme="minorHAnsi"/>
          <w:sz w:val="22"/>
          <w:szCs w:val="22"/>
        </w:rPr>
        <w:t>2</w:t>
      </w:r>
      <w:r w:rsidR="00531371">
        <w:rPr>
          <w:rFonts w:asciiTheme="minorHAnsi" w:hAnsiTheme="minorHAnsi" w:cstheme="minorHAnsi"/>
          <w:sz w:val="22"/>
          <w:szCs w:val="22"/>
        </w:rPr>
        <w:t>2</w:t>
      </w:r>
      <w:r w:rsidRPr="002C725D">
        <w:rPr>
          <w:rFonts w:asciiTheme="minorHAnsi" w:hAnsiTheme="minorHAnsi" w:cstheme="minorHAnsi"/>
          <w:sz w:val="22"/>
          <w:szCs w:val="22"/>
        </w:rPr>
        <w:t xml:space="preserve">. </w:t>
      </w:r>
      <w:r w:rsidRPr="002A6E25">
        <w:rPr>
          <w:rFonts w:asciiTheme="minorHAnsi" w:hAnsiTheme="minorHAnsi" w:cstheme="minorHAnsi"/>
          <w:sz w:val="22"/>
          <w:szCs w:val="22"/>
        </w:rPr>
        <w:t>V primeru, da v roku veljavnosti ponudbe pogodba še ni podpisana, lahko naročnik zahteva od ponudnika, da podaljša rok veljavnosti ponudbe (zahteva mora biti podana pisno).</w:t>
      </w:r>
    </w:p>
    <w:p w14:paraId="6290507B" w14:textId="6119BD0E" w:rsidR="00FF76FC" w:rsidRPr="002C725D" w:rsidRDefault="00895DED" w:rsidP="002C725D">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8E5173">
        <w:rPr>
          <w:rFonts w:asciiTheme="minorHAnsi" w:hAnsiTheme="minorHAnsi" w:cstheme="minorHAnsi"/>
          <w:sz w:val="22"/>
          <w:szCs w:val="22"/>
        </w:rPr>
        <w:t>8</w:t>
      </w:r>
      <w:r w:rsidRPr="002A6E25">
        <w:rPr>
          <w:rFonts w:asciiTheme="minorHAnsi" w:hAnsiTheme="minorHAnsi" w:cstheme="minorHAnsi"/>
          <w:sz w:val="22"/>
          <w:szCs w:val="22"/>
        </w:rPr>
        <w:t xml:space="preserve">. </w:t>
      </w:r>
      <w:r w:rsidR="00106ED1" w:rsidRPr="002A6E25">
        <w:rPr>
          <w:rFonts w:asciiTheme="minorHAnsi" w:hAnsiTheme="minorHAnsi" w:cstheme="minorHAnsi"/>
          <w:sz w:val="22"/>
          <w:szCs w:val="22"/>
        </w:rPr>
        <w:t>Pooblaščenec naročnika</w:t>
      </w:r>
    </w:p>
    <w:p w14:paraId="4E7B666A" w14:textId="77777777" w:rsidR="006C1B44" w:rsidRDefault="006C1B44" w:rsidP="002A6E25">
      <w:pPr>
        <w:spacing w:line="312" w:lineRule="auto"/>
        <w:jc w:val="both"/>
        <w:rPr>
          <w:rFonts w:asciiTheme="minorHAnsi" w:hAnsiTheme="minorHAnsi" w:cstheme="minorHAnsi"/>
          <w:color w:val="000000"/>
          <w:sz w:val="22"/>
          <w:szCs w:val="22"/>
        </w:rPr>
      </w:pPr>
    </w:p>
    <w:p w14:paraId="78CF6F72" w14:textId="6C5D3306" w:rsidR="00CF13C0" w:rsidRDefault="00FF76FC"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Pooblaščeni zavarovalni posrednik naročnika je Nova perspektiva d.o.o.., Kidričeva ulica 11, 8290 Sevnica. Zavarovalno posredniška družba deluje v skladu z Zakonom o zavarovalništvu po pooblastilu naročnika. Plačilo njenih storitev bremeni izključno izbranega ponudnika in je zajeto v delu administrativne premije, sama višina plačila pa je določena na podlagi  </w:t>
      </w:r>
      <w:proofErr w:type="spellStart"/>
      <w:r w:rsidRPr="002A6E25">
        <w:rPr>
          <w:rFonts w:asciiTheme="minorHAnsi" w:hAnsiTheme="minorHAnsi" w:cstheme="minorHAnsi"/>
          <w:color w:val="000000"/>
          <w:sz w:val="22"/>
          <w:szCs w:val="22"/>
        </w:rPr>
        <w:t>provizi</w:t>
      </w:r>
      <w:r w:rsidR="003D41A9">
        <w:rPr>
          <w:rFonts w:asciiTheme="minorHAnsi" w:hAnsiTheme="minorHAnsi" w:cstheme="minorHAnsi"/>
          <w:color w:val="000000"/>
          <w:sz w:val="22"/>
          <w:szCs w:val="22"/>
        </w:rPr>
        <w:t>j</w:t>
      </w:r>
      <w:r w:rsidRPr="002A6E25">
        <w:rPr>
          <w:rFonts w:asciiTheme="minorHAnsi" w:hAnsiTheme="minorHAnsi" w:cstheme="minorHAnsi"/>
          <w:color w:val="000000"/>
          <w:sz w:val="22"/>
          <w:szCs w:val="22"/>
        </w:rPr>
        <w:t>skih</w:t>
      </w:r>
      <w:proofErr w:type="spellEnd"/>
      <w:r w:rsidRPr="002A6E25">
        <w:rPr>
          <w:rFonts w:asciiTheme="minorHAnsi" w:hAnsiTheme="minorHAnsi" w:cstheme="minorHAnsi"/>
          <w:color w:val="000000"/>
          <w:sz w:val="22"/>
          <w:szCs w:val="22"/>
        </w:rPr>
        <w:t xml:space="preserve"> stopenj za </w:t>
      </w:r>
      <w:r w:rsidRPr="002A6E25">
        <w:rPr>
          <w:rFonts w:asciiTheme="minorHAnsi" w:hAnsiTheme="minorHAnsi" w:cstheme="minorHAnsi"/>
          <w:color w:val="000000"/>
          <w:sz w:val="22"/>
          <w:szCs w:val="22"/>
        </w:rPr>
        <w:lastRenderedPageBreak/>
        <w:t xml:space="preserve">posamezno zavarovalno vrsto kot sestavnim delom pogodbe oz. dogovora med zavarovalno </w:t>
      </w:r>
      <w:r w:rsidRPr="00B342A4">
        <w:rPr>
          <w:rFonts w:asciiTheme="minorHAnsi" w:hAnsiTheme="minorHAnsi" w:cstheme="minorHAnsi"/>
          <w:color w:val="000000"/>
          <w:sz w:val="22"/>
          <w:szCs w:val="22"/>
        </w:rPr>
        <w:t xml:space="preserve">posredniško družbo in izbranim ponudnikom. Zavarovalni posrednik deluje v skladu z Zakonom o zavarovalništvu za račun naročnika, medtem ko je plačilo njegovih storitev zajeto v okviru administrativnega dela zavarovalne premije skladno s </w:t>
      </w:r>
      <w:proofErr w:type="spellStart"/>
      <w:r w:rsidRPr="00B342A4">
        <w:rPr>
          <w:rFonts w:asciiTheme="minorHAnsi" w:hAnsiTheme="minorHAnsi" w:cstheme="minorHAnsi"/>
          <w:color w:val="000000"/>
          <w:sz w:val="22"/>
          <w:szCs w:val="22"/>
        </w:rPr>
        <w:t>provizijskim</w:t>
      </w:r>
      <w:proofErr w:type="spellEnd"/>
      <w:r w:rsidRPr="00B342A4">
        <w:rPr>
          <w:rFonts w:asciiTheme="minorHAnsi" w:hAnsiTheme="minorHAnsi" w:cstheme="minorHAnsi"/>
          <w:color w:val="000000"/>
          <w:sz w:val="22"/>
          <w:szCs w:val="22"/>
        </w:rPr>
        <w:t xml:space="preserve"> dogovorom z izbranim ponudnikom in sicer provizijo v višini 15% od zavarovanja premoženja in odgovornosti ter 7% od</w:t>
      </w:r>
      <w:r>
        <w:rPr>
          <w:rFonts w:asciiTheme="minorHAnsi" w:hAnsiTheme="minorHAnsi" w:cstheme="minorHAnsi"/>
          <w:color w:val="000000"/>
          <w:sz w:val="22"/>
          <w:szCs w:val="22"/>
        </w:rPr>
        <w:t xml:space="preserve"> zavarovanja vozil.</w:t>
      </w:r>
    </w:p>
    <w:p w14:paraId="20BD5A82" w14:textId="77777777" w:rsidR="00B47FC0" w:rsidRDefault="00B47FC0" w:rsidP="002A6E25">
      <w:pPr>
        <w:spacing w:line="312" w:lineRule="auto"/>
        <w:jc w:val="both"/>
        <w:rPr>
          <w:rFonts w:asciiTheme="minorHAnsi" w:hAnsiTheme="minorHAnsi" w:cstheme="minorHAnsi"/>
          <w:color w:val="000000"/>
          <w:sz w:val="22"/>
          <w:szCs w:val="22"/>
        </w:rPr>
      </w:pPr>
    </w:p>
    <w:p w14:paraId="48F3616C" w14:textId="6B3CA2C1" w:rsidR="00895DED" w:rsidRPr="002A6E25" w:rsidRDefault="00895DED" w:rsidP="002A6E25">
      <w:pPr>
        <w:pStyle w:val="Naslov"/>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8E5173">
        <w:rPr>
          <w:rFonts w:asciiTheme="minorHAnsi" w:hAnsiTheme="minorHAnsi" w:cstheme="minorHAnsi"/>
          <w:sz w:val="22"/>
          <w:szCs w:val="22"/>
        </w:rPr>
        <w:t>9</w:t>
      </w:r>
      <w:r w:rsidRPr="002A6E25">
        <w:rPr>
          <w:rFonts w:asciiTheme="minorHAnsi" w:hAnsiTheme="minorHAnsi" w:cstheme="minorHAnsi"/>
          <w:sz w:val="22"/>
          <w:szCs w:val="22"/>
        </w:rPr>
        <w:t>. Pravna podlaga</w:t>
      </w:r>
    </w:p>
    <w:p w14:paraId="3BED5390" w14:textId="77777777" w:rsidR="00895DED" w:rsidRPr="002A6E25" w:rsidRDefault="00895DED" w:rsidP="002A6E25">
      <w:pPr>
        <w:spacing w:before="225" w:after="225" w:line="312" w:lineRule="auto"/>
        <w:jc w:val="both"/>
        <w:rPr>
          <w:rFonts w:asciiTheme="minorHAnsi" w:hAnsiTheme="minorHAnsi" w:cstheme="minorHAnsi"/>
          <w:sz w:val="22"/>
          <w:szCs w:val="22"/>
        </w:rPr>
      </w:pPr>
      <w:r w:rsidRPr="002A6E25">
        <w:rPr>
          <w:rFonts w:asciiTheme="minorHAnsi" w:hAnsiTheme="minorHAnsi" w:cstheme="minorHAnsi"/>
          <w:sz w:val="22"/>
          <w:szCs w:val="22"/>
        </w:rPr>
        <w:t>V postopku oddaje javnega naročila in tekom izvedbe javnega naročila je potrebno upoštevati (navedeno primeroma in ne izključno):</w:t>
      </w:r>
    </w:p>
    <w:tbl>
      <w:tblPr>
        <w:tblW w:w="0" w:type="auto"/>
        <w:tblLook w:val="04A0" w:firstRow="1" w:lastRow="0" w:firstColumn="1" w:lastColumn="0" w:noHBand="0" w:noVBand="1"/>
      </w:tblPr>
      <w:tblGrid>
        <w:gridCol w:w="9286"/>
      </w:tblGrid>
      <w:tr w:rsidR="00895DED" w:rsidRPr="002A6E25" w14:paraId="1C5351DB" w14:textId="77777777" w:rsidTr="00EC0D75">
        <w:tc>
          <w:tcPr>
            <w:tcW w:w="0" w:type="auto"/>
            <w:shd w:val="clear" w:color="auto" w:fill="auto"/>
            <w:tcMar>
              <w:top w:w="0" w:type="auto"/>
              <w:bottom w:w="0" w:type="auto"/>
            </w:tcMar>
          </w:tcPr>
          <w:p w14:paraId="1AAB814C" w14:textId="77777777" w:rsidR="00895DED" w:rsidRPr="002C725D" w:rsidRDefault="00895DED" w:rsidP="00F770BF">
            <w:pPr>
              <w:numPr>
                <w:ilvl w:val="0"/>
                <w:numId w:val="25"/>
              </w:numPr>
              <w:spacing w:line="312" w:lineRule="auto"/>
              <w:jc w:val="both"/>
              <w:rPr>
                <w:rFonts w:asciiTheme="minorHAnsi" w:eastAsia="Calibri" w:hAnsiTheme="minorHAnsi" w:cstheme="minorHAnsi"/>
                <w:sz w:val="22"/>
                <w:szCs w:val="22"/>
              </w:rPr>
            </w:pPr>
            <w:r w:rsidRPr="002C725D">
              <w:rPr>
                <w:rFonts w:asciiTheme="minorHAnsi" w:eastAsia="Calibri" w:hAnsiTheme="minorHAnsi" w:cstheme="minorHAnsi"/>
                <w:sz w:val="22"/>
                <w:szCs w:val="22"/>
              </w:rPr>
              <w:t>Zakon o javnem naročanju (ZJN-3; Uradni list RS, št. 91/2015</w:t>
            </w:r>
            <w:r w:rsidR="003F05F1" w:rsidRPr="002C725D">
              <w:rPr>
                <w:rFonts w:asciiTheme="minorHAnsi" w:eastAsia="Calibri" w:hAnsiTheme="minorHAnsi" w:cstheme="minorHAnsi"/>
                <w:sz w:val="22"/>
                <w:szCs w:val="22"/>
              </w:rPr>
              <w:t xml:space="preserve"> in 14/2018</w:t>
            </w:r>
            <w:r w:rsidRPr="002C725D">
              <w:rPr>
                <w:rFonts w:asciiTheme="minorHAnsi" w:eastAsia="Calibri" w:hAnsiTheme="minorHAnsi" w:cstheme="minorHAnsi"/>
                <w:sz w:val="22"/>
                <w:szCs w:val="22"/>
              </w:rPr>
              <w:t>)</w:t>
            </w:r>
          </w:p>
          <w:p w14:paraId="408C0D1D" w14:textId="67A36690" w:rsidR="00895DED" w:rsidRPr="002C725D" w:rsidRDefault="00895DED" w:rsidP="00F770BF">
            <w:pPr>
              <w:numPr>
                <w:ilvl w:val="0"/>
                <w:numId w:val="25"/>
              </w:numPr>
              <w:spacing w:line="312" w:lineRule="auto"/>
              <w:jc w:val="both"/>
              <w:rPr>
                <w:rFonts w:asciiTheme="minorHAnsi" w:eastAsia="Calibri" w:hAnsiTheme="minorHAnsi" w:cstheme="minorHAnsi"/>
                <w:sz w:val="22"/>
                <w:szCs w:val="22"/>
              </w:rPr>
            </w:pPr>
            <w:r w:rsidRPr="002C725D">
              <w:rPr>
                <w:rFonts w:asciiTheme="minorHAnsi" w:eastAsia="Calibri" w:hAnsiTheme="minorHAnsi" w:cstheme="minorHAnsi"/>
                <w:sz w:val="22"/>
                <w:szCs w:val="22"/>
              </w:rPr>
              <w:t>Zakon o pravnem varstvu v postopkih javnega naročanja (ZPVPJN, Uradni list RS, št.</w:t>
            </w:r>
            <w:r w:rsidR="00924EAD" w:rsidRPr="002C725D">
              <w:rPr>
                <w:rFonts w:asciiTheme="minorHAnsi" w:eastAsia="Calibri" w:hAnsiTheme="minorHAnsi" w:cstheme="minorHAnsi"/>
                <w:sz w:val="22"/>
                <w:szCs w:val="22"/>
              </w:rPr>
              <w:t xml:space="preserve"> 43/11, 60/11 - ZTP-D, 63/13 , </w:t>
            </w:r>
            <w:r w:rsidRPr="002C725D">
              <w:rPr>
                <w:rFonts w:asciiTheme="minorHAnsi" w:eastAsia="Calibri" w:hAnsiTheme="minorHAnsi" w:cstheme="minorHAnsi"/>
                <w:sz w:val="22"/>
                <w:szCs w:val="22"/>
              </w:rPr>
              <w:t>90/14 - ZDU-1I</w:t>
            </w:r>
            <w:r w:rsidR="008E5173">
              <w:rPr>
                <w:rFonts w:asciiTheme="minorHAnsi" w:eastAsia="Calibri" w:hAnsiTheme="minorHAnsi" w:cstheme="minorHAnsi"/>
                <w:sz w:val="22"/>
                <w:szCs w:val="22"/>
              </w:rPr>
              <w:t xml:space="preserve">, </w:t>
            </w:r>
            <w:r w:rsidR="00924EAD" w:rsidRPr="002C725D">
              <w:rPr>
                <w:rFonts w:asciiTheme="minorHAnsi" w:eastAsia="Calibri" w:hAnsiTheme="minorHAnsi" w:cstheme="minorHAnsi"/>
                <w:sz w:val="22"/>
                <w:szCs w:val="22"/>
              </w:rPr>
              <w:t>60/17</w:t>
            </w:r>
            <w:r w:rsidR="008E5173">
              <w:rPr>
                <w:rFonts w:asciiTheme="minorHAnsi" w:eastAsia="Calibri" w:hAnsiTheme="minorHAnsi" w:cstheme="minorHAnsi"/>
                <w:sz w:val="22"/>
                <w:szCs w:val="22"/>
              </w:rPr>
              <w:t xml:space="preserve"> in 72/19</w:t>
            </w:r>
            <w:r w:rsidRPr="002C725D">
              <w:rPr>
                <w:rFonts w:asciiTheme="minorHAnsi" w:eastAsia="Calibri" w:hAnsiTheme="minorHAnsi" w:cstheme="minorHAnsi"/>
                <w:sz w:val="22"/>
                <w:szCs w:val="22"/>
              </w:rPr>
              <w:t>)</w:t>
            </w:r>
          </w:p>
          <w:p w14:paraId="57DFD678" w14:textId="77777777" w:rsidR="00895DED" w:rsidRPr="002C725D" w:rsidRDefault="00895DED" w:rsidP="00F770BF">
            <w:pPr>
              <w:numPr>
                <w:ilvl w:val="0"/>
                <w:numId w:val="25"/>
              </w:numPr>
              <w:spacing w:line="312" w:lineRule="auto"/>
              <w:jc w:val="both"/>
              <w:rPr>
                <w:rFonts w:asciiTheme="minorHAnsi" w:eastAsia="Calibri" w:hAnsiTheme="minorHAnsi" w:cstheme="minorHAnsi"/>
                <w:sz w:val="22"/>
                <w:szCs w:val="22"/>
              </w:rPr>
            </w:pPr>
            <w:r w:rsidRPr="002C725D">
              <w:rPr>
                <w:rFonts w:asciiTheme="minorHAnsi" w:eastAsia="Calibri" w:hAnsiTheme="minorHAnsi" w:cstheme="minorHAnsi"/>
                <w:sz w:val="22"/>
                <w:szCs w:val="22"/>
              </w:rPr>
              <w:t>Zakon o javnih financah (</w:t>
            </w:r>
            <w:r w:rsidR="00924EAD" w:rsidRPr="002C725D">
              <w:rPr>
                <w:rFonts w:asciiTheme="minorHAnsi" w:eastAsia="Calibri" w:hAnsiTheme="minorHAnsi" w:cstheme="minorHAnsi"/>
                <w:sz w:val="22"/>
                <w:szCs w:val="22"/>
              </w:rPr>
              <w:t xml:space="preserve">Uradni list RS, št. </w:t>
            </w:r>
            <w:hyperlink r:id="rId24" w:tgtFrame="_blank" w:tooltip="Zakon o javnih financah (uradno prečiščeno besedilo)" w:history="1">
              <w:r w:rsidR="00924EAD" w:rsidRPr="002C725D">
                <w:rPr>
                  <w:rStyle w:val="Hiperpovezava"/>
                  <w:rFonts w:asciiTheme="minorHAnsi" w:eastAsia="Calibri" w:hAnsiTheme="minorHAnsi" w:cstheme="minorHAnsi"/>
                  <w:color w:val="auto"/>
                  <w:sz w:val="22"/>
                  <w:szCs w:val="22"/>
                </w:rPr>
                <w:t>11/11</w:t>
              </w:r>
            </w:hyperlink>
            <w:r w:rsidR="00924EAD" w:rsidRPr="002C725D">
              <w:rPr>
                <w:rFonts w:asciiTheme="minorHAnsi" w:eastAsia="Calibri" w:hAnsiTheme="minorHAnsi" w:cstheme="minorHAnsi"/>
                <w:sz w:val="22"/>
                <w:szCs w:val="22"/>
              </w:rPr>
              <w:t xml:space="preserve"> – uradno prečiščeno besedilo, </w:t>
            </w:r>
            <w:hyperlink r:id="rId25" w:tgtFrame="_blank" w:tooltip="Popravek Uradnega prečiščenega besedila Zakona  o javnih financah (ZJF-UPB4p)" w:history="1">
              <w:r w:rsidR="00924EAD" w:rsidRPr="002C725D">
                <w:rPr>
                  <w:rStyle w:val="Hiperpovezava"/>
                  <w:rFonts w:asciiTheme="minorHAnsi" w:eastAsia="Calibri" w:hAnsiTheme="minorHAnsi" w:cstheme="minorHAnsi"/>
                  <w:color w:val="auto"/>
                  <w:sz w:val="22"/>
                  <w:szCs w:val="22"/>
                </w:rPr>
                <w:t xml:space="preserve">14/13 – </w:t>
              </w:r>
              <w:proofErr w:type="spellStart"/>
              <w:r w:rsidR="00924EAD" w:rsidRPr="002C725D">
                <w:rPr>
                  <w:rStyle w:val="Hiperpovezava"/>
                  <w:rFonts w:asciiTheme="minorHAnsi" w:eastAsia="Calibri" w:hAnsiTheme="minorHAnsi" w:cstheme="minorHAnsi"/>
                  <w:color w:val="auto"/>
                  <w:sz w:val="22"/>
                  <w:szCs w:val="22"/>
                </w:rPr>
                <w:t>popr</w:t>
              </w:r>
              <w:proofErr w:type="spellEnd"/>
              <w:r w:rsidR="00924EAD" w:rsidRPr="002C725D">
                <w:rPr>
                  <w:rStyle w:val="Hiperpovezava"/>
                  <w:rFonts w:asciiTheme="minorHAnsi" w:eastAsia="Calibri" w:hAnsiTheme="minorHAnsi" w:cstheme="minorHAnsi"/>
                  <w:color w:val="auto"/>
                  <w:sz w:val="22"/>
                  <w:szCs w:val="22"/>
                </w:rPr>
                <w:t>.</w:t>
              </w:r>
            </w:hyperlink>
            <w:r w:rsidR="00924EAD" w:rsidRPr="002C725D">
              <w:rPr>
                <w:rFonts w:asciiTheme="minorHAnsi" w:eastAsia="Calibri" w:hAnsiTheme="minorHAnsi" w:cstheme="minorHAnsi"/>
                <w:sz w:val="22"/>
                <w:szCs w:val="22"/>
              </w:rPr>
              <w:t xml:space="preserve">, </w:t>
            </w:r>
            <w:r w:rsidR="005E0D1F">
              <w:fldChar w:fldCharType="begin"/>
            </w:r>
            <w:r w:rsidR="005E0D1F">
              <w:instrText xml:space="preserve"> HYPERLINK "http://www.uradni-list.si/1/objava.jsp?sop=2013-01-3677" \t "_blank" \o "Zakon o dopolnitvi Zakona o javnih financah" </w:instrText>
            </w:r>
            <w:r w:rsidR="005E0D1F">
              <w:fldChar w:fldCharType="separate"/>
            </w:r>
            <w:r w:rsidR="00924EAD" w:rsidRPr="002C725D">
              <w:rPr>
                <w:rStyle w:val="Hiperpovezava"/>
                <w:rFonts w:asciiTheme="minorHAnsi" w:eastAsia="Calibri" w:hAnsiTheme="minorHAnsi" w:cstheme="minorHAnsi"/>
                <w:color w:val="auto"/>
                <w:sz w:val="22"/>
                <w:szCs w:val="22"/>
              </w:rPr>
              <w:t>101/13</w:t>
            </w:r>
            <w:r w:rsidR="005E0D1F">
              <w:rPr>
                <w:rStyle w:val="Hiperpovezava"/>
                <w:rFonts w:asciiTheme="minorHAnsi" w:eastAsia="Calibri" w:hAnsiTheme="minorHAnsi" w:cstheme="minorHAnsi"/>
                <w:color w:val="auto"/>
                <w:sz w:val="22"/>
                <w:szCs w:val="22"/>
              </w:rPr>
              <w:fldChar w:fldCharType="end"/>
            </w:r>
            <w:r w:rsidR="00924EAD" w:rsidRPr="002C725D">
              <w:rPr>
                <w:rFonts w:asciiTheme="minorHAnsi" w:eastAsia="Calibri" w:hAnsiTheme="minorHAnsi" w:cstheme="minorHAnsi"/>
                <w:sz w:val="22"/>
                <w:szCs w:val="22"/>
              </w:rPr>
              <w:t xml:space="preserve">, </w:t>
            </w:r>
            <w:hyperlink r:id="rId26" w:tgtFrame="_blank" w:tooltip="Zakon o fiskalnem pravilu" w:history="1">
              <w:r w:rsidR="00924EAD" w:rsidRPr="002C725D">
                <w:rPr>
                  <w:rStyle w:val="Hiperpovezava"/>
                  <w:rFonts w:asciiTheme="minorHAnsi" w:eastAsia="Calibri" w:hAnsiTheme="minorHAnsi" w:cstheme="minorHAnsi"/>
                  <w:color w:val="auto"/>
                  <w:sz w:val="22"/>
                  <w:szCs w:val="22"/>
                </w:rPr>
                <w:t>55/15</w:t>
              </w:r>
            </w:hyperlink>
            <w:r w:rsidR="00924EAD" w:rsidRPr="002C725D">
              <w:rPr>
                <w:rFonts w:asciiTheme="minorHAnsi" w:eastAsia="Calibri" w:hAnsiTheme="minorHAnsi" w:cstheme="minorHAnsi"/>
                <w:sz w:val="22"/>
                <w:szCs w:val="22"/>
              </w:rPr>
              <w:t xml:space="preserve"> – </w:t>
            </w:r>
            <w:proofErr w:type="spellStart"/>
            <w:r w:rsidR="00924EAD" w:rsidRPr="002C725D">
              <w:rPr>
                <w:rFonts w:asciiTheme="minorHAnsi" w:eastAsia="Calibri" w:hAnsiTheme="minorHAnsi" w:cstheme="minorHAnsi"/>
                <w:sz w:val="22"/>
                <w:szCs w:val="22"/>
              </w:rPr>
              <w:t>ZFisP</w:t>
            </w:r>
            <w:proofErr w:type="spellEnd"/>
            <w:r w:rsidR="00924EAD" w:rsidRPr="002C725D">
              <w:rPr>
                <w:rFonts w:asciiTheme="minorHAnsi" w:eastAsia="Calibri" w:hAnsiTheme="minorHAnsi" w:cstheme="minorHAnsi"/>
                <w:sz w:val="22"/>
                <w:szCs w:val="22"/>
              </w:rPr>
              <w:t xml:space="preserve">, </w:t>
            </w:r>
            <w:hyperlink r:id="rId27" w:tgtFrame="_blank" w:tooltip="Zakon o izvrševanju proračunov Republike Slovenije za leti 2016 in 2017" w:history="1">
              <w:r w:rsidR="00924EAD" w:rsidRPr="002C725D">
                <w:rPr>
                  <w:rStyle w:val="Hiperpovezava"/>
                  <w:rFonts w:asciiTheme="minorHAnsi" w:eastAsia="Calibri" w:hAnsiTheme="minorHAnsi" w:cstheme="minorHAnsi"/>
                  <w:color w:val="auto"/>
                  <w:sz w:val="22"/>
                  <w:szCs w:val="22"/>
                </w:rPr>
                <w:t>96/15</w:t>
              </w:r>
            </w:hyperlink>
            <w:r w:rsidR="00924EAD" w:rsidRPr="002C725D">
              <w:rPr>
                <w:rFonts w:asciiTheme="minorHAnsi" w:eastAsia="Calibri" w:hAnsiTheme="minorHAnsi" w:cstheme="minorHAnsi"/>
                <w:sz w:val="22"/>
                <w:szCs w:val="22"/>
              </w:rPr>
              <w:t xml:space="preserve"> – ZIPRS1617 in </w:t>
            </w:r>
            <w:hyperlink r:id="rId28" w:tgtFrame="_blank" w:tooltip="Zakon o spremembah in dopolnitvah Zakona o javnih financah" w:history="1">
              <w:r w:rsidR="00924EAD" w:rsidRPr="002C725D">
                <w:rPr>
                  <w:rStyle w:val="Hiperpovezava"/>
                  <w:rFonts w:asciiTheme="minorHAnsi" w:eastAsia="Calibri" w:hAnsiTheme="minorHAnsi" w:cstheme="minorHAnsi"/>
                  <w:color w:val="auto"/>
                  <w:sz w:val="22"/>
                  <w:szCs w:val="22"/>
                </w:rPr>
                <w:t>13/18</w:t>
              </w:r>
            </w:hyperlink>
            <w:r w:rsidRPr="002C725D">
              <w:rPr>
                <w:rFonts w:asciiTheme="minorHAnsi" w:eastAsia="Calibri" w:hAnsiTheme="minorHAnsi" w:cstheme="minorHAnsi"/>
                <w:sz w:val="22"/>
                <w:szCs w:val="22"/>
              </w:rPr>
              <w:t>)</w:t>
            </w:r>
          </w:p>
          <w:p w14:paraId="413397A1" w14:textId="0E2A1657" w:rsidR="00895DED" w:rsidRPr="002A6E25" w:rsidRDefault="00895DED" w:rsidP="00F770BF">
            <w:pPr>
              <w:numPr>
                <w:ilvl w:val="0"/>
                <w:numId w:val="25"/>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Zakon o integriteti in preprečevanju korupcije (</w:t>
            </w:r>
            <w:proofErr w:type="spellStart"/>
            <w:r w:rsidRPr="002A6E25">
              <w:rPr>
                <w:rFonts w:asciiTheme="minorHAnsi" w:eastAsia="Calibri" w:hAnsiTheme="minorHAnsi" w:cstheme="minorHAnsi"/>
                <w:color w:val="000000"/>
                <w:sz w:val="22"/>
                <w:szCs w:val="22"/>
              </w:rPr>
              <w:t>ZIntPK</w:t>
            </w:r>
            <w:proofErr w:type="spellEnd"/>
            <w:r w:rsidRPr="002A6E25">
              <w:rPr>
                <w:rFonts w:asciiTheme="minorHAnsi" w:eastAsia="Calibri" w:hAnsiTheme="minorHAnsi" w:cstheme="minorHAnsi"/>
                <w:color w:val="000000"/>
                <w:sz w:val="22"/>
                <w:szCs w:val="22"/>
              </w:rPr>
              <w:t xml:space="preserve">, Uradni list RS, št. 69/11 </w:t>
            </w:r>
            <w:r w:rsidR="008E5173">
              <w:rPr>
                <w:rFonts w:asciiTheme="minorHAnsi" w:eastAsia="Calibri" w:hAnsiTheme="minorHAnsi" w:cstheme="minorHAnsi"/>
                <w:color w:val="000000"/>
                <w:sz w:val="22"/>
                <w:szCs w:val="22"/>
              </w:rPr>
              <w:t>in 158/20</w:t>
            </w:r>
            <w:r w:rsidRPr="002A6E25">
              <w:rPr>
                <w:rFonts w:asciiTheme="minorHAnsi" w:eastAsia="Calibri" w:hAnsiTheme="minorHAnsi" w:cstheme="minorHAnsi"/>
                <w:color w:val="000000"/>
                <w:sz w:val="22"/>
                <w:szCs w:val="22"/>
              </w:rPr>
              <w:t>;</w:t>
            </w:r>
          </w:p>
          <w:p w14:paraId="734CD3C0" w14:textId="77777777" w:rsidR="00895DED" w:rsidRPr="002A6E25" w:rsidRDefault="00895DED" w:rsidP="00F770BF">
            <w:pPr>
              <w:numPr>
                <w:ilvl w:val="0"/>
                <w:numId w:val="25"/>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Uredba o finančnih zavarovanjih pri javnem naročanju (Uradni list RS, št. 27/16)</w:t>
            </w:r>
          </w:p>
          <w:p w14:paraId="65646BE7" w14:textId="77777777" w:rsidR="00895DED" w:rsidRPr="002A6E25" w:rsidRDefault="00895DED" w:rsidP="00F770BF">
            <w:pPr>
              <w:numPr>
                <w:ilvl w:val="0"/>
                <w:numId w:val="25"/>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Obligacijski zakonik (OZ, Uradni list RS, št. 97/07 - uradno prečiščeno besedilo) ter</w:t>
            </w:r>
          </w:p>
          <w:p w14:paraId="588C6032" w14:textId="77777777" w:rsidR="00895DED" w:rsidRPr="002A6E25" w:rsidRDefault="00895DED" w:rsidP="00F770BF">
            <w:pPr>
              <w:numPr>
                <w:ilvl w:val="0"/>
                <w:numId w:val="25"/>
              </w:numPr>
              <w:spacing w:line="312" w:lineRule="auto"/>
              <w:jc w:val="both"/>
              <w:rPr>
                <w:rFonts w:asciiTheme="minorHAnsi" w:eastAsia="Calibri" w:hAnsiTheme="minorHAnsi" w:cstheme="minorHAnsi"/>
                <w:color w:val="000000"/>
                <w:sz w:val="22"/>
                <w:szCs w:val="22"/>
              </w:rPr>
            </w:pPr>
            <w:r w:rsidRPr="002A6E25">
              <w:rPr>
                <w:rFonts w:asciiTheme="minorHAnsi" w:eastAsia="Calibri" w:hAnsiTheme="minorHAnsi" w:cstheme="minorHAnsi"/>
                <w:color w:val="000000"/>
                <w:sz w:val="22"/>
                <w:szCs w:val="22"/>
              </w:rPr>
              <w:t>vsa ostala veljavna zakonodaja, ki velja v Republiki Sloveniji in ureja zadevno področje.</w:t>
            </w:r>
          </w:p>
        </w:tc>
      </w:tr>
    </w:tbl>
    <w:p w14:paraId="4378036B" w14:textId="77777777" w:rsidR="00895DED" w:rsidRDefault="00895DED" w:rsidP="002A6E25">
      <w:pPr>
        <w:spacing w:line="312" w:lineRule="auto"/>
        <w:jc w:val="both"/>
        <w:rPr>
          <w:rFonts w:asciiTheme="minorHAnsi" w:hAnsiTheme="minorHAnsi" w:cstheme="minorHAnsi"/>
          <w:color w:val="000000"/>
          <w:sz w:val="22"/>
          <w:szCs w:val="22"/>
        </w:rPr>
      </w:pPr>
    </w:p>
    <w:p w14:paraId="6E27F6EF" w14:textId="77777777" w:rsidR="00DE0298" w:rsidRPr="002A6E25" w:rsidRDefault="00CF3BE8" w:rsidP="002A6E25">
      <w:pPr>
        <w:pStyle w:val="Telobesedila"/>
        <w:spacing w:line="312" w:lineRule="auto"/>
        <w:ind w:left="540" w:hanging="540"/>
        <w:rPr>
          <w:rFonts w:asciiTheme="minorHAnsi" w:hAnsiTheme="minorHAnsi" w:cstheme="minorHAnsi"/>
          <w:b/>
          <w:bCs/>
          <w:sz w:val="22"/>
          <w:szCs w:val="22"/>
        </w:rPr>
      </w:pPr>
      <w:r w:rsidRPr="002A6E25">
        <w:rPr>
          <w:rFonts w:asciiTheme="minorHAnsi" w:hAnsiTheme="minorHAnsi" w:cstheme="minorHAnsi"/>
          <w:b/>
          <w:bCs/>
          <w:sz w:val="22"/>
          <w:szCs w:val="22"/>
          <w:lang w:val="sl-SI"/>
        </w:rPr>
        <w:t>1</w:t>
      </w:r>
      <w:r w:rsidR="00895DED" w:rsidRPr="002A6E25">
        <w:rPr>
          <w:rFonts w:asciiTheme="minorHAnsi" w:hAnsiTheme="minorHAnsi" w:cstheme="minorHAnsi"/>
          <w:b/>
          <w:bCs/>
          <w:sz w:val="22"/>
          <w:szCs w:val="22"/>
          <w:lang w:val="sl-SI"/>
        </w:rPr>
        <w:t>9</w:t>
      </w:r>
      <w:r w:rsidR="008625E6" w:rsidRPr="002A6E25">
        <w:rPr>
          <w:rStyle w:val="NaslovZnak"/>
          <w:rFonts w:asciiTheme="minorHAnsi" w:hAnsiTheme="minorHAnsi" w:cstheme="minorHAnsi"/>
          <w:sz w:val="22"/>
          <w:szCs w:val="22"/>
        </w:rPr>
        <w:t xml:space="preserve">. </w:t>
      </w:r>
      <w:r w:rsidR="00DE0298" w:rsidRPr="002A6E25">
        <w:rPr>
          <w:rStyle w:val="NaslovZnak"/>
          <w:rFonts w:asciiTheme="minorHAnsi" w:hAnsiTheme="minorHAnsi" w:cstheme="minorHAnsi"/>
          <w:sz w:val="22"/>
          <w:szCs w:val="22"/>
        </w:rPr>
        <w:t>Pravni pouk:</w:t>
      </w:r>
    </w:p>
    <w:p w14:paraId="432FACE5" w14:textId="73926CDE" w:rsidR="00DB2E26" w:rsidRPr="008E5173" w:rsidRDefault="008E5173" w:rsidP="002A6E25">
      <w:pPr>
        <w:pStyle w:val="Telobesedila"/>
        <w:tabs>
          <w:tab w:val="center" w:pos="7020"/>
        </w:tabs>
        <w:spacing w:line="312" w:lineRule="auto"/>
        <w:rPr>
          <w:rFonts w:asciiTheme="minorHAnsi" w:hAnsiTheme="minorHAnsi" w:cstheme="minorHAnsi"/>
          <w:iCs/>
          <w:sz w:val="22"/>
          <w:szCs w:val="22"/>
          <w:lang w:val="sl-SI"/>
        </w:rPr>
      </w:pPr>
      <w:r w:rsidRPr="008E5173">
        <w:rPr>
          <w:rFonts w:asciiTheme="minorHAnsi" w:hAnsiTheme="minorHAnsi" w:cstheme="minorHAnsi"/>
          <w:iCs/>
          <w:sz w:val="22"/>
          <w:szCs w:val="22"/>
          <w:lang w:val="sl-SI"/>
        </w:rPr>
        <w:t>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 Zahtevek za revizijo mora vsebovati vse podatke in dokazila, kot jih določa 15. člen ZPVPJN. Skladno z drugo alinejo prvega odstavka 71. člena ZPVPJN znaša taksa za vložitev zahtevka za revizijo, ki se nanaša na vsebino objave, povabilo k oddaji ponudbe ali razpisno dokumentacijo, če so predmet javnega naročila blago in storitve in se javno naročilo oddaja po odprtem postopku 4.000,00 EUR. Taksa se plača na transakcijski račun odprt pri Banki Slovenije, Slovenska cesta 35, 1505 Ljubljana, Slovenija št. SI56 0110 0100 0358 802, SWIFT koda BS LJ SI 2X, IBAN SI56011001000358802 in sklic 11 16110-7111290XXXXX.</w:t>
      </w:r>
    </w:p>
    <w:p w14:paraId="17089487" w14:textId="3DDBC3A7" w:rsidR="006A1FF8" w:rsidRDefault="006A1FF8" w:rsidP="002A6E25">
      <w:pPr>
        <w:pStyle w:val="Telobesedila"/>
        <w:tabs>
          <w:tab w:val="center" w:pos="7020"/>
        </w:tabs>
        <w:spacing w:line="312" w:lineRule="auto"/>
        <w:rPr>
          <w:rFonts w:asciiTheme="minorHAnsi" w:hAnsiTheme="minorHAnsi" w:cstheme="minorHAnsi"/>
          <w:i/>
          <w:sz w:val="22"/>
          <w:szCs w:val="22"/>
          <w:lang w:val="sl-SI"/>
        </w:rPr>
      </w:pPr>
    </w:p>
    <w:p w14:paraId="32EDC332" w14:textId="66D640C5" w:rsidR="00B72C0B" w:rsidRDefault="00B72C0B" w:rsidP="002A6E25">
      <w:pPr>
        <w:pStyle w:val="Telobesedila"/>
        <w:tabs>
          <w:tab w:val="center" w:pos="7020"/>
        </w:tabs>
        <w:spacing w:line="312" w:lineRule="auto"/>
        <w:rPr>
          <w:rFonts w:asciiTheme="minorHAnsi" w:hAnsiTheme="minorHAnsi" w:cstheme="minorHAnsi"/>
          <w:i/>
          <w:sz w:val="22"/>
          <w:szCs w:val="22"/>
          <w:lang w:val="sl-SI"/>
        </w:rPr>
      </w:pPr>
    </w:p>
    <w:p w14:paraId="447FAB65" w14:textId="77777777" w:rsidR="00B72C0B" w:rsidRDefault="00B72C0B" w:rsidP="002A6E25">
      <w:pPr>
        <w:pStyle w:val="Telobesedila"/>
        <w:tabs>
          <w:tab w:val="center" w:pos="7020"/>
        </w:tabs>
        <w:spacing w:line="312" w:lineRule="auto"/>
        <w:rPr>
          <w:rFonts w:asciiTheme="minorHAnsi" w:hAnsiTheme="minorHAnsi" w:cstheme="minorHAnsi"/>
          <w:i/>
          <w:sz w:val="22"/>
          <w:szCs w:val="22"/>
          <w:lang w:val="sl-SI"/>
        </w:rPr>
      </w:pPr>
    </w:p>
    <w:p w14:paraId="62557AE1" w14:textId="7DA6DFEC" w:rsidR="00841AA9" w:rsidRPr="002C725D" w:rsidRDefault="00841AA9" w:rsidP="002A6E25">
      <w:pPr>
        <w:pStyle w:val="Naslov"/>
        <w:spacing w:line="312" w:lineRule="auto"/>
        <w:jc w:val="both"/>
        <w:rPr>
          <w:rFonts w:asciiTheme="minorHAnsi" w:hAnsiTheme="minorHAnsi" w:cstheme="minorHAnsi"/>
          <w:sz w:val="22"/>
          <w:szCs w:val="22"/>
        </w:rPr>
      </w:pPr>
      <w:bookmarkStart w:id="37" w:name="_Toc335987850"/>
      <w:r w:rsidRPr="002C725D">
        <w:rPr>
          <w:rFonts w:asciiTheme="minorHAnsi" w:hAnsiTheme="minorHAnsi" w:cstheme="minorHAnsi"/>
          <w:sz w:val="22"/>
          <w:szCs w:val="22"/>
        </w:rPr>
        <w:lastRenderedPageBreak/>
        <w:t xml:space="preserve">SPLOŠNA NAVODILA ZA </w:t>
      </w:r>
      <w:bookmarkEnd w:id="37"/>
      <w:r w:rsidR="00B80682" w:rsidRPr="002C725D">
        <w:rPr>
          <w:rFonts w:asciiTheme="minorHAnsi" w:hAnsiTheme="minorHAnsi" w:cstheme="minorHAnsi"/>
          <w:sz w:val="22"/>
          <w:szCs w:val="22"/>
        </w:rPr>
        <w:t>ZAVAROVANJE PREMOŽENJA, VOZIL IN ODGOVORNOST</w:t>
      </w:r>
      <w:r w:rsidR="003C4457" w:rsidRPr="002C725D">
        <w:rPr>
          <w:rFonts w:asciiTheme="minorHAnsi" w:hAnsiTheme="minorHAnsi" w:cstheme="minorHAnsi"/>
          <w:sz w:val="22"/>
          <w:szCs w:val="22"/>
        </w:rPr>
        <w:t xml:space="preserve">I V OBDOBJU OD LETA </w:t>
      </w:r>
      <w:r w:rsidR="008C1CE7" w:rsidRPr="002C725D">
        <w:rPr>
          <w:rFonts w:asciiTheme="minorHAnsi" w:hAnsiTheme="minorHAnsi" w:cstheme="minorHAnsi"/>
          <w:sz w:val="22"/>
          <w:szCs w:val="22"/>
        </w:rPr>
        <w:t>1.1.</w:t>
      </w:r>
      <w:r w:rsidR="00212A41" w:rsidRPr="002C725D">
        <w:rPr>
          <w:rFonts w:asciiTheme="minorHAnsi" w:hAnsiTheme="minorHAnsi" w:cstheme="minorHAnsi"/>
          <w:sz w:val="22"/>
          <w:szCs w:val="22"/>
        </w:rPr>
        <w:t>20</w:t>
      </w:r>
      <w:r w:rsidR="006B6A6B">
        <w:rPr>
          <w:rFonts w:asciiTheme="minorHAnsi" w:hAnsiTheme="minorHAnsi" w:cstheme="minorHAnsi"/>
          <w:sz w:val="22"/>
          <w:szCs w:val="22"/>
        </w:rPr>
        <w:t>2</w:t>
      </w:r>
      <w:r w:rsidR="00D93179">
        <w:rPr>
          <w:rFonts w:asciiTheme="minorHAnsi" w:hAnsiTheme="minorHAnsi" w:cstheme="minorHAnsi"/>
          <w:sz w:val="22"/>
          <w:szCs w:val="22"/>
        </w:rPr>
        <w:t>2</w:t>
      </w:r>
      <w:r w:rsidR="008C1CE7" w:rsidRPr="002C725D">
        <w:rPr>
          <w:rFonts w:asciiTheme="minorHAnsi" w:hAnsiTheme="minorHAnsi" w:cstheme="minorHAnsi"/>
          <w:sz w:val="22"/>
          <w:szCs w:val="22"/>
        </w:rPr>
        <w:t xml:space="preserve"> do 31.12.20</w:t>
      </w:r>
      <w:r w:rsidR="006B6A6B">
        <w:rPr>
          <w:rFonts w:asciiTheme="minorHAnsi" w:hAnsiTheme="minorHAnsi" w:cstheme="minorHAnsi"/>
          <w:sz w:val="22"/>
          <w:szCs w:val="22"/>
        </w:rPr>
        <w:t>2</w:t>
      </w:r>
      <w:r w:rsidR="00D93179">
        <w:rPr>
          <w:rFonts w:asciiTheme="minorHAnsi" w:hAnsiTheme="minorHAnsi" w:cstheme="minorHAnsi"/>
          <w:sz w:val="22"/>
          <w:szCs w:val="22"/>
        </w:rPr>
        <w:t>6</w:t>
      </w:r>
      <w:r w:rsidR="00AB3EEF" w:rsidRPr="002C725D">
        <w:rPr>
          <w:rFonts w:asciiTheme="minorHAnsi" w:hAnsiTheme="minorHAnsi" w:cstheme="minorHAnsi"/>
          <w:sz w:val="22"/>
          <w:szCs w:val="22"/>
        </w:rPr>
        <w:t xml:space="preserve"> KOMUNALE </w:t>
      </w:r>
      <w:r w:rsidR="001E4B71" w:rsidRPr="002C725D">
        <w:rPr>
          <w:rFonts w:asciiTheme="minorHAnsi" w:hAnsiTheme="minorHAnsi" w:cstheme="minorHAnsi"/>
          <w:sz w:val="22"/>
          <w:szCs w:val="22"/>
        </w:rPr>
        <w:t>SEVNICA</w:t>
      </w:r>
      <w:r w:rsidR="00FA41C3" w:rsidRPr="002C725D">
        <w:rPr>
          <w:rFonts w:asciiTheme="minorHAnsi" w:hAnsiTheme="minorHAnsi" w:cstheme="minorHAnsi"/>
          <w:sz w:val="22"/>
          <w:szCs w:val="22"/>
        </w:rPr>
        <w:t xml:space="preserve"> D.O.O.</w:t>
      </w:r>
    </w:p>
    <w:p w14:paraId="045807D9" w14:textId="77777777" w:rsidR="00841AA9" w:rsidRPr="002A6E25" w:rsidRDefault="00841AA9" w:rsidP="002A6E25">
      <w:pPr>
        <w:numPr>
          <w:ilvl w:val="12"/>
          <w:numId w:val="0"/>
        </w:numPr>
        <w:spacing w:line="312" w:lineRule="auto"/>
        <w:jc w:val="both"/>
        <w:rPr>
          <w:rFonts w:asciiTheme="minorHAnsi" w:hAnsiTheme="minorHAnsi" w:cstheme="minorHAnsi"/>
          <w:sz w:val="22"/>
          <w:szCs w:val="22"/>
        </w:rPr>
      </w:pPr>
    </w:p>
    <w:p w14:paraId="4031B7D8" w14:textId="77777777" w:rsidR="00841AA9" w:rsidRPr="002A6E25" w:rsidRDefault="00841AA9" w:rsidP="002A6E25">
      <w:pPr>
        <w:pBdr>
          <w:top w:val="single" w:sz="4" w:space="1" w:color="auto"/>
          <w:left w:val="single" w:sz="4" w:space="4" w:color="auto"/>
          <w:bottom w:val="single" w:sz="4" w:space="1" w:color="auto"/>
          <w:right w:val="single" w:sz="4" w:space="4" w:color="auto"/>
        </w:pBd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POMEN POJMOV</w:t>
      </w:r>
    </w:p>
    <w:p w14:paraId="4E66B328" w14:textId="77777777" w:rsidR="00841AA9" w:rsidRPr="002A6E25" w:rsidRDefault="00841AA9" w:rsidP="002A6E25">
      <w:pPr>
        <w:spacing w:line="312" w:lineRule="auto"/>
        <w:jc w:val="both"/>
        <w:rPr>
          <w:rFonts w:asciiTheme="minorHAnsi" w:hAnsiTheme="minorHAnsi" w:cstheme="minorHAnsi"/>
          <w:sz w:val="22"/>
          <w:szCs w:val="22"/>
        </w:rPr>
      </w:pPr>
    </w:p>
    <w:p w14:paraId="54F3EFA1"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Zavarovalec:</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Oseba, ki sklene zavarovalno pogodbo.</w:t>
      </w:r>
    </w:p>
    <w:p w14:paraId="2D3CD51F"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Zavarovanec:</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Oseba, katere premoženje in/ali premoženjski interes </w:t>
      </w:r>
      <w:r w:rsidRPr="002A6E25">
        <w:rPr>
          <w:rFonts w:asciiTheme="minorHAnsi" w:hAnsiTheme="minorHAnsi" w:cstheme="minorHAnsi"/>
          <w:sz w:val="22"/>
          <w:szCs w:val="22"/>
        </w:rPr>
        <w:tab/>
        <w:t xml:space="preserve">je zavarovan oziroma ji pripadajo zavarovalne </w:t>
      </w:r>
      <w:r w:rsidRPr="002A6E25">
        <w:rPr>
          <w:rFonts w:asciiTheme="minorHAnsi" w:hAnsiTheme="minorHAnsi" w:cstheme="minorHAnsi"/>
          <w:sz w:val="22"/>
          <w:szCs w:val="22"/>
        </w:rPr>
        <w:tab/>
        <w:t>pravice.</w:t>
      </w:r>
    </w:p>
    <w:p w14:paraId="11C8D3BE"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Polica:</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Listina o zavarovalni pogodbi.</w:t>
      </w:r>
    </w:p>
    <w:p w14:paraId="606FCC74"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Premija:</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Znesek, ki ga zavarovalec plača zavarovalnici po </w:t>
      </w:r>
      <w:r w:rsidRPr="002A6E25">
        <w:rPr>
          <w:rFonts w:asciiTheme="minorHAnsi" w:hAnsiTheme="minorHAnsi" w:cstheme="minorHAnsi"/>
          <w:sz w:val="22"/>
          <w:szCs w:val="22"/>
        </w:rPr>
        <w:tab/>
        <w:t>zavarovalni pogodbi.</w:t>
      </w:r>
    </w:p>
    <w:p w14:paraId="3C037354"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 xml:space="preserve">Zavarovalnina ali odškodnina: </w:t>
      </w:r>
      <w:r w:rsidRPr="002A6E25">
        <w:rPr>
          <w:rFonts w:asciiTheme="minorHAnsi" w:hAnsiTheme="minorHAnsi" w:cstheme="minorHAnsi"/>
          <w:sz w:val="22"/>
          <w:szCs w:val="22"/>
        </w:rPr>
        <w:tab/>
        <w:t xml:space="preserve">Znesek, ki ga zavarovalnica plača po zavarovalni </w:t>
      </w:r>
      <w:r w:rsidRPr="002A6E25">
        <w:rPr>
          <w:rFonts w:asciiTheme="minorHAnsi" w:hAnsiTheme="minorHAnsi" w:cstheme="minorHAnsi"/>
          <w:sz w:val="22"/>
          <w:szCs w:val="22"/>
        </w:rPr>
        <w:tab/>
        <w:t>pogodbi po nastanku zavarovalnega primera.</w:t>
      </w:r>
    </w:p>
    <w:p w14:paraId="6B6C3AA6"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Zavarovalni primer:</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Škodni dogodek/primer, ki pomeni uresničitev </w:t>
      </w:r>
      <w:r w:rsidRPr="002A6E25">
        <w:rPr>
          <w:rFonts w:asciiTheme="minorHAnsi" w:hAnsiTheme="minorHAnsi" w:cstheme="minorHAnsi"/>
          <w:sz w:val="22"/>
          <w:szCs w:val="22"/>
        </w:rPr>
        <w:tab/>
        <w:t xml:space="preserve">zavarovane nevarnosti in izpolnjuje vse pogoje iz </w:t>
      </w:r>
      <w:r w:rsidRPr="002A6E25">
        <w:rPr>
          <w:rFonts w:asciiTheme="minorHAnsi" w:hAnsiTheme="minorHAnsi" w:cstheme="minorHAnsi"/>
          <w:sz w:val="22"/>
          <w:szCs w:val="22"/>
        </w:rPr>
        <w:tab/>
        <w:t>zavarovalne pogodbe.</w:t>
      </w:r>
    </w:p>
    <w:p w14:paraId="3212EA0B"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Franšiza:</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Dogovorjena soudeležba zavarovanca ob škodi.</w:t>
      </w:r>
    </w:p>
    <w:p w14:paraId="1AA965AA"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Poškodovanje oseb:</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Telesne poškodbe, obolenje ali smrt osebe zaradi </w:t>
      </w:r>
      <w:r w:rsidRPr="002A6E25">
        <w:rPr>
          <w:rFonts w:asciiTheme="minorHAnsi" w:hAnsiTheme="minorHAnsi" w:cstheme="minorHAnsi"/>
          <w:sz w:val="22"/>
          <w:szCs w:val="22"/>
        </w:rPr>
        <w:tab/>
        <w:t xml:space="preserve">škodnega dogodka, ki se zgodi v času trajanja </w:t>
      </w:r>
      <w:r w:rsidRPr="002A6E25">
        <w:rPr>
          <w:rFonts w:asciiTheme="minorHAnsi" w:hAnsiTheme="minorHAnsi" w:cstheme="minorHAnsi"/>
          <w:sz w:val="22"/>
          <w:szCs w:val="22"/>
        </w:rPr>
        <w:tab/>
        <w:t>zavarovanja.</w:t>
      </w:r>
    </w:p>
    <w:p w14:paraId="6FADF10A"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Poškodovanje stvari:</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Poškodba, uničenje ali okvara stvari zaradi škodnega </w:t>
      </w:r>
      <w:r w:rsidRPr="002A6E25">
        <w:rPr>
          <w:rFonts w:asciiTheme="minorHAnsi" w:hAnsiTheme="minorHAnsi" w:cstheme="minorHAnsi"/>
          <w:sz w:val="22"/>
          <w:szCs w:val="22"/>
        </w:rPr>
        <w:tab/>
        <w:t>dogodka, ki se zgodi v času trajanja zavarovanja.</w:t>
      </w:r>
    </w:p>
    <w:p w14:paraId="7F04F501"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Svojci:</w:t>
      </w: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t xml:space="preserve">Zavarovančev zakonski ali izven zakonski partner, </w:t>
      </w:r>
      <w:r w:rsidRPr="002A6E25">
        <w:rPr>
          <w:rFonts w:asciiTheme="minorHAnsi" w:hAnsiTheme="minorHAnsi" w:cstheme="minorHAnsi"/>
          <w:sz w:val="22"/>
          <w:szCs w:val="22"/>
        </w:rPr>
        <w:tab/>
        <w:t xml:space="preserve">sorodniki zavarovanca v ravni črti ali v stranski črti do </w:t>
      </w:r>
      <w:r w:rsidRPr="002A6E25">
        <w:rPr>
          <w:rFonts w:asciiTheme="minorHAnsi" w:hAnsiTheme="minorHAnsi" w:cstheme="minorHAnsi"/>
          <w:sz w:val="22"/>
          <w:szCs w:val="22"/>
        </w:rPr>
        <w:tab/>
        <w:t xml:space="preserve">4. kolena osebe v svaštvu, mačeha in očim, krušni </w:t>
      </w:r>
      <w:r w:rsidRPr="002A6E25">
        <w:rPr>
          <w:rFonts w:asciiTheme="minorHAnsi" w:hAnsiTheme="minorHAnsi" w:cstheme="minorHAnsi"/>
          <w:sz w:val="22"/>
          <w:szCs w:val="22"/>
        </w:rPr>
        <w:tab/>
        <w:t>starši in starši zakonca.</w:t>
      </w:r>
    </w:p>
    <w:p w14:paraId="7C38289C" w14:textId="77777777" w:rsidR="00841AA9" w:rsidRPr="002A6E25"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Zdravnik cenzor:</w:t>
      </w:r>
      <w:r w:rsidRPr="002A6E25">
        <w:rPr>
          <w:rFonts w:asciiTheme="minorHAnsi" w:hAnsiTheme="minorHAnsi" w:cstheme="minorHAnsi"/>
          <w:sz w:val="22"/>
          <w:szCs w:val="22"/>
        </w:rPr>
        <w:tab/>
        <w:t>Pooblaščeni zdravnik zavarovalnice.</w:t>
      </w:r>
    </w:p>
    <w:p w14:paraId="117AF59D" w14:textId="2F3F71C1" w:rsidR="00841AA9" w:rsidRDefault="00841AA9" w:rsidP="002A6E25">
      <w:pPr>
        <w:tabs>
          <w:tab w:val="left" w:pos="3410"/>
        </w:tabs>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Upravičenec:</w:t>
      </w:r>
      <w:r w:rsidRPr="002A6E25">
        <w:rPr>
          <w:rFonts w:asciiTheme="minorHAnsi" w:hAnsiTheme="minorHAnsi" w:cstheme="minorHAnsi"/>
          <w:sz w:val="22"/>
          <w:szCs w:val="22"/>
        </w:rPr>
        <w:tab/>
        <w:t>Osebe, kateri zavarovalnica izplača zavarovalnino.</w:t>
      </w:r>
    </w:p>
    <w:p w14:paraId="352D5523" w14:textId="77777777" w:rsidR="00B01D7E" w:rsidRDefault="00B01D7E" w:rsidP="002A6E25">
      <w:pPr>
        <w:tabs>
          <w:tab w:val="left" w:pos="3410"/>
        </w:tabs>
        <w:spacing w:line="312" w:lineRule="auto"/>
        <w:jc w:val="both"/>
        <w:rPr>
          <w:rFonts w:asciiTheme="minorHAnsi" w:hAnsiTheme="minorHAnsi" w:cstheme="minorHAnsi"/>
          <w:sz w:val="22"/>
          <w:szCs w:val="22"/>
        </w:rPr>
      </w:pPr>
    </w:p>
    <w:p w14:paraId="2727F609" w14:textId="0F72E5A1" w:rsidR="005A7536" w:rsidRPr="00857C77" w:rsidRDefault="005A7536" w:rsidP="004C049E">
      <w:pPr>
        <w:pBdr>
          <w:top w:val="single" w:sz="4" w:space="0"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w:t>
      </w:r>
      <w:r w:rsidR="00D41855">
        <w:rPr>
          <w:rFonts w:asciiTheme="minorHAnsi" w:hAnsiTheme="minorHAnsi" w:cs="Arial"/>
          <w:b/>
          <w:sz w:val="22"/>
          <w:szCs w:val="22"/>
        </w:rPr>
        <w:t>S</w:t>
      </w:r>
      <w:r w:rsidR="00DC46E4" w:rsidRPr="00857C77">
        <w:rPr>
          <w:rFonts w:asciiTheme="minorHAnsi" w:hAnsiTheme="minorHAnsi" w:cs="Arial"/>
          <w:b/>
          <w:sz w:val="22"/>
          <w:szCs w:val="22"/>
        </w:rPr>
        <w:t>KUPINO A</w:t>
      </w:r>
    </w:p>
    <w:p w14:paraId="43167456" w14:textId="77777777" w:rsidR="005A7536" w:rsidRPr="006C1B44" w:rsidRDefault="005A7536" w:rsidP="005A7536">
      <w:pPr>
        <w:jc w:val="both"/>
        <w:rPr>
          <w:rFonts w:asciiTheme="minorHAnsi" w:hAnsiTheme="minorHAnsi" w:cs="Arial"/>
          <w:sz w:val="22"/>
          <w:szCs w:val="22"/>
          <w:u w:val="single"/>
        </w:rPr>
      </w:pPr>
    </w:p>
    <w:p w14:paraId="4F79E281" w14:textId="77777777" w:rsidR="005A7536" w:rsidRPr="004C049E" w:rsidRDefault="005A7536" w:rsidP="005A7536">
      <w:pPr>
        <w:jc w:val="both"/>
        <w:rPr>
          <w:rFonts w:asciiTheme="minorHAnsi" w:hAnsiTheme="minorHAnsi" w:cs="Arial"/>
          <w:b/>
          <w:sz w:val="22"/>
          <w:szCs w:val="22"/>
        </w:rPr>
      </w:pPr>
      <w:r w:rsidRPr="004C049E">
        <w:rPr>
          <w:rFonts w:asciiTheme="minorHAnsi" w:hAnsiTheme="minorHAnsi" w:cs="Arial"/>
          <w:b/>
          <w:sz w:val="22"/>
          <w:szCs w:val="22"/>
        </w:rPr>
        <w:t>Sredstva v upravljanju Komunale Sevnica</w:t>
      </w:r>
    </w:p>
    <w:p w14:paraId="11F351D9" w14:textId="19283A5E" w:rsidR="005A7536" w:rsidRPr="004C049E" w:rsidRDefault="005A7536" w:rsidP="00F770BF">
      <w:pPr>
        <w:numPr>
          <w:ilvl w:val="0"/>
          <w:numId w:val="55"/>
        </w:numPr>
        <w:spacing w:line="264" w:lineRule="auto"/>
        <w:jc w:val="both"/>
        <w:rPr>
          <w:rFonts w:asciiTheme="minorHAnsi" w:hAnsiTheme="minorHAnsi" w:cs="Arial"/>
          <w:sz w:val="22"/>
          <w:szCs w:val="22"/>
        </w:rPr>
      </w:pPr>
      <w:r w:rsidRPr="004C049E">
        <w:rPr>
          <w:rFonts w:asciiTheme="minorHAnsi" w:hAnsiTheme="minorHAnsi" w:cs="Arial"/>
          <w:sz w:val="22"/>
          <w:szCs w:val="22"/>
        </w:rPr>
        <w:t xml:space="preserve">Požarno zavarovanje premoženja z dodatnimi riziki z ločeno rekapitulacijo po stroškovnem mestu Kanalizacija, Čistilna naprava, Vodovod, in Odpadki ( sredstva v upravljanju in lastna sredstva razvidna iz povpraševanja ) - v prilogi je seznam- iz povpraševanja je razviden </w:t>
      </w:r>
      <w:r w:rsidR="004C049E" w:rsidRPr="004C049E">
        <w:rPr>
          <w:rFonts w:asciiTheme="minorHAnsi" w:hAnsiTheme="minorHAnsi" w:cs="Arial"/>
          <w:sz w:val="22"/>
          <w:szCs w:val="22"/>
        </w:rPr>
        <w:t>posamezno stroškovno mesto,</w:t>
      </w:r>
      <w:r w:rsidRPr="004C049E">
        <w:rPr>
          <w:rFonts w:asciiTheme="minorHAnsi" w:hAnsiTheme="minorHAnsi" w:cs="Arial"/>
          <w:sz w:val="22"/>
          <w:szCs w:val="22"/>
        </w:rPr>
        <w:t xml:space="preserve"> ki je predmet zavarovanja</w:t>
      </w:r>
      <w:r w:rsidR="004C049E" w:rsidRPr="004C049E">
        <w:rPr>
          <w:rFonts w:asciiTheme="minorHAnsi" w:hAnsiTheme="minorHAnsi" w:cs="Arial"/>
          <w:sz w:val="22"/>
          <w:szCs w:val="22"/>
        </w:rPr>
        <w:t>.</w:t>
      </w:r>
    </w:p>
    <w:p w14:paraId="3E97A349" w14:textId="06CE28BD" w:rsidR="005A7536" w:rsidRDefault="005A7536" w:rsidP="00F770BF">
      <w:pPr>
        <w:numPr>
          <w:ilvl w:val="0"/>
          <w:numId w:val="55"/>
        </w:numPr>
        <w:spacing w:line="264" w:lineRule="auto"/>
        <w:jc w:val="both"/>
        <w:rPr>
          <w:rFonts w:asciiTheme="minorHAnsi" w:hAnsiTheme="minorHAnsi" w:cs="Arial"/>
          <w:sz w:val="22"/>
          <w:szCs w:val="22"/>
        </w:rPr>
      </w:pPr>
      <w:proofErr w:type="spellStart"/>
      <w:r w:rsidRPr="004C049E">
        <w:rPr>
          <w:rFonts w:asciiTheme="minorHAnsi" w:hAnsiTheme="minorHAnsi" w:cs="Arial"/>
          <w:sz w:val="22"/>
          <w:szCs w:val="22"/>
        </w:rPr>
        <w:t>Strojelomno</w:t>
      </w:r>
      <w:proofErr w:type="spellEnd"/>
      <w:r w:rsidRPr="004C049E">
        <w:rPr>
          <w:rFonts w:asciiTheme="minorHAnsi" w:hAnsiTheme="minorHAnsi" w:cs="Arial"/>
          <w:sz w:val="22"/>
          <w:szCs w:val="22"/>
        </w:rPr>
        <w:t xml:space="preserve"> zavarovanje- v prilogi je seznam- iz povpraševanja je razviden </w:t>
      </w:r>
      <w:r w:rsidR="004C049E" w:rsidRPr="004C049E">
        <w:rPr>
          <w:rFonts w:asciiTheme="minorHAnsi" w:hAnsiTheme="minorHAnsi" w:cs="Arial"/>
          <w:sz w:val="22"/>
          <w:szCs w:val="22"/>
        </w:rPr>
        <w:t>posamezno stroškovno mesto</w:t>
      </w:r>
      <w:r w:rsidRPr="004C049E">
        <w:rPr>
          <w:rFonts w:asciiTheme="minorHAnsi" w:hAnsiTheme="minorHAnsi" w:cs="Arial"/>
          <w:sz w:val="22"/>
          <w:szCs w:val="22"/>
        </w:rPr>
        <w:t>, ki je predmet zavarovanja</w:t>
      </w:r>
    </w:p>
    <w:p w14:paraId="5A5FFCDD" w14:textId="77777777" w:rsidR="006A1FF8" w:rsidRDefault="006A1FF8" w:rsidP="006A1FF8">
      <w:pPr>
        <w:spacing w:line="264" w:lineRule="auto"/>
        <w:jc w:val="both"/>
        <w:rPr>
          <w:rFonts w:asciiTheme="minorHAnsi" w:hAnsiTheme="minorHAnsi" w:cs="Arial"/>
          <w:sz w:val="22"/>
          <w:szCs w:val="22"/>
        </w:rPr>
      </w:pPr>
    </w:p>
    <w:p w14:paraId="2F747FDB" w14:textId="77777777" w:rsidR="005A7536" w:rsidRPr="00857C77" w:rsidRDefault="005A7536" w:rsidP="005A75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w:t>
      </w:r>
      <w:r w:rsidR="00DC46E4" w:rsidRPr="00857C77">
        <w:rPr>
          <w:rFonts w:asciiTheme="minorHAnsi" w:hAnsiTheme="minorHAnsi" w:cs="Arial"/>
          <w:b/>
          <w:sz w:val="22"/>
          <w:szCs w:val="22"/>
        </w:rPr>
        <w:t>SKUPINO B</w:t>
      </w:r>
    </w:p>
    <w:p w14:paraId="2359B8AC" w14:textId="77777777" w:rsidR="005A7536" w:rsidRPr="004C049E" w:rsidRDefault="005A7536" w:rsidP="005A7536">
      <w:pPr>
        <w:jc w:val="both"/>
        <w:rPr>
          <w:rFonts w:asciiTheme="minorHAnsi" w:hAnsiTheme="minorHAnsi" w:cs="Arial"/>
          <w:b/>
          <w:sz w:val="22"/>
          <w:szCs w:val="22"/>
        </w:rPr>
      </w:pPr>
    </w:p>
    <w:p w14:paraId="440E563B" w14:textId="77777777" w:rsidR="005A7536" w:rsidRPr="004C049E" w:rsidRDefault="005A7536" w:rsidP="005A7536">
      <w:pPr>
        <w:jc w:val="both"/>
        <w:rPr>
          <w:rFonts w:asciiTheme="minorHAnsi" w:hAnsiTheme="minorHAnsi" w:cs="Arial"/>
          <w:sz w:val="22"/>
          <w:szCs w:val="22"/>
        </w:rPr>
      </w:pPr>
      <w:r w:rsidRPr="004C049E">
        <w:rPr>
          <w:rFonts w:asciiTheme="minorHAnsi" w:hAnsiTheme="minorHAnsi" w:cs="Arial"/>
          <w:b/>
          <w:i/>
          <w:sz w:val="22"/>
          <w:szCs w:val="22"/>
        </w:rPr>
        <w:t>Lastna sredstva:</w:t>
      </w:r>
    </w:p>
    <w:p w14:paraId="750EF4AA" w14:textId="54D991DB" w:rsidR="005A7536" w:rsidRPr="004C049E" w:rsidRDefault="005A7536" w:rsidP="00F770BF">
      <w:pPr>
        <w:numPr>
          <w:ilvl w:val="0"/>
          <w:numId w:val="55"/>
        </w:numPr>
        <w:spacing w:line="264" w:lineRule="auto"/>
        <w:jc w:val="both"/>
        <w:rPr>
          <w:rFonts w:asciiTheme="minorHAnsi" w:hAnsiTheme="minorHAnsi" w:cs="Arial"/>
          <w:sz w:val="22"/>
          <w:szCs w:val="22"/>
        </w:rPr>
      </w:pPr>
      <w:r w:rsidRPr="004C049E">
        <w:rPr>
          <w:rFonts w:asciiTheme="minorHAnsi" w:hAnsiTheme="minorHAnsi" w:cs="Arial"/>
          <w:sz w:val="22"/>
          <w:szCs w:val="22"/>
        </w:rPr>
        <w:t xml:space="preserve">požarno zavarovanje premoženja z dodatnimi riziki,   z ločeno rekapitulacijo, Tržna dejavnost in Skupne službe. - v prilogi je seznam- iz povpraševanja je razviden </w:t>
      </w:r>
      <w:r w:rsidR="004C049E" w:rsidRPr="004C049E">
        <w:rPr>
          <w:rFonts w:asciiTheme="minorHAnsi" w:hAnsiTheme="minorHAnsi" w:cs="Arial"/>
          <w:sz w:val="22"/>
          <w:szCs w:val="22"/>
        </w:rPr>
        <w:t>posamezno stroškovno mesto,</w:t>
      </w:r>
      <w:r w:rsidRPr="004C049E">
        <w:rPr>
          <w:rFonts w:asciiTheme="minorHAnsi" w:hAnsiTheme="minorHAnsi" w:cs="Arial"/>
          <w:sz w:val="22"/>
          <w:szCs w:val="22"/>
        </w:rPr>
        <w:t xml:space="preserve"> ki je predmet zavarovanja</w:t>
      </w:r>
    </w:p>
    <w:p w14:paraId="59CD18CA" w14:textId="77777777" w:rsidR="005A7536" w:rsidRPr="004C049E" w:rsidRDefault="005A7536" w:rsidP="00F770BF">
      <w:pPr>
        <w:numPr>
          <w:ilvl w:val="0"/>
          <w:numId w:val="56"/>
        </w:numPr>
        <w:jc w:val="both"/>
        <w:rPr>
          <w:rFonts w:asciiTheme="minorHAnsi" w:hAnsiTheme="minorHAnsi" w:cs="Arial"/>
          <w:sz w:val="22"/>
          <w:szCs w:val="22"/>
        </w:rPr>
      </w:pPr>
      <w:r w:rsidRPr="004C049E">
        <w:rPr>
          <w:rFonts w:asciiTheme="minorHAnsi" w:hAnsiTheme="minorHAnsi" w:cs="Arial"/>
          <w:sz w:val="22"/>
          <w:szCs w:val="22"/>
        </w:rPr>
        <w:lastRenderedPageBreak/>
        <w:t>zavarovanje odgovornosti,</w:t>
      </w:r>
    </w:p>
    <w:p w14:paraId="2C3CE11D" w14:textId="19526175" w:rsidR="005A7536" w:rsidRDefault="005A7536" w:rsidP="00F770BF">
      <w:pPr>
        <w:numPr>
          <w:ilvl w:val="0"/>
          <w:numId w:val="56"/>
        </w:numPr>
        <w:jc w:val="both"/>
        <w:rPr>
          <w:rFonts w:asciiTheme="minorHAnsi" w:hAnsiTheme="minorHAnsi" w:cs="Arial"/>
          <w:sz w:val="22"/>
          <w:szCs w:val="22"/>
        </w:rPr>
      </w:pPr>
      <w:r w:rsidRPr="004C049E">
        <w:rPr>
          <w:rFonts w:asciiTheme="minorHAnsi" w:hAnsiTheme="minorHAnsi" w:cs="Arial"/>
          <w:sz w:val="22"/>
          <w:szCs w:val="22"/>
        </w:rPr>
        <w:t xml:space="preserve">zavarovanje </w:t>
      </w:r>
      <w:proofErr w:type="spellStart"/>
      <w:r w:rsidRPr="004C049E">
        <w:rPr>
          <w:rFonts w:asciiTheme="minorHAnsi" w:hAnsiTheme="minorHAnsi" w:cs="Arial"/>
          <w:sz w:val="22"/>
          <w:szCs w:val="22"/>
        </w:rPr>
        <w:t>vlomske</w:t>
      </w:r>
      <w:proofErr w:type="spellEnd"/>
      <w:r w:rsidRPr="004C049E">
        <w:rPr>
          <w:rFonts w:asciiTheme="minorHAnsi" w:hAnsiTheme="minorHAnsi" w:cs="Arial"/>
          <w:sz w:val="22"/>
          <w:szCs w:val="22"/>
        </w:rPr>
        <w:t xml:space="preserve"> tatvine in ropa.</w:t>
      </w:r>
    </w:p>
    <w:p w14:paraId="0871929C" w14:textId="610DB001" w:rsidR="004C049E" w:rsidRDefault="004C049E" w:rsidP="00F770BF">
      <w:pPr>
        <w:numPr>
          <w:ilvl w:val="0"/>
          <w:numId w:val="56"/>
        </w:numPr>
        <w:jc w:val="both"/>
        <w:rPr>
          <w:rFonts w:asciiTheme="minorHAnsi" w:hAnsiTheme="minorHAnsi" w:cs="Arial"/>
          <w:sz w:val="22"/>
          <w:szCs w:val="22"/>
        </w:rPr>
      </w:pPr>
      <w:r>
        <w:rPr>
          <w:rFonts w:asciiTheme="minorHAnsi" w:hAnsiTheme="minorHAnsi" w:cs="Arial"/>
          <w:sz w:val="22"/>
          <w:szCs w:val="22"/>
        </w:rPr>
        <w:t>Zavarovanje stekel</w:t>
      </w:r>
    </w:p>
    <w:p w14:paraId="65260FF8" w14:textId="25675BF1" w:rsidR="004C049E" w:rsidRPr="004C049E" w:rsidRDefault="004C049E" w:rsidP="00F770BF">
      <w:pPr>
        <w:numPr>
          <w:ilvl w:val="0"/>
          <w:numId w:val="56"/>
        </w:numPr>
        <w:jc w:val="both"/>
        <w:rPr>
          <w:rFonts w:asciiTheme="minorHAnsi" w:hAnsiTheme="minorHAnsi" w:cs="Arial"/>
          <w:sz w:val="22"/>
          <w:szCs w:val="22"/>
        </w:rPr>
      </w:pPr>
      <w:r>
        <w:rPr>
          <w:rFonts w:asciiTheme="minorHAnsi" w:hAnsiTheme="minorHAnsi" w:cs="Arial"/>
          <w:sz w:val="22"/>
          <w:szCs w:val="22"/>
        </w:rPr>
        <w:t>Pot</w:t>
      </w:r>
      <w:r w:rsidR="00857C77">
        <w:rPr>
          <w:rFonts w:asciiTheme="minorHAnsi" w:hAnsiTheme="minorHAnsi" w:cs="Arial"/>
          <w:sz w:val="22"/>
          <w:szCs w:val="22"/>
        </w:rPr>
        <w:t>r</w:t>
      </w:r>
      <w:r>
        <w:rPr>
          <w:rFonts w:asciiTheme="minorHAnsi" w:hAnsiTheme="minorHAnsi" w:cs="Arial"/>
          <w:sz w:val="22"/>
          <w:szCs w:val="22"/>
        </w:rPr>
        <w:t>esno zavarovanje</w:t>
      </w:r>
    </w:p>
    <w:p w14:paraId="3694E64F" w14:textId="77777777" w:rsidR="005A7536" w:rsidRPr="00B72C0B" w:rsidRDefault="005A7536" w:rsidP="005A7536">
      <w:pPr>
        <w:jc w:val="both"/>
        <w:rPr>
          <w:rFonts w:asciiTheme="minorHAnsi" w:hAnsiTheme="minorHAnsi" w:cs="Arial"/>
          <w:sz w:val="22"/>
          <w:szCs w:val="22"/>
        </w:rPr>
      </w:pPr>
    </w:p>
    <w:p w14:paraId="09543733" w14:textId="77777777" w:rsidR="005A7536" w:rsidRPr="00857C77" w:rsidRDefault="005A7536" w:rsidP="005A75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w:t>
      </w:r>
      <w:r w:rsidR="00DC46E4" w:rsidRPr="00857C77">
        <w:rPr>
          <w:rFonts w:asciiTheme="minorHAnsi" w:hAnsiTheme="minorHAnsi" w:cs="Arial"/>
          <w:b/>
          <w:sz w:val="22"/>
          <w:szCs w:val="22"/>
        </w:rPr>
        <w:t>SKUPINO C</w:t>
      </w:r>
    </w:p>
    <w:p w14:paraId="7ED6527A" w14:textId="77777777" w:rsidR="005A7536" w:rsidRPr="00857C77" w:rsidRDefault="005A7536" w:rsidP="005A7536">
      <w:pPr>
        <w:jc w:val="both"/>
        <w:rPr>
          <w:rFonts w:asciiTheme="minorHAnsi" w:hAnsiTheme="minorHAnsi" w:cs="Arial"/>
          <w:b/>
          <w:sz w:val="22"/>
          <w:szCs w:val="22"/>
        </w:rPr>
      </w:pPr>
    </w:p>
    <w:p w14:paraId="7F26FFF0" w14:textId="77777777" w:rsidR="005A7536" w:rsidRPr="00857C77" w:rsidRDefault="005A7536" w:rsidP="005A7536">
      <w:pPr>
        <w:jc w:val="both"/>
        <w:rPr>
          <w:rFonts w:asciiTheme="minorHAnsi" w:hAnsiTheme="minorHAnsi" w:cs="Arial"/>
          <w:b/>
          <w:i/>
          <w:sz w:val="22"/>
          <w:szCs w:val="22"/>
        </w:rPr>
      </w:pPr>
      <w:r w:rsidRPr="00857C77">
        <w:rPr>
          <w:rFonts w:asciiTheme="minorHAnsi" w:hAnsiTheme="minorHAnsi" w:cs="Arial"/>
          <w:b/>
          <w:i/>
          <w:sz w:val="22"/>
          <w:szCs w:val="22"/>
        </w:rPr>
        <w:t>Investicije v teku</w:t>
      </w:r>
    </w:p>
    <w:p w14:paraId="16359081" w14:textId="77777777" w:rsidR="005A7536" w:rsidRPr="00857C77" w:rsidRDefault="005A7536" w:rsidP="00F770BF">
      <w:pPr>
        <w:numPr>
          <w:ilvl w:val="0"/>
          <w:numId w:val="57"/>
        </w:numPr>
        <w:jc w:val="both"/>
        <w:rPr>
          <w:rFonts w:asciiTheme="minorHAnsi" w:hAnsiTheme="minorHAnsi" w:cs="Arial"/>
          <w:sz w:val="22"/>
          <w:szCs w:val="22"/>
        </w:rPr>
      </w:pPr>
      <w:r w:rsidRPr="00857C77">
        <w:rPr>
          <w:rFonts w:asciiTheme="minorHAnsi" w:hAnsiTheme="minorHAnsi" w:cs="Arial"/>
          <w:sz w:val="22"/>
          <w:szCs w:val="22"/>
        </w:rPr>
        <w:t>požarno zavarovanje -v prilogi je seznam</w:t>
      </w:r>
    </w:p>
    <w:p w14:paraId="1FF55126" w14:textId="57C446D0" w:rsidR="005A7536" w:rsidRDefault="005A7536" w:rsidP="00F770BF">
      <w:pPr>
        <w:numPr>
          <w:ilvl w:val="0"/>
          <w:numId w:val="57"/>
        </w:numPr>
        <w:jc w:val="both"/>
        <w:rPr>
          <w:rFonts w:asciiTheme="minorHAnsi" w:hAnsiTheme="minorHAnsi" w:cs="Arial"/>
          <w:sz w:val="22"/>
          <w:szCs w:val="22"/>
        </w:rPr>
      </w:pPr>
      <w:proofErr w:type="spellStart"/>
      <w:r w:rsidRPr="00857C77">
        <w:rPr>
          <w:rFonts w:asciiTheme="minorHAnsi" w:hAnsiTheme="minorHAnsi" w:cs="Arial"/>
          <w:sz w:val="22"/>
          <w:szCs w:val="22"/>
        </w:rPr>
        <w:t>strojelomno</w:t>
      </w:r>
      <w:proofErr w:type="spellEnd"/>
      <w:r w:rsidRPr="00857C77">
        <w:rPr>
          <w:rFonts w:asciiTheme="minorHAnsi" w:hAnsiTheme="minorHAnsi" w:cs="Arial"/>
          <w:sz w:val="22"/>
          <w:szCs w:val="22"/>
        </w:rPr>
        <w:t xml:space="preserve"> zavarovanje- v prilogi je seznam</w:t>
      </w:r>
    </w:p>
    <w:p w14:paraId="1FDD9040" w14:textId="413485CD" w:rsidR="00857C77" w:rsidRDefault="00857C77" w:rsidP="00857C77">
      <w:pPr>
        <w:jc w:val="both"/>
        <w:rPr>
          <w:rFonts w:asciiTheme="minorHAnsi" w:hAnsiTheme="minorHAnsi" w:cs="Arial"/>
          <w:sz w:val="22"/>
          <w:szCs w:val="22"/>
        </w:rPr>
      </w:pPr>
    </w:p>
    <w:p w14:paraId="25680157" w14:textId="5D6B1FAD" w:rsidR="00857C77" w:rsidRPr="00857C77" w:rsidRDefault="00857C77" w:rsidP="00857C77">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SKUPINO </w:t>
      </w:r>
      <w:r>
        <w:rPr>
          <w:rFonts w:asciiTheme="minorHAnsi" w:hAnsiTheme="minorHAnsi" w:cs="Arial"/>
          <w:b/>
          <w:sz w:val="22"/>
          <w:szCs w:val="22"/>
        </w:rPr>
        <w:t>D</w:t>
      </w:r>
    </w:p>
    <w:p w14:paraId="16FDE5DD" w14:textId="7F6CAD8D" w:rsidR="00857C77" w:rsidRDefault="00857C77" w:rsidP="00857C77">
      <w:pPr>
        <w:jc w:val="both"/>
        <w:rPr>
          <w:rFonts w:asciiTheme="minorHAnsi" w:hAnsiTheme="minorHAnsi" w:cs="Arial"/>
          <w:sz w:val="22"/>
          <w:szCs w:val="22"/>
        </w:rPr>
      </w:pPr>
    </w:p>
    <w:p w14:paraId="05FE7A5C" w14:textId="5AC5F053" w:rsidR="00857C77" w:rsidRPr="00857C77" w:rsidRDefault="00857C77" w:rsidP="00857C77">
      <w:pPr>
        <w:jc w:val="both"/>
        <w:rPr>
          <w:rFonts w:asciiTheme="minorHAnsi" w:hAnsiTheme="minorHAnsi" w:cs="Arial"/>
          <w:b/>
          <w:i/>
          <w:sz w:val="22"/>
          <w:szCs w:val="22"/>
        </w:rPr>
      </w:pPr>
      <w:r>
        <w:rPr>
          <w:rFonts w:asciiTheme="minorHAnsi" w:hAnsiTheme="minorHAnsi" w:cs="Arial"/>
          <w:b/>
          <w:i/>
          <w:sz w:val="22"/>
          <w:szCs w:val="22"/>
        </w:rPr>
        <w:t>Zavarovanje mrliških vežic občine</w:t>
      </w:r>
    </w:p>
    <w:p w14:paraId="074B08E4" w14:textId="76A1914B" w:rsidR="00857C77" w:rsidRDefault="00857C77" w:rsidP="00857C77">
      <w:pPr>
        <w:jc w:val="both"/>
        <w:rPr>
          <w:rFonts w:asciiTheme="minorHAnsi" w:hAnsiTheme="minorHAnsi" w:cs="Arial"/>
          <w:sz w:val="22"/>
          <w:szCs w:val="22"/>
        </w:rPr>
      </w:pPr>
    </w:p>
    <w:p w14:paraId="2F4FCEBA" w14:textId="3151569C" w:rsidR="00857C77" w:rsidRDefault="00857C77" w:rsidP="00857C77">
      <w:pPr>
        <w:pStyle w:val="Odstavekseznama"/>
        <w:numPr>
          <w:ilvl w:val="0"/>
          <w:numId w:val="64"/>
        </w:numPr>
        <w:jc w:val="both"/>
        <w:rPr>
          <w:rFonts w:asciiTheme="minorHAnsi" w:hAnsiTheme="minorHAnsi" w:cs="Arial"/>
          <w:sz w:val="22"/>
          <w:szCs w:val="22"/>
        </w:rPr>
      </w:pPr>
      <w:r>
        <w:rPr>
          <w:rFonts w:asciiTheme="minorHAnsi" w:hAnsiTheme="minorHAnsi" w:cs="Arial"/>
          <w:sz w:val="22"/>
          <w:szCs w:val="22"/>
        </w:rPr>
        <w:t>Požarno zavarovanje- z rekapitulacijo po posamezni mrliški vežici</w:t>
      </w:r>
    </w:p>
    <w:p w14:paraId="692374B5" w14:textId="0DCAC38D" w:rsidR="00857C77" w:rsidRDefault="00857C77" w:rsidP="00857C77">
      <w:pPr>
        <w:pStyle w:val="Odstavekseznama"/>
        <w:numPr>
          <w:ilvl w:val="0"/>
          <w:numId w:val="64"/>
        </w:numPr>
        <w:jc w:val="both"/>
        <w:rPr>
          <w:rFonts w:asciiTheme="minorHAnsi" w:hAnsiTheme="minorHAnsi" w:cs="Arial"/>
          <w:sz w:val="22"/>
          <w:szCs w:val="22"/>
        </w:rPr>
      </w:pPr>
      <w:r>
        <w:rPr>
          <w:rFonts w:asciiTheme="minorHAnsi" w:hAnsiTheme="minorHAnsi" w:cs="Arial"/>
          <w:sz w:val="22"/>
          <w:szCs w:val="22"/>
        </w:rPr>
        <w:t>Potresno zavarovanje z 2% franšizo</w:t>
      </w:r>
    </w:p>
    <w:p w14:paraId="36BCBCB6" w14:textId="6C8AF855" w:rsidR="00857C77" w:rsidRDefault="00857C77" w:rsidP="00857C77">
      <w:pPr>
        <w:pStyle w:val="Odstavekseznama"/>
        <w:numPr>
          <w:ilvl w:val="0"/>
          <w:numId w:val="64"/>
        </w:numPr>
        <w:jc w:val="both"/>
        <w:rPr>
          <w:rFonts w:asciiTheme="minorHAnsi" w:hAnsiTheme="minorHAnsi" w:cs="Arial"/>
          <w:sz w:val="22"/>
          <w:szCs w:val="22"/>
        </w:rPr>
      </w:pPr>
      <w:proofErr w:type="spellStart"/>
      <w:r>
        <w:rPr>
          <w:rFonts w:asciiTheme="minorHAnsi" w:hAnsiTheme="minorHAnsi" w:cs="Arial"/>
          <w:sz w:val="22"/>
          <w:szCs w:val="22"/>
        </w:rPr>
        <w:t>Vlomsko</w:t>
      </w:r>
      <w:proofErr w:type="spellEnd"/>
      <w:r>
        <w:rPr>
          <w:rFonts w:asciiTheme="minorHAnsi" w:hAnsiTheme="minorHAnsi" w:cs="Arial"/>
          <w:sz w:val="22"/>
          <w:szCs w:val="22"/>
        </w:rPr>
        <w:t xml:space="preserve"> zavarovanje</w:t>
      </w:r>
    </w:p>
    <w:p w14:paraId="2A65C2F3" w14:textId="0E5F456D" w:rsidR="00857C77" w:rsidRPr="00857C77" w:rsidRDefault="00857C77" w:rsidP="00857C77">
      <w:pPr>
        <w:pStyle w:val="Odstavekseznama"/>
        <w:numPr>
          <w:ilvl w:val="0"/>
          <w:numId w:val="64"/>
        </w:numPr>
        <w:jc w:val="both"/>
        <w:rPr>
          <w:rFonts w:asciiTheme="minorHAnsi" w:hAnsiTheme="minorHAnsi" w:cs="Arial"/>
          <w:sz w:val="22"/>
          <w:szCs w:val="22"/>
        </w:rPr>
      </w:pPr>
      <w:r>
        <w:rPr>
          <w:rFonts w:asciiTheme="minorHAnsi" w:hAnsiTheme="minorHAnsi" w:cs="Arial"/>
          <w:sz w:val="22"/>
          <w:szCs w:val="22"/>
        </w:rPr>
        <w:t>Zavarovanje stekla</w:t>
      </w:r>
    </w:p>
    <w:p w14:paraId="2136DFB2" w14:textId="018F8727" w:rsidR="005A7536" w:rsidRPr="00B72C0B" w:rsidRDefault="005A7536" w:rsidP="005A7536">
      <w:pPr>
        <w:ind w:left="414"/>
        <w:jc w:val="both"/>
        <w:rPr>
          <w:rFonts w:asciiTheme="minorHAnsi" w:hAnsiTheme="minorHAnsi" w:cs="Arial"/>
          <w:sz w:val="22"/>
          <w:szCs w:val="22"/>
        </w:rPr>
      </w:pPr>
    </w:p>
    <w:p w14:paraId="2F5F7AAD" w14:textId="0535150D" w:rsidR="00F97A04" w:rsidRPr="00857C77" w:rsidRDefault="00F97A04" w:rsidP="00F97A04">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SKUPINO </w:t>
      </w:r>
      <w:r>
        <w:rPr>
          <w:rFonts w:asciiTheme="minorHAnsi" w:hAnsiTheme="minorHAnsi" w:cs="Arial"/>
          <w:b/>
          <w:sz w:val="22"/>
          <w:szCs w:val="22"/>
        </w:rPr>
        <w:t>E</w:t>
      </w:r>
    </w:p>
    <w:p w14:paraId="7CF2183C" w14:textId="77777777" w:rsidR="00F97A04" w:rsidRDefault="00F97A04" w:rsidP="00F97A04">
      <w:pPr>
        <w:jc w:val="both"/>
        <w:rPr>
          <w:rFonts w:asciiTheme="minorHAnsi" w:hAnsiTheme="minorHAnsi" w:cs="Arial"/>
          <w:sz w:val="22"/>
          <w:szCs w:val="22"/>
        </w:rPr>
      </w:pPr>
    </w:p>
    <w:p w14:paraId="6E98AA62" w14:textId="1332D354" w:rsidR="00F97A04" w:rsidRPr="00857C77" w:rsidRDefault="00F97A04" w:rsidP="00F97A04">
      <w:pPr>
        <w:jc w:val="both"/>
        <w:rPr>
          <w:rFonts w:asciiTheme="minorHAnsi" w:hAnsiTheme="minorHAnsi" w:cs="Arial"/>
          <w:b/>
          <w:i/>
          <w:sz w:val="22"/>
          <w:szCs w:val="22"/>
        </w:rPr>
      </w:pPr>
      <w:r>
        <w:rPr>
          <w:rFonts w:asciiTheme="minorHAnsi" w:hAnsiTheme="minorHAnsi" w:cs="Arial"/>
          <w:b/>
          <w:i/>
          <w:sz w:val="22"/>
          <w:szCs w:val="22"/>
        </w:rPr>
        <w:t>Zavarovanje omrežja Plinovod</w:t>
      </w:r>
    </w:p>
    <w:p w14:paraId="71CD63B7" w14:textId="77777777" w:rsidR="00F97A04" w:rsidRDefault="00F97A04" w:rsidP="00F97A04">
      <w:pPr>
        <w:jc w:val="both"/>
        <w:rPr>
          <w:rFonts w:asciiTheme="minorHAnsi" w:hAnsiTheme="minorHAnsi" w:cs="Arial"/>
          <w:sz w:val="22"/>
          <w:szCs w:val="22"/>
        </w:rPr>
      </w:pPr>
    </w:p>
    <w:p w14:paraId="6F7755E5" w14:textId="1FE1F963" w:rsidR="00F97A04" w:rsidRDefault="00F97A04" w:rsidP="00F97A04">
      <w:pPr>
        <w:pStyle w:val="Odstavekseznama"/>
        <w:numPr>
          <w:ilvl w:val="0"/>
          <w:numId w:val="64"/>
        </w:numPr>
        <w:jc w:val="both"/>
        <w:rPr>
          <w:rFonts w:asciiTheme="minorHAnsi" w:hAnsiTheme="minorHAnsi" w:cs="Arial"/>
          <w:sz w:val="22"/>
          <w:szCs w:val="22"/>
        </w:rPr>
      </w:pPr>
      <w:r>
        <w:rPr>
          <w:rFonts w:asciiTheme="minorHAnsi" w:hAnsiTheme="minorHAnsi" w:cs="Arial"/>
          <w:sz w:val="22"/>
          <w:szCs w:val="22"/>
        </w:rPr>
        <w:t xml:space="preserve">Požarno zavarovanje- z rekapitulacijo </w:t>
      </w:r>
    </w:p>
    <w:p w14:paraId="50271A1E" w14:textId="77777777" w:rsidR="00F97A04" w:rsidRDefault="00F97A04" w:rsidP="00F97A04">
      <w:pPr>
        <w:pStyle w:val="Odstavekseznama"/>
        <w:numPr>
          <w:ilvl w:val="0"/>
          <w:numId w:val="64"/>
        </w:numPr>
        <w:jc w:val="both"/>
        <w:rPr>
          <w:rFonts w:asciiTheme="minorHAnsi" w:hAnsiTheme="minorHAnsi" w:cs="Arial"/>
          <w:sz w:val="22"/>
          <w:szCs w:val="22"/>
        </w:rPr>
      </w:pPr>
      <w:r>
        <w:rPr>
          <w:rFonts w:asciiTheme="minorHAnsi" w:hAnsiTheme="minorHAnsi" w:cs="Arial"/>
          <w:sz w:val="22"/>
          <w:szCs w:val="22"/>
        </w:rPr>
        <w:t>Potresno zavarovanje z 2% franšizo</w:t>
      </w:r>
    </w:p>
    <w:p w14:paraId="360F8A79" w14:textId="77777777" w:rsidR="00F97A04" w:rsidRPr="00B72C0B" w:rsidRDefault="00F97A04" w:rsidP="005A7536">
      <w:pPr>
        <w:ind w:left="414"/>
        <w:jc w:val="both"/>
        <w:rPr>
          <w:rFonts w:asciiTheme="minorHAnsi" w:hAnsiTheme="minorHAnsi" w:cs="Arial"/>
          <w:sz w:val="22"/>
          <w:szCs w:val="22"/>
        </w:rPr>
      </w:pPr>
    </w:p>
    <w:p w14:paraId="51306EAE" w14:textId="0252F9CE" w:rsidR="005A7536" w:rsidRPr="00857C77" w:rsidRDefault="005A7536" w:rsidP="005A75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857C77">
        <w:rPr>
          <w:rFonts w:asciiTheme="minorHAnsi" w:hAnsiTheme="minorHAnsi" w:cs="Arial"/>
          <w:b/>
          <w:sz w:val="22"/>
          <w:szCs w:val="22"/>
        </w:rPr>
        <w:t xml:space="preserve">PREDMET ZAVAROVANJA ZA </w:t>
      </w:r>
      <w:r w:rsidR="00DC46E4" w:rsidRPr="00857C77">
        <w:rPr>
          <w:rFonts w:asciiTheme="minorHAnsi" w:hAnsiTheme="minorHAnsi" w:cs="Arial"/>
          <w:b/>
          <w:sz w:val="22"/>
          <w:szCs w:val="22"/>
        </w:rPr>
        <w:t xml:space="preserve">SKUPINO </w:t>
      </w:r>
      <w:r w:rsidR="009E115E">
        <w:rPr>
          <w:rFonts w:asciiTheme="minorHAnsi" w:hAnsiTheme="minorHAnsi" w:cs="Arial"/>
          <w:b/>
          <w:sz w:val="22"/>
          <w:szCs w:val="22"/>
        </w:rPr>
        <w:t>F</w:t>
      </w:r>
    </w:p>
    <w:p w14:paraId="4A12D9D5" w14:textId="77777777" w:rsidR="005A7536" w:rsidRPr="00B72C0B" w:rsidRDefault="005A7536" w:rsidP="005A7536">
      <w:pPr>
        <w:jc w:val="both"/>
        <w:rPr>
          <w:rFonts w:asciiTheme="minorHAnsi" w:hAnsiTheme="minorHAnsi" w:cs="Arial"/>
          <w:b/>
          <w:sz w:val="22"/>
          <w:szCs w:val="22"/>
        </w:rPr>
      </w:pPr>
    </w:p>
    <w:p w14:paraId="503BAB4D" w14:textId="77777777" w:rsidR="005A7536" w:rsidRPr="00857C77" w:rsidRDefault="005A7536" w:rsidP="005A7536">
      <w:pPr>
        <w:jc w:val="both"/>
        <w:rPr>
          <w:rFonts w:asciiTheme="minorHAnsi" w:hAnsiTheme="minorHAnsi" w:cs="Arial"/>
          <w:b/>
          <w:i/>
          <w:sz w:val="22"/>
          <w:szCs w:val="22"/>
        </w:rPr>
      </w:pPr>
      <w:r w:rsidRPr="00857C77">
        <w:rPr>
          <w:rFonts w:asciiTheme="minorHAnsi" w:hAnsiTheme="minorHAnsi" w:cs="Arial"/>
          <w:b/>
          <w:i/>
          <w:sz w:val="22"/>
          <w:szCs w:val="22"/>
        </w:rPr>
        <w:t>Vozila:</w:t>
      </w:r>
    </w:p>
    <w:p w14:paraId="1C278A88"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obvezno zavarovanje</w:t>
      </w:r>
    </w:p>
    <w:p w14:paraId="33FA49EA"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kasko zavarovanje( osnovna in dodatna kritja ter delne kombinacije)</w:t>
      </w:r>
    </w:p>
    <w:p w14:paraId="23F26CED"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zavarovanje voznika</w:t>
      </w:r>
    </w:p>
    <w:p w14:paraId="26498E8D"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nezgodno zavarovanje potnikov v vozilu</w:t>
      </w:r>
    </w:p>
    <w:p w14:paraId="6EEE7184"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asistenca</w:t>
      </w:r>
    </w:p>
    <w:p w14:paraId="4C85BAEE" w14:textId="77777777" w:rsidR="005A7536" w:rsidRPr="00857C77" w:rsidRDefault="005A7536" w:rsidP="00F770BF">
      <w:pPr>
        <w:numPr>
          <w:ilvl w:val="0"/>
          <w:numId w:val="58"/>
        </w:numPr>
        <w:spacing w:line="264" w:lineRule="auto"/>
        <w:jc w:val="both"/>
        <w:rPr>
          <w:rFonts w:asciiTheme="minorHAnsi" w:hAnsiTheme="minorHAnsi" w:cs="Arial"/>
          <w:sz w:val="22"/>
          <w:szCs w:val="22"/>
        </w:rPr>
      </w:pPr>
      <w:proofErr w:type="spellStart"/>
      <w:r w:rsidRPr="00857C77">
        <w:rPr>
          <w:rFonts w:asciiTheme="minorHAnsi" w:hAnsiTheme="minorHAnsi" w:cs="Arial"/>
          <w:sz w:val="22"/>
          <w:szCs w:val="22"/>
        </w:rPr>
        <w:t>strojelomno</w:t>
      </w:r>
      <w:proofErr w:type="spellEnd"/>
      <w:r w:rsidRPr="00857C77">
        <w:rPr>
          <w:rFonts w:asciiTheme="minorHAnsi" w:hAnsiTheme="minorHAnsi" w:cs="Arial"/>
          <w:sz w:val="22"/>
          <w:szCs w:val="22"/>
        </w:rPr>
        <w:t xml:space="preserve"> zavarovanje</w:t>
      </w:r>
    </w:p>
    <w:p w14:paraId="41611E8B" w14:textId="77777777" w:rsidR="005A7536" w:rsidRPr="00857C77" w:rsidRDefault="005A7536" w:rsidP="00F770BF">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pravna zaščita</w:t>
      </w:r>
    </w:p>
    <w:p w14:paraId="5F3A684D" w14:textId="0034DB52" w:rsidR="005A7536" w:rsidRPr="00857C77" w:rsidRDefault="005A7536" w:rsidP="005A7536">
      <w:pPr>
        <w:numPr>
          <w:ilvl w:val="0"/>
          <w:numId w:val="58"/>
        </w:numPr>
        <w:spacing w:line="264" w:lineRule="auto"/>
        <w:jc w:val="both"/>
        <w:rPr>
          <w:rFonts w:asciiTheme="minorHAnsi" w:hAnsiTheme="minorHAnsi" w:cs="Arial"/>
          <w:sz w:val="22"/>
          <w:szCs w:val="22"/>
        </w:rPr>
      </w:pPr>
      <w:r w:rsidRPr="00857C77">
        <w:rPr>
          <w:rFonts w:asciiTheme="minorHAnsi" w:hAnsiTheme="minorHAnsi" w:cs="Arial"/>
          <w:sz w:val="22"/>
          <w:szCs w:val="22"/>
        </w:rPr>
        <w:t>najem nadomestnega vozila</w:t>
      </w:r>
    </w:p>
    <w:p w14:paraId="5EC04968" w14:textId="77777777" w:rsidR="00B01D7E" w:rsidRPr="00857C77" w:rsidRDefault="00B01D7E" w:rsidP="00B01D7E">
      <w:pPr>
        <w:jc w:val="center"/>
        <w:rPr>
          <w:rFonts w:ascii="Calibri" w:hAnsi="Calibri" w:cs="Arial"/>
          <w:sz w:val="22"/>
          <w:szCs w:val="22"/>
        </w:rPr>
      </w:pPr>
      <w:r w:rsidRPr="00857C77">
        <w:rPr>
          <w:rFonts w:ascii="Calibri" w:hAnsi="Calibri" w:cs="Arial"/>
          <w:sz w:val="22"/>
          <w:szCs w:val="22"/>
        </w:rPr>
        <w:t>1. člen</w:t>
      </w:r>
    </w:p>
    <w:p w14:paraId="11CD0927" w14:textId="77777777" w:rsidR="00B01D7E" w:rsidRPr="00B72C0B" w:rsidRDefault="00B01D7E" w:rsidP="00B01D7E">
      <w:pPr>
        <w:jc w:val="both"/>
        <w:rPr>
          <w:rFonts w:ascii="Calibri" w:hAnsi="Calibri" w:cs="Arial"/>
          <w:sz w:val="22"/>
          <w:szCs w:val="22"/>
        </w:rPr>
      </w:pPr>
    </w:p>
    <w:p w14:paraId="01E4E601" w14:textId="77777777" w:rsidR="00B01D7E" w:rsidRPr="006B6A6B" w:rsidRDefault="00B01D7E" w:rsidP="00B01D7E">
      <w:pPr>
        <w:jc w:val="both"/>
        <w:rPr>
          <w:rFonts w:ascii="Calibri" w:hAnsi="Calibri" w:cs="Arial"/>
          <w:color w:val="FF0000"/>
          <w:sz w:val="22"/>
          <w:szCs w:val="22"/>
          <w:u w:val="single"/>
        </w:rPr>
      </w:pPr>
      <w:r w:rsidRPr="00857C77">
        <w:rPr>
          <w:rFonts w:ascii="Calibri" w:hAnsi="Calibri" w:cs="Arial"/>
          <w:sz w:val="22"/>
          <w:szCs w:val="22"/>
          <w:u w:val="single"/>
        </w:rPr>
        <w:t xml:space="preserve">ZAVAROVANE POŽARNE NEVARNOSTI ZA </w:t>
      </w:r>
      <w:r w:rsidR="0085172D" w:rsidRPr="00857C77">
        <w:rPr>
          <w:rFonts w:ascii="Calibri" w:hAnsi="Calibri" w:cs="Arial"/>
          <w:sz w:val="22"/>
          <w:szCs w:val="22"/>
          <w:u w:val="single"/>
        </w:rPr>
        <w:t xml:space="preserve"> VSE S</w:t>
      </w:r>
      <w:r w:rsidR="00DC46E4" w:rsidRPr="00857C77">
        <w:rPr>
          <w:rFonts w:ascii="Calibri" w:hAnsi="Calibri" w:cs="Arial"/>
          <w:sz w:val="22"/>
          <w:szCs w:val="22"/>
          <w:u w:val="single"/>
        </w:rPr>
        <w:t>KUPINE</w:t>
      </w:r>
    </w:p>
    <w:p w14:paraId="455856C1" w14:textId="77777777" w:rsidR="00B01D7E" w:rsidRPr="00857C77" w:rsidRDefault="00B01D7E" w:rsidP="00B01D7E">
      <w:pPr>
        <w:jc w:val="both"/>
        <w:rPr>
          <w:rFonts w:ascii="Calibri" w:hAnsi="Calibri" w:cs="Arial"/>
          <w:sz w:val="22"/>
          <w:szCs w:val="22"/>
        </w:rPr>
      </w:pPr>
    </w:p>
    <w:p w14:paraId="69051244" w14:textId="77777777" w:rsidR="00B01D7E" w:rsidRPr="00857C77" w:rsidRDefault="00B01D7E" w:rsidP="00B01D7E">
      <w:pPr>
        <w:jc w:val="both"/>
        <w:rPr>
          <w:rFonts w:ascii="Calibri" w:hAnsi="Calibri" w:cs="Arial"/>
          <w:sz w:val="22"/>
          <w:szCs w:val="22"/>
        </w:rPr>
      </w:pPr>
      <w:r w:rsidRPr="00857C77">
        <w:rPr>
          <w:rFonts w:ascii="Calibri" w:hAnsi="Calibri" w:cs="Arial"/>
          <w:sz w:val="22"/>
          <w:szCs w:val="22"/>
        </w:rPr>
        <w:t>1. Zavarovanje temeljnih požarnih nevarnosti: požar, strela, eksplozija, vihar, toča, udarec motornega vozila, padec zračnega plovila, manifestacija in demonstracija.</w:t>
      </w:r>
    </w:p>
    <w:p w14:paraId="029A979E" w14:textId="77777777" w:rsidR="00B01D7E" w:rsidRPr="00857C77" w:rsidRDefault="00B01D7E" w:rsidP="00B01D7E">
      <w:pPr>
        <w:jc w:val="both"/>
        <w:rPr>
          <w:rFonts w:ascii="Calibri" w:hAnsi="Calibri" w:cs="Arial"/>
          <w:sz w:val="22"/>
          <w:szCs w:val="22"/>
        </w:rPr>
      </w:pPr>
      <w:r w:rsidRPr="00857C77">
        <w:rPr>
          <w:rFonts w:ascii="Calibri" w:hAnsi="Calibri" w:cs="Arial"/>
          <w:sz w:val="22"/>
          <w:szCs w:val="22"/>
        </w:rPr>
        <w:t>2. Kjer je posebej dogovorjeno in je obračunana dodatna premija, krije zavarovanje uničenje ali poškodbo zavarovanih stvari za naslednje dodatne nevarnosti: izliv vode, poplava, zemeljski plaz, teža snega, snežni plaz, vdor meteorne vode, indirektni udar strele, vandalizem in potres.</w:t>
      </w:r>
    </w:p>
    <w:p w14:paraId="7FB744DD" w14:textId="77777777" w:rsidR="00B01D7E" w:rsidRPr="00857C77" w:rsidRDefault="00B01D7E" w:rsidP="00B01D7E">
      <w:pPr>
        <w:jc w:val="both"/>
        <w:rPr>
          <w:rFonts w:ascii="Calibri" w:hAnsi="Calibri" w:cs="Arial"/>
          <w:sz w:val="22"/>
          <w:szCs w:val="22"/>
        </w:rPr>
      </w:pPr>
      <w:r w:rsidRPr="00857C77">
        <w:rPr>
          <w:rFonts w:ascii="Calibri" w:hAnsi="Calibri" w:cs="Arial"/>
          <w:sz w:val="22"/>
          <w:szCs w:val="22"/>
        </w:rPr>
        <w:t>3. Ko nastane zavarovalni primer, krije zavarovanje tudi izginitev zavarovalnih stvari in stroške čiščenja, rušenja in odvoza v zvezi z nastalim zavarovalnim primerom na zavarovani stvari.</w:t>
      </w:r>
    </w:p>
    <w:p w14:paraId="34D9C288" w14:textId="77777777" w:rsidR="00B01D7E" w:rsidRPr="00857C77" w:rsidRDefault="00B01D7E" w:rsidP="00B01D7E">
      <w:pPr>
        <w:jc w:val="both"/>
        <w:rPr>
          <w:rFonts w:ascii="Calibri" w:hAnsi="Calibri" w:cs="Arial"/>
          <w:sz w:val="22"/>
          <w:szCs w:val="22"/>
        </w:rPr>
      </w:pPr>
      <w:r w:rsidRPr="00857C77">
        <w:rPr>
          <w:rFonts w:ascii="Calibri" w:hAnsi="Calibri" w:cs="Arial"/>
          <w:sz w:val="22"/>
          <w:szCs w:val="22"/>
        </w:rPr>
        <w:lastRenderedPageBreak/>
        <w:t xml:space="preserve">4. Zavarovane so samo tiste stvari, ki so navedene na zavarovalni pogodbi in pripadajo zavarovancu, in sicer: </w:t>
      </w:r>
    </w:p>
    <w:p w14:paraId="2108A9B5" w14:textId="77777777" w:rsidR="00B01D7E" w:rsidRPr="00857C77" w:rsidRDefault="00B01D7E" w:rsidP="00F770BF">
      <w:pPr>
        <w:numPr>
          <w:ilvl w:val="0"/>
          <w:numId w:val="30"/>
        </w:numPr>
        <w:jc w:val="both"/>
        <w:rPr>
          <w:rFonts w:ascii="Calibri" w:hAnsi="Calibri" w:cs="Arial"/>
          <w:sz w:val="22"/>
          <w:szCs w:val="22"/>
        </w:rPr>
      </w:pPr>
      <w:r w:rsidRPr="00857C77">
        <w:rPr>
          <w:rFonts w:ascii="Calibri" w:hAnsi="Calibri" w:cs="Arial"/>
          <w:sz w:val="22"/>
          <w:szCs w:val="22"/>
        </w:rPr>
        <w:t>Zgradbe in druge nepremičnine: zavarovani so vsi deli zgradbe, tudi temeljni in kletni zidovi, vse ograjene instalacije in vsa vgrajena oprema. Če je zavarovana zgradba v gradnji, je zavarovan tudi gradbeni material na gradbišču, namenjen za vgraditev v to zgradbo. Pri zavarovanju posameznega poslovnega prostora v zgradbah z več etažnimi lastniki, je v zavarovanje vključena tudi solastnina skupnih delov zgradbe.</w:t>
      </w:r>
    </w:p>
    <w:p w14:paraId="64635779" w14:textId="77777777" w:rsidR="00B01D7E" w:rsidRPr="00857C77" w:rsidRDefault="00B01D7E" w:rsidP="00F770BF">
      <w:pPr>
        <w:numPr>
          <w:ilvl w:val="0"/>
          <w:numId w:val="30"/>
        </w:numPr>
        <w:jc w:val="both"/>
        <w:rPr>
          <w:rFonts w:ascii="Calibri" w:hAnsi="Calibri" w:cs="Arial"/>
          <w:sz w:val="22"/>
          <w:szCs w:val="22"/>
        </w:rPr>
      </w:pPr>
      <w:r w:rsidRPr="00857C77">
        <w:rPr>
          <w:rFonts w:ascii="Calibri" w:hAnsi="Calibri" w:cs="Arial"/>
          <w:sz w:val="22"/>
          <w:szCs w:val="22"/>
        </w:rPr>
        <w:t>Premičnine: če v polici niso navedene posamezno, temveč kot zbir, so zavarovane vse stvari, ki so na kraju zavarovanja in pripadajo zavarovalnemu zbiru, tako tiste, ki so bile v zbiru, ob času sklenitve pogodbe, kakor tudi one, ki so bile dodane kasneje.</w:t>
      </w:r>
    </w:p>
    <w:p w14:paraId="521FAB2D" w14:textId="77777777" w:rsidR="00B01D7E" w:rsidRPr="00857C77" w:rsidRDefault="00B01D7E" w:rsidP="002C725D">
      <w:pPr>
        <w:numPr>
          <w:ilvl w:val="0"/>
          <w:numId w:val="30"/>
        </w:numPr>
        <w:jc w:val="both"/>
        <w:rPr>
          <w:rFonts w:ascii="Calibri" w:hAnsi="Calibri" w:cs="Arial"/>
          <w:sz w:val="22"/>
          <w:szCs w:val="22"/>
        </w:rPr>
      </w:pPr>
      <w:r w:rsidRPr="00857C77">
        <w:rPr>
          <w:rFonts w:ascii="Calibri" w:hAnsi="Calibri" w:cs="Arial"/>
          <w:sz w:val="22"/>
          <w:szCs w:val="22"/>
        </w:rPr>
        <w:t>Zavarujejo se tudi skice, akti, načrti, podatki na podatkovnih nosilcih, modeli, kalupi in vzorci na zavarovalno vsoto.</w:t>
      </w:r>
    </w:p>
    <w:p w14:paraId="23F6BE9B" w14:textId="77777777" w:rsidR="00B01D7E" w:rsidRPr="00857C77" w:rsidRDefault="00B01D7E" w:rsidP="00B01D7E">
      <w:pPr>
        <w:jc w:val="center"/>
        <w:rPr>
          <w:rFonts w:ascii="Calibri" w:hAnsi="Calibri" w:cs="Arial"/>
          <w:sz w:val="22"/>
          <w:szCs w:val="22"/>
        </w:rPr>
      </w:pPr>
      <w:r w:rsidRPr="00857C77">
        <w:rPr>
          <w:rFonts w:ascii="Calibri" w:hAnsi="Calibri" w:cs="Arial"/>
          <w:sz w:val="22"/>
          <w:szCs w:val="22"/>
        </w:rPr>
        <w:t>2. člen</w:t>
      </w:r>
    </w:p>
    <w:p w14:paraId="4BFB114E" w14:textId="77777777" w:rsidR="00B01D7E" w:rsidRPr="00857C77" w:rsidRDefault="00B01D7E" w:rsidP="00B01D7E">
      <w:pPr>
        <w:jc w:val="center"/>
        <w:rPr>
          <w:rFonts w:ascii="Calibri" w:hAnsi="Calibri" w:cs="Arial"/>
          <w:sz w:val="22"/>
          <w:szCs w:val="22"/>
        </w:rPr>
      </w:pPr>
    </w:p>
    <w:p w14:paraId="79D3C4BC" w14:textId="77777777" w:rsidR="00B01D7E" w:rsidRPr="00857C77" w:rsidRDefault="00B01D7E" w:rsidP="00B01D7E">
      <w:pPr>
        <w:jc w:val="both"/>
        <w:rPr>
          <w:rFonts w:ascii="Calibri" w:hAnsi="Calibri" w:cs="Arial"/>
          <w:sz w:val="22"/>
          <w:szCs w:val="22"/>
          <w:u w:val="single"/>
        </w:rPr>
      </w:pPr>
      <w:r w:rsidRPr="00857C77">
        <w:rPr>
          <w:rFonts w:ascii="Calibri" w:hAnsi="Calibri" w:cs="Arial"/>
          <w:sz w:val="22"/>
          <w:szCs w:val="22"/>
          <w:u w:val="single"/>
        </w:rPr>
        <w:t xml:space="preserve">KLAVZULE ZA POŽARNO ZAVAROVANJE ZA </w:t>
      </w:r>
      <w:r w:rsidR="0085172D" w:rsidRPr="00857C77">
        <w:rPr>
          <w:rFonts w:ascii="Calibri" w:hAnsi="Calibri" w:cs="Arial"/>
          <w:sz w:val="22"/>
          <w:szCs w:val="22"/>
          <w:u w:val="single"/>
        </w:rPr>
        <w:t>VSE S</w:t>
      </w:r>
      <w:r w:rsidR="00DC46E4" w:rsidRPr="00857C77">
        <w:rPr>
          <w:rFonts w:ascii="Calibri" w:hAnsi="Calibri" w:cs="Arial"/>
          <w:sz w:val="22"/>
          <w:szCs w:val="22"/>
          <w:u w:val="single"/>
        </w:rPr>
        <w:t>KUPINE</w:t>
      </w:r>
    </w:p>
    <w:p w14:paraId="4C2F539C" w14:textId="77777777" w:rsidR="00B01D7E" w:rsidRPr="00857C77" w:rsidRDefault="00B01D7E" w:rsidP="00B01D7E">
      <w:pPr>
        <w:jc w:val="center"/>
        <w:rPr>
          <w:rFonts w:ascii="Calibri" w:hAnsi="Calibri" w:cs="Arial"/>
          <w:sz w:val="22"/>
          <w:szCs w:val="22"/>
        </w:rPr>
      </w:pPr>
    </w:p>
    <w:p w14:paraId="4EA7767E" w14:textId="77777777" w:rsidR="00B01D7E" w:rsidRPr="00857C77" w:rsidRDefault="00B01D7E" w:rsidP="00B01D7E">
      <w:pPr>
        <w:jc w:val="both"/>
        <w:rPr>
          <w:rFonts w:ascii="Calibri" w:hAnsi="Calibri" w:cs="Arial"/>
          <w:sz w:val="22"/>
          <w:szCs w:val="22"/>
        </w:rPr>
      </w:pPr>
      <w:r w:rsidRPr="00857C77">
        <w:rPr>
          <w:rFonts w:ascii="Calibri" w:hAnsi="Calibri" w:cs="Arial"/>
          <w:sz w:val="22"/>
          <w:szCs w:val="22"/>
        </w:rPr>
        <w:t>Dodatne klavzule (po sklenitvi pogodbe mora zavarovalnica klavzule obvezno vnesti v polico):</w:t>
      </w:r>
    </w:p>
    <w:p w14:paraId="09798C0E"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Priloženi vzorec police se ne sme razlikovati od določil razpisne dokumentacije in mora vsebovati vse navedene klavzule.</w:t>
      </w:r>
    </w:p>
    <w:p w14:paraId="16FEA51E"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 xml:space="preserve">Klavzula "na novo vrednost": Zavarujejo se vsi gradbeni objekti in vsa oprema z drobnim inventarjem, vključno z novimi investicijami, katerih izgubljena vrednost zaradi amortizacije, starosti, obrabe, ne presega 40 % od nove vrednosti teh stvari. Pri zavarovanju opreme, ki jo sestavlja več posameznih stvari velja, da je meja amortizacije 40 % vrednosti novih takih stvari. Zavarovalna vrednost gradbenega objekta je vrednost novega objekta po cenah v kraju kjer stoji. Zavarovalna vrednost opreme je njena nabavna vrednost, povišana za morebitne odvisne stroške. </w:t>
      </w:r>
    </w:p>
    <w:p w14:paraId="421133EF"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 xml:space="preserve">Klavzula "na I. riziko": Nadomestilo nove vrednosti po vsakokratnem posameznem škodnem dogodku ne glede na lokacijo in največ do zavarovalne vsote navedene pri vsaki nevarnosti. </w:t>
      </w:r>
    </w:p>
    <w:p w14:paraId="29022EF8"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Klavzula "</w:t>
      </w:r>
      <w:proofErr w:type="spellStart"/>
      <w:r w:rsidRPr="00857C77">
        <w:rPr>
          <w:rFonts w:ascii="Calibri" w:hAnsi="Calibri" w:cs="Arial"/>
          <w:sz w:val="22"/>
          <w:szCs w:val="22"/>
        </w:rPr>
        <w:t>Flotantni</w:t>
      </w:r>
      <w:proofErr w:type="spellEnd"/>
      <w:r w:rsidRPr="00857C77">
        <w:rPr>
          <w:rFonts w:ascii="Calibri" w:hAnsi="Calibri" w:cs="Arial"/>
          <w:sz w:val="22"/>
          <w:szCs w:val="22"/>
        </w:rPr>
        <w:t xml:space="preserve"> način": Zavarovalna vsota je 2 kratnik povprečne mesečne zaloge. </w:t>
      </w:r>
    </w:p>
    <w:p w14:paraId="53D09D16"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Navedene premijske stopnje so fiksne in se ne spreminjajo ob spremembi števila lokacij oziroma nahajališč.</w:t>
      </w:r>
    </w:p>
    <w:p w14:paraId="0527294A"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V zavarovanje so vključene tudi vse nove investicije zavarovanih stvari na isti lokaciji in na novih lokacijah, katerih vrednost ne presega 10 % vrednosti zavarovanih stvari tudi, če zavarovanec tega ne sporoči zavarovalnici.</w:t>
      </w:r>
    </w:p>
    <w:p w14:paraId="4A67BC9F"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zavarovalne vsote.</w:t>
      </w:r>
    </w:p>
    <w:p w14:paraId="08BBF735"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V kolikor se določila v navedenih pogojih zavarovalnice razlikujejo od določil razpisne dokumentacije, veljajo določila iz razpisne dokumentacije.</w:t>
      </w:r>
    </w:p>
    <w:p w14:paraId="2E075EC2"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 xml:space="preserve">Ne glede na stopnjo </w:t>
      </w:r>
      <w:proofErr w:type="spellStart"/>
      <w:r w:rsidRPr="00857C77">
        <w:rPr>
          <w:rFonts w:ascii="Calibri" w:hAnsi="Calibri" w:cs="Arial"/>
          <w:sz w:val="22"/>
          <w:szCs w:val="22"/>
        </w:rPr>
        <w:t>odpisanosti</w:t>
      </w:r>
      <w:proofErr w:type="spellEnd"/>
      <w:r w:rsidRPr="00857C77">
        <w:rPr>
          <w:rFonts w:ascii="Calibri" w:hAnsi="Calibri" w:cs="Arial"/>
          <w:sz w:val="22"/>
          <w:szCs w:val="22"/>
        </w:rPr>
        <w:t xml:space="preserve"> zavarovančevih knjigovodsko evidentiranih osnovnih sredstev, ki so v funkciji, znaša minimalna nadomestitvena vrednost 30 % vrednosti novo nabavne vrednosti zavarovanih stvari.</w:t>
      </w:r>
    </w:p>
    <w:p w14:paraId="6BCAFC49" w14:textId="77777777" w:rsidR="00B01D7E" w:rsidRPr="00857C77" w:rsidRDefault="00B01D7E" w:rsidP="00F770BF">
      <w:pPr>
        <w:numPr>
          <w:ilvl w:val="0"/>
          <w:numId w:val="29"/>
        </w:numPr>
        <w:jc w:val="both"/>
        <w:rPr>
          <w:rFonts w:ascii="Calibri" w:hAnsi="Calibri" w:cs="Arial"/>
          <w:sz w:val="22"/>
          <w:szCs w:val="22"/>
        </w:rPr>
      </w:pPr>
      <w:r w:rsidRPr="00857C77">
        <w:rPr>
          <w:rFonts w:ascii="Calibri" w:hAnsi="Calibri" w:cs="Arial"/>
          <w:sz w:val="22"/>
          <w:szCs w:val="22"/>
        </w:rPr>
        <w:t>Zavarovanje je sklenjeno brez odbitnih franšiz in letnih agregatov.</w:t>
      </w:r>
    </w:p>
    <w:p w14:paraId="653D651E" w14:textId="3CA25598" w:rsidR="00C163E6" w:rsidRDefault="00C163E6" w:rsidP="00F770BF">
      <w:pPr>
        <w:numPr>
          <w:ilvl w:val="0"/>
          <w:numId w:val="29"/>
        </w:numPr>
        <w:jc w:val="both"/>
        <w:rPr>
          <w:rFonts w:ascii="Calibri" w:hAnsi="Calibri" w:cs="Arial"/>
          <w:sz w:val="22"/>
          <w:szCs w:val="22"/>
        </w:rPr>
      </w:pPr>
      <w:r w:rsidRPr="00857C77">
        <w:rPr>
          <w:rFonts w:ascii="Calibri" w:hAnsi="Calibri" w:cs="Arial"/>
          <w:sz w:val="22"/>
          <w:szCs w:val="22"/>
        </w:rPr>
        <w:t>Zavarovanje</w:t>
      </w:r>
      <w:r w:rsidR="00057935">
        <w:rPr>
          <w:rFonts w:ascii="Calibri" w:hAnsi="Calibri" w:cs="Arial"/>
          <w:sz w:val="22"/>
          <w:szCs w:val="22"/>
        </w:rPr>
        <w:t xml:space="preserve"> potresa po specifikaciji </w:t>
      </w:r>
      <w:r w:rsidRPr="00857C77">
        <w:rPr>
          <w:rFonts w:ascii="Calibri" w:hAnsi="Calibri" w:cs="Arial"/>
          <w:sz w:val="22"/>
          <w:szCs w:val="22"/>
        </w:rPr>
        <w:t xml:space="preserve"> vključuje potres z 2% franšizo</w:t>
      </w:r>
    </w:p>
    <w:p w14:paraId="7F5D1F9D" w14:textId="77777777" w:rsidR="00B01D7E" w:rsidRPr="00B72C0B" w:rsidRDefault="00B01D7E" w:rsidP="00B72C0B">
      <w:pPr>
        <w:rPr>
          <w:rFonts w:ascii="Calibri" w:hAnsi="Calibri" w:cs="Arial"/>
          <w:sz w:val="22"/>
          <w:szCs w:val="22"/>
        </w:rPr>
      </w:pPr>
    </w:p>
    <w:p w14:paraId="3292C392" w14:textId="77777777" w:rsidR="00B01D7E" w:rsidRPr="00B72C0B" w:rsidRDefault="00B01D7E" w:rsidP="00B01D7E">
      <w:pPr>
        <w:jc w:val="center"/>
        <w:rPr>
          <w:rFonts w:ascii="Calibri" w:hAnsi="Calibri" w:cs="Arial"/>
          <w:sz w:val="22"/>
          <w:szCs w:val="22"/>
        </w:rPr>
      </w:pPr>
      <w:r w:rsidRPr="00B72C0B">
        <w:rPr>
          <w:rFonts w:ascii="Calibri" w:hAnsi="Calibri" w:cs="Arial"/>
          <w:sz w:val="22"/>
          <w:szCs w:val="22"/>
        </w:rPr>
        <w:t>3. člen</w:t>
      </w:r>
    </w:p>
    <w:p w14:paraId="4365837E" w14:textId="77777777" w:rsidR="00B01D7E" w:rsidRPr="00B72C0B" w:rsidRDefault="00B01D7E" w:rsidP="00B01D7E">
      <w:pPr>
        <w:jc w:val="both"/>
        <w:rPr>
          <w:rFonts w:ascii="Calibri" w:hAnsi="Calibri" w:cs="Arial"/>
          <w:sz w:val="22"/>
          <w:szCs w:val="22"/>
          <w:u w:val="single"/>
        </w:rPr>
      </w:pPr>
    </w:p>
    <w:p w14:paraId="28724F3E" w14:textId="77777777" w:rsidR="00B01D7E" w:rsidRPr="00AD4BD8" w:rsidRDefault="00B01D7E" w:rsidP="00B01D7E">
      <w:pPr>
        <w:jc w:val="both"/>
        <w:rPr>
          <w:rFonts w:ascii="Calibri" w:hAnsi="Calibri" w:cs="Arial"/>
          <w:sz w:val="22"/>
          <w:szCs w:val="22"/>
          <w:u w:val="single"/>
        </w:rPr>
      </w:pPr>
      <w:r w:rsidRPr="00AD4BD8">
        <w:rPr>
          <w:rFonts w:ascii="Calibri" w:hAnsi="Calibri" w:cs="Arial"/>
          <w:sz w:val="22"/>
          <w:szCs w:val="22"/>
          <w:u w:val="single"/>
        </w:rPr>
        <w:t xml:space="preserve">ZAVAROVANE NEVARNOSTI ZA ZAVAROVANJE VLOMA IN ROPA ZA </w:t>
      </w:r>
      <w:r w:rsidR="0085172D" w:rsidRPr="00AD4BD8">
        <w:rPr>
          <w:rFonts w:ascii="Calibri" w:hAnsi="Calibri" w:cs="Arial"/>
          <w:sz w:val="22"/>
          <w:szCs w:val="22"/>
          <w:u w:val="single"/>
        </w:rPr>
        <w:t>VSE SK</w:t>
      </w:r>
      <w:r w:rsidR="00DC46E4" w:rsidRPr="00AD4BD8">
        <w:rPr>
          <w:rFonts w:ascii="Calibri" w:hAnsi="Calibri" w:cs="Arial"/>
          <w:sz w:val="22"/>
          <w:szCs w:val="22"/>
          <w:u w:val="single"/>
        </w:rPr>
        <w:t>UPINE</w:t>
      </w:r>
    </w:p>
    <w:p w14:paraId="4456C887" w14:textId="77777777" w:rsidR="00B01D7E" w:rsidRPr="00AD4BD8" w:rsidRDefault="00B01D7E" w:rsidP="00B01D7E">
      <w:pPr>
        <w:jc w:val="both"/>
        <w:rPr>
          <w:rFonts w:ascii="Calibri" w:hAnsi="Calibri" w:cs="Arial"/>
          <w:sz w:val="22"/>
          <w:szCs w:val="22"/>
          <w:u w:val="single"/>
        </w:rPr>
      </w:pPr>
    </w:p>
    <w:p w14:paraId="5057B610"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 xml:space="preserve">1. Zavarovanje krije škodo, do katere je prišlo, ker so bile zavarovane stvari odnesene, uničene ali poškodovane pri </w:t>
      </w:r>
      <w:proofErr w:type="spellStart"/>
      <w:r w:rsidRPr="00AD4BD8">
        <w:rPr>
          <w:rFonts w:ascii="Calibri" w:hAnsi="Calibri" w:cs="Arial"/>
          <w:sz w:val="22"/>
          <w:szCs w:val="22"/>
        </w:rPr>
        <w:t>vlomski</w:t>
      </w:r>
      <w:proofErr w:type="spellEnd"/>
      <w:r w:rsidRPr="00AD4BD8">
        <w:rPr>
          <w:rFonts w:ascii="Calibri" w:hAnsi="Calibri" w:cs="Arial"/>
          <w:sz w:val="22"/>
          <w:szCs w:val="22"/>
        </w:rPr>
        <w:t xml:space="preserve"> tatvini, ropu ali roparski tatvini oz. pri poskusu teh dejanj.</w:t>
      </w:r>
    </w:p>
    <w:p w14:paraId="4FF0678B"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lastRenderedPageBreak/>
        <w:t xml:space="preserve">2. Zavarovanje krije tudi škodo, ki nastane pri </w:t>
      </w:r>
      <w:proofErr w:type="spellStart"/>
      <w:r w:rsidRPr="00AD4BD8">
        <w:rPr>
          <w:rFonts w:ascii="Calibri" w:hAnsi="Calibri" w:cs="Arial"/>
          <w:sz w:val="22"/>
          <w:szCs w:val="22"/>
        </w:rPr>
        <w:t>vlomski</w:t>
      </w:r>
      <w:proofErr w:type="spellEnd"/>
      <w:r w:rsidRPr="00AD4BD8">
        <w:rPr>
          <w:rFonts w:ascii="Calibri" w:hAnsi="Calibri" w:cs="Arial"/>
          <w:sz w:val="22"/>
          <w:szCs w:val="22"/>
        </w:rPr>
        <w:t xml:space="preserve"> tatvini, ropu ali roparski tatvini oz. pri poskusu teh dejanj na zunanjih in notranjih delih zgradbe.</w:t>
      </w:r>
    </w:p>
    <w:p w14:paraId="54C11045"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 xml:space="preserve">3. Če ni dogovorjeno drugače, krije zavarovanje škodo v višini stroškov popravil, toda največ do 3 % zavarovalne vsote oz. pri zavarovanju na I. riziko do 10 % zavarovalne vsote vseh stvari, ki se nahajajo na istem zavarovalnem kraju. V tem obsegu je krita tudi škoda na notranjih delih zgradbe oz. prostoru, kjer so zavarovane stvari, če jo je storilec povzročil v </w:t>
      </w:r>
      <w:proofErr w:type="spellStart"/>
      <w:r w:rsidRPr="00AD4BD8">
        <w:rPr>
          <w:rFonts w:ascii="Calibri" w:hAnsi="Calibri" w:cs="Arial"/>
          <w:sz w:val="22"/>
          <w:szCs w:val="22"/>
        </w:rPr>
        <w:t>vlomski</w:t>
      </w:r>
      <w:proofErr w:type="spellEnd"/>
      <w:r w:rsidRPr="00AD4BD8">
        <w:rPr>
          <w:rFonts w:ascii="Calibri" w:hAnsi="Calibri" w:cs="Arial"/>
          <w:sz w:val="22"/>
          <w:szCs w:val="22"/>
        </w:rPr>
        <w:t xml:space="preserve"> tatvini, ropu ali roparski tatvini iz objestnih dejanj, kakor tudi na gradbenem materialu, ki je namenjen v gradnji v objekt, kjer so zavarovane premičnine.</w:t>
      </w:r>
    </w:p>
    <w:p w14:paraId="0D99F991"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4. Zavarovane so vse stvari, ki so v lasti zavarovanca.</w:t>
      </w:r>
    </w:p>
    <w:p w14:paraId="6707E2A0" w14:textId="77777777" w:rsidR="00B01D7E" w:rsidRPr="00AD4BD8" w:rsidRDefault="00B01D7E" w:rsidP="00B01D7E">
      <w:pPr>
        <w:jc w:val="both"/>
        <w:rPr>
          <w:rFonts w:ascii="Calibri" w:hAnsi="Calibri" w:cs="Arial"/>
          <w:sz w:val="22"/>
          <w:szCs w:val="22"/>
          <w:u w:val="single"/>
        </w:rPr>
      </w:pPr>
      <w:r w:rsidRPr="00AD4BD8">
        <w:rPr>
          <w:rFonts w:ascii="Calibri" w:hAnsi="Calibri" w:cs="Arial"/>
          <w:sz w:val="22"/>
          <w:szCs w:val="22"/>
        </w:rPr>
        <w:t>5. Pri zavarovanju gotovine in drugih plačilnih sredstev ne glede na hranišče, je zavarovanec dolžen hraniti predpisane evidence plačilnega prometa, na podlagi katerih se bo obračunala škoda. V času, ko zavarovanec ne obratuje, je zavarovana samo gotovina, do višine blagajniškega maksimuma, druga plačilna sredstva v tem času niso zavarovana.</w:t>
      </w:r>
    </w:p>
    <w:p w14:paraId="348E01BF" w14:textId="77777777" w:rsidR="00B01D7E" w:rsidRPr="00B72C0B" w:rsidRDefault="00B01D7E" w:rsidP="00B01D7E">
      <w:pPr>
        <w:jc w:val="both"/>
        <w:rPr>
          <w:rFonts w:ascii="Calibri" w:hAnsi="Calibri" w:cs="Arial"/>
          <w:sz w:val="22"/>
          <w:szCs w:val="22"/>
          <w:u w:val="single"/>
        </w:rPr>
      </w:pPr>
    </w:p>
    <w:p w14:paraId="46E5CC43" w14:textId="77777777" w:rsidR="00B01D7E" w:rsidRPr="00AD4BD8" w:rsidRDefault="00B01D7E" w:rsidP="00B01D7E">
      <w:pPr>
        <w:jc w:val="both"/>
        <w:rPr>
          <w:rFonts w:ascii="Calibri" w:hAnsi="Calibri" w:cs="Arial"/>
          <w:sz w:val="22"/>
          <w:szCs w:val="22"/>
          <w:u w:val="single"/>
        </w:rPr>
      </w:pPr>
      <w:r w:rsidRPr="00AD4BD8">
        <w:rPr>
          <w:rFonts w:ascii="Calibri" w:hAnsi="Calibri" w:cs="Arial"/>
          <w:sz w:val="22"/>
          <w:szCs w:val="22"/>
          <w:u w:val="single"/>
        </w:rPr>
        <w:t xml:space="preserve">KLAVZULE ZA ZAVAROVANJE VLOMA IN ROPA ZA </w:t>
      </w:r>
      <w:r w:rsidR="0085172D" w:rsidRPr="00AD4BD8">
        <w:rPr>
          <w:rFonts w:ascii="Calibri" w:hAnsi="Calibri" w:cs="Arial"/>
          <w:sz w:val="22"/>
          <w:szCs w:val="22"/>
          <w:u w:val="single"/>
        </w:rPr>
        <w:t>VSE SK</w:t>
      </w:r>
      <w:r w:rsidR="00DC46E4" w:rsidRPr="00AD4BD8">
        <w:rPr>
          <w:rFonts w:ascii="Calibri" w:hAnsi="Calibri" w:cs="Arial"/>
          <w:sz w:val="22"/>
          <w:szCs w:val="22"/>
          <w:u w:val="single"/>
        </w:rPr>
        <w:t>UPINE</w:t>
      </w:r>
    </w:p>
    <w:p w14:paraId="78D9F1F0" w14:textId="77777777" w:rsidR="00B01D7E" w:rsidRPr="00AD4BD8" w:rsidRDefault="00B01D7E" w:rsidP="00B01D7E">
      <w:pPr>
        <w:jc w:val="both"/>
        <w:rPr>
          <w:rFonts w:ascii="Calibri" w:hAnsi="Calibri" w:cs="Arial"/>
          <w:sz w:val="22"/>
          <w:szCs w:val="22"/>
          <w:u w:val="single"/>
        </w:rPr>
      </w:pPr>
    </w:p>
    <w:p w14:paraId="5C238EF4"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1. Navedene premijske stopnje so fiksne in se ne spreminjajo ob spremembi števila lokacij oz. nahajališč.</w:t>
      </w:r>
    </w:p>
    <w:p w14:paraId="5B300FC4"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2. 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zavarovalno vsoto.</w:t>
      </w:r>
    </w:p>
    <w:p w14:paraId="5DD9A5F9"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3. V kolikor se določila navedenih pogojev zavarovalnice razlikujejo od pogojev razpisne dokumentacije veljajo določila iz razpisne dokumentacije.</w:t>
      </w:r>
    </w:p>
    <w:p w14:paraId="01C11E26"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4. Klavzula "na I. riziko": Nadomestilo nove vrednosti po vsakokratnem posameznem škodnem dogodku ne glede na lokacijo, največ do zavarovalne vsote za vse lokacije skupaj in brez letnega agregata.</w:t>
      </w:r>
    </w:p>
    <w:p w14:paraId="68AE3F5D"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5. Zavarovanje je sklenjeno brez odbitnih franšiz.</w:t>
      </w:r>
    </w:p>
    <w:p w14:paraId="7FC1CF64"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 xml:space="preserve">6. Ne glede na stopnjo </w:t>
      </w:r>
      <w:proofErr w:type="spellStart"/>
      <w:r w:rsidRPr="00AD4BD8">
        <w:rPr>
          <w:rFonts w:ascii="Calibri" w:hAnsi="Calibri" w:cs="Arial"/>
          <w:sz w:val="22"/>
          <w:szCs w:val="22"/>
        </w:rPr>
        <w:t>odpisanosti</w:t>
      </w:r>
      <w:proofErr w:type="spellEnd"/>
      <w:r w:rsidRPr="00AD4BD8">
        <w:rPr>
          <w:rFonts w:ascii="Calibri" w:hAnsi="Calibri" w:cs="Arial"/>
          <w:sz w:val="22"/>
          <w:szCs w:val="22"/>
        </w:rPr>
        <w:t xml:space="preserve"> zavarovančevih knjigovodsko evidentiranih osnovnih sredstev, ki so v funkciji, znaša minimalna nadomestitvena vrednost 30 % vrednosti novo nabavne vrednosti zavarovanih stvari. </w:t>
      </w:r>
    </w:p>
    <w:p w14:paraId="493E22CB" w14:textId="77777777" w:rsidR="00B01D7E" w:rsidRPr="00AD4BD8" w:rsidRDefault="00B01D7E" w:rsidP="00B01D7E">
      <w:pPr>
        <w:jc w:val="both"/>
        <w:rPr>
          <w:rFonts w:ascii="Calibri" w:hAnsi="Calibri" w:cs="Arial"/>
          <w:sz w:val="22"/>
          <w:szCs w:val="22"/>
        </w:rPr>
      </w:pPr>
      <w:r w:rsidRPr="00AD4BD8">
        <w:rPr>
          <w:rFonts w:ascii="Calibri" w:hAnsi="Calibri" w:cs="Arial"/>
          <w:sz w:val="22"/>
          <w:szCs w:val="22"/>
        </w:rPr>
        <w:t>7. Priloženi vzorec police se ne sme razlikovati od določil razpisne dokumentacije in mora vsebovati vse navedene klavzule.</w:t>
      </w:r>
    </w:p>
    <w:p w14:paraId="0B021609" w14:textId="4728E7E9" w:rsidR="00B01D7E" w:rsidRPr="00125786" w:rsidRDefault="00125786" w:rsidP="00B01D7E">
      <w:pPr>
        <w:jc w:val="center"/>
        <w:rPr>
          <w:rFonts w:ascii="Calibri" w:hAnsi="Calibri" w:cs="Arial"/>
          <w:sz w:val="22"/>
          <w:szCs w:val="22"/>
        </w:rPr>
      </w:pPr>
      <w:r>
        <w:rPr>
          <w:rFonts w:ascii="Calibri" w:hAnsi="Calibri" w:cs="Arial"/>
          <w:sz w:val="22"/>
          <w:szCs w:val="22"/>
        </w:rPr>
        <w:t>4</w:t>
      </w:r>
      <w:r w:rsidR="00B01D7E" w:rsidRPr="00125786">
        <w:rPr>
          <w:rFonts w:ascii="Calibri" w:hAnsi="Calibri" w:cs="Arial"/>
          <w:sz w:val="22"/>
          <w:szCs w:val="22"/>
        </w:rPr>
        <w:t>. člen</w:t>
      </w:r>
    </w:p>
    <w:p w14:paraId="6A140B91" w14:textId="77777777" w:rsidR="00D442AB" w:rsidRPr="00B72C0B" w:rsidRDefault="00D442AB" w:rsidP="00B01D7E">
      <w:pPr>
        <w:jc w:val="center"/>
        <w:rPr>
          <w:rFonts w:ascii="Calibri" w:hAnsi="Calibri" w:cs="Arial"/>
          <w:sz w:val="22"/>
          <w:szCs w:val="22"/>
        </w:rPr>
      </w:pPr>
    </w:p>
    <w:p w14:paraId="1E0CB1A3" w14:textId="7B1C7F5C" w:rsidR="00D442AB" w:rsidRPr="00125786" w:rsidRDefault="00D442AB" w:rsidP="00D442AB">
      <w:pPr>
        <w:jc w:val="both"/>
        <w:rPr>
          <w:rFonts w:asciiTheme="minorHAnsi" w:hAnsiTheme="minorHAnsi" w:cs="Arial"/>
          <w:sz w:val="22"/>
          <w:szCs w:val="22"/>
          <w:u w:val="single"/>
        </w:rPr>
      </w:pPr>
      <w:r w:rsidRPr="00125786">
        <w:rPr>
          <w:rFonts w:asciiTheme="minorHAnsi" w:hAnsiTheme="minorHAnsi" w:cs="Arial"/>
          <w:sz w:val="22"/>
          <w:szCs w:val="22"/>
          <w:u w:val="single"/>
        </w:rPr>
        <w:t>ZAVAROVANE NEVARNOSTI ZA ZAVAROVANJE STEKLA ZA VSE SK</w:t>
      </w:r>
      <w:r w:rsidR="000C4377">
        <w:rPr>
          <w:rFonts w:asciiTheme="minorHAnsi" w:hAnsiTheme="minorHAnsi" w:cs="Arial"/>
          <w:sz w:val="22"/>
          <w:szCs w:val="22"/>
          <w:u w:val="single"/>
        </w:rPr>
        <w:t>UPINE</w:t>
      </w:r>
    </w:p>
    <w:p w14:paraId="68078CA2" w14:textId="77777777" w:rsidR="00D442AB" w:rsidRPr="00125786" w:rsidRDefault="00D442AB" w:rsidP="00D442AB">
      <w:pPr>
        <w:jc w:val="both"/>
        <w:rPr>
          <w:rFonts w:asciiTheme="minorHAnsi" w:hAnsiTheme="minorHAnsi" w:cs="Arial"/>
          <w:sz w:val="22"/>
          <w:szCs w:val="22"/>
          <w:u w:val="single"/>
        </w:rPr>
      </w:pPr>
    </w:p>
    <w:p w14:paraId="04AB1B91"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1. Zavarovanje krije škodo, nastalo zaradi loma ali razbitja stekla ali drugih zavarovanih stvari, zaradi katere koli nevarnosti.</w:t>
      </w:r>
    </w:p>
    <w:p w14:paraId="72190AFE" w14:textId="70A8E6BE" w:rsidR="00125786"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2. Zavarovana so vsa stekla in ostale steklene površine z dodatki v lasti zavarovanca.</w:t>
      </w:r>
      <w:r w:rsidR="00125786" w:rsidRPr="00125786">
        <w:rPr>
          <w:rFonts w:asciiTheme="minorHAnsi" w:hAnsiTheme="minorHAnsi" w:cs="Arial"/>
          <w:sz w:val="22"/>
          <w:szCs w:val="22"/>
        </w:rPr>
        <w:t xml:space="preserve"> </w:t>
      </w:r>
    </w:p>
    <w:p w14:paraId="33050BCD" w14:textId="77777777" w:rsidR="00D442AB" w:rsidRPr="00125786" w:rsidRDefault="00D442AB" w:rsidP="00D442AB">
      <w:pPr>
        <w:jc w:val="center"/>
        <w:rPr>
          <w:rFonts w:asciiTheme="minorHAnsi" w:hAnsiTheme="minorHAnsi" w:cs="Arial"/>
          <w:sz w:val="22"/>
          <w:szCs w:val="22"/>
        </w:rPr>
      </w:pPr>
    </w:p>
    <w:p w14:paraId="63A28698" w14:textId="019990F1" w:rsidR="00D442AB" w:rsidRPr="00125786" w:rsidRDefault="00D442AB" w:rsidP="00D442AB">
      <w:pPr>
        <w:jc w:val="both"/>
        <w:rPr>
          <w:rFonts w:asciiTheme="minorHAnsi" w:hAnsiTheme="minorHAnsi" w:cs="Arial"/>
          <w:sz w:val="22"/>
          <w:szCs w:val="22"/>
          <w:u w:val="single"/>
        </w:rPr>
      </w:pPr>
      <w:r w:rsidRPr="00125786">
        <w:rPr>
          <w:rFonts w:asciiTheme="minorHAnsi" w:hAnsiTheme="minorHAnsi" w:cs="Arial"/>
          <w:sz w:val="22"/>
          <w:szCs w:val="22"/>
          <w:u w:val="single"/>
        </w:rPr>
        <w:t>KLAVZULE ZA ZAVAROVANJE STEKLA ZA  VSE SK</w:t>
      </w:r>
      <w:r w:rsidR="000C4377">
        <w:rPr>
          <w:rFonts w:asciiTheme="minorHAnsi" w:hAnsiTheme="minorHAnsi" w:cs="Arial"/>
          <w:sz w:val="22"/>
          <w:szCs w:val="22"/>
          <w:u w:val="single"/>
        </w:rPr>
        <w:t>UPINE</w:t>
      </w:r>
    </w:p>
    <w:p w14:paraId="6D126E3A" w14:textId="77777777" w:rsidR="00D442AB" w:rsidRPr="00125786" w:rsidRDefault="00D442AB" w:rsidP="00D442AB">
      <w:pPr>
        <w:jc w:val="center"/>
        <w:rPr>
          <w:rFonts w:asciiTheme="minorHAnsi" w:hAnsiTheme="minorHAnsi" w:cs="Arial"/>
          <w:sz w:val="22"/>
          <w:szCs w:val="22"/>
        </w:rPr>
      </w:pPr>
    </w:p>
    <w:p w14:paraId="771B8E52"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1. Navedene premijske stopnje so fiksne in se ne spreminjajo ob spremembi števila lokacij oziroma nahajališč.</w:t>
      </w:r>
    </w:p>
    <w:p w14:paraId="772FC550"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2. V zavarovanje so vključene tudi vse nove investicije zavarovanih stvari na isti lokaciji in na novih lokacijah, katerih vrednost ne presega 10 % vrednosti zavarovanih stvari tudi, če zavarovanec tega ne sporoči zavarovalnici.</w:t>
      </w:r>
    </w:p>
    <w:p w14:paraId="7EB1930F"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3. 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zavarovalno vsoto.</w:t>
      </w:r>
    </w:p>
    <w:p w14:paraId="7D63902B"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lastRenderedPageBreak/>
        <w:t>4. V kolikor se določila navedenih pogojev zavarovalnice razlikujejo od pogojev razpisne dokumentacije veljajo določila iz razpisne dokumentacije.</w:t>
      </w:r>
    </w:p>
    <w:p w14:paraId="6F9ECD36"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5. Klavzula "na I. riziko": Nadomestilo nove vrednosti po vsakokratnem posameznem škodnem dogodku ne glede na lokacijo, največ do zavarovalne vsote za vse lokacije skupaj in brez letnega agregata.</w:t>
      </w:r>
    </w:p>
    <w:p w14:paraId="3A3379BE"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6. Zavarovanje je sklenjeno brez odbitnih franšiz.</w:t>
      </w:r>
    </w:p>
    <w:p w14:paraId="63D241DE"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7. V zavarovanje so vključeni tudi vsi dodatki na steklih (poslikave stekel, svetlobne table…), ki so v lasti zavarovane osebe.</w:t>
      </w:r>
    </w:p>
    <w:p w14:paraId="1435C54E"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8. V zavarovanje so vključeni tudi stroški montaže in demontaže ter škoda zaradi direktnega udara razbitega stekla na zgradbah in stvareh.</w:t>
      </w:r>
    </w:p>
    <w:p w14:paraId="6DDF0B23" w14:textId="77777777" w:rsidR="00D442AB" w:rsidRPr="00125786" w:rsidRDefault="00D442AB" w:rsidP="00D442AB">
      <w:pPr>
        <w:jc w:val="both"/>
        <w:rPr>
          <w:rFonts w:asciiTheme="minorHAnsi" w:hAnsiTheme="minorHAnsi" w:cs="Arial"/>
          <w:sz w:val="22"/>
          <w:szCs w:val="22"/>
        </w:rPr>
      </w:pPr>
      <w:r w:rsidRPr="00125786">
        <w:rPr>
          <w:rFonts w:asciiTheme="minorHAnsi" w:hAnsiTheme="minorHAnsi" w:cs="Arial"/>
          <w:sz w:val="22"/>
          <w:szCs w:val="22"/>
        </w:rPr>
        <w:t>9. Zavarovalno kritje je razširjeno tudi na škodo na zavarovanih stvareh, ki nastane zaradi zlonamernih ali objestnih dejanj kot tudi, če jih storilci poškodujejo z barvo ali drugimi snovmi.</w:t>
      </w:r>
    </w:p>
    <w:p w14:paraId="49C7979B" w14:textId="72902AB6" w:rsidR="00D442AB" w:rsidRPr="006C1B44" w:rsidRDefault="00D442AB" w:rsidP="006C1B44">
      <w:pPr>
        <w:jc w:val="both"/>
        <w:rPr>
          <w:rFonts w:asciiTheme="minorHAnsi" w:hAnsiTheme="minorHAnsi" w:cs="Arial"/>
          <w:sz w:val="22"/>
          <w:szCs w:val="22"/>
        </w:rPr>
      </w:pPr>
      <w:r w:rsidRPr="00125786">
        <w:rPr>
          <w:rFonts w:asciiTheme="minorHAnsi" w:hAnsiTheme="minorHAnsi" w:cs="Arial"/>
          <w:sz w:val="22"/>
          <w:szCs w:val="22"/>
        </w:rPr>
        <w:t>10. Priloženi vzorec police se ne sme razlikovati od določil razpisne dokumentacije in mora vsebovati vse navedene klavzule.</w:t>
      </w:r>
    </w:p>
    <w:p w14:paraId="090FE017" w14:textId="7EA1498D" w:rsidR="00D442AB" w:rsidRPr="00CA4F3C" w:rsidRDefault="00125786" w:rsidP="00D442AB">
      <w:pPr>
        <w:jc w:val="center"/>
        <w:rPr>
          <w:rFonts w:ascii="Calibri" w:hAnsi="Calibri" w:cs="Arial"/>
          <w:sz w:val="22"/>
          <w:szCs w:val="22"/>
        </w:rPr>
      </w:pPr>
      <w:r w:rsidRPr="00CA4F3C">
        <w:rPr>
          <w:rFonts w:ascii="Calibri" w:hAnsi="Calibri" w:cs="Arial"/>
          <w:sz w:val="22"/>
          <w:szCs w:val="22"/>
        </w:rPr>
        <w:t>5</w:t>
      </w:r>
      <w:r w:rsidR="00D442AB" w:rsidRPr="00CA4F3C">
        <w:rPr>
          <w:rFonts w:ascii="Calibri" w:hAnsi="Calibri" w:cs="Arial"/>
          <w:sz w:val="22"/>
          <w:szCs w:val="22"/>
        </w:rPr>
        <w:t>. člen</w:t>
      </w:r>
    </w:p>
    <w:p w14:paraId="41149079" w14:textId="77777777" w:rsidR="00B01D7E" w:rsidRPr="006B6A6B" w:rsidRDefault="00B01D7E" w:rsidP="00B01D7E">
      <w:pPr>
        <w:jc w:val="both"/>
        <w:rPr>
          <w:rFonts w:ascii="Calibri" w:hAnsi="Calibri" w:cs="Arial"/>
          <w:color w:val="FF0000"/>
          <w:sz w:val="22"/>
          <w:szCs w:val="22"/>
        </w:rPr>
      </w:pPr>
    </w:p>
    <w:p w14:paraId="4CF73BB0" w14:textId="77777777" w:rsidR="00B01D7E" w:rsidRPr="00CA4F3C" w:rsidRDefault="00B01D7E" w:rsidP="00B01D7E">
      <w:pPr>
        <w:jc w:val="both"/>
        <w:rPr>
          <w:rFonts w:ascii="Calibri" w:hAnsi="Calibri" w:cs="Arial"/>
          <w:sz w:val="22"/>
          <w:szCs w:val="22"/>
          <w:u w:val="single"/>
        </w:rPr>
      </w:pPr>
      <w:r w:rsidRPr="00CA4F3C">
        <w:rPr>
          <w:rFonts w:ascii="Calibri" w:hAnsi="Calibri" w:cs="Arial"/>
          <w:sz w:val="22"/>
          <w:szCs w:val="22"/>
          <w:u w:val="single"/>
        </w:rPr>
        <w:t xml:space="preserve">ZAVAROVANE NEVARNOSTI ZA STROJELOMNO ZAVAROVANJE ZA </w:t>
      </w:r>
      <w:r w:rsidR="0085172D" w:rsidRPr="00CA4F3C">
        <w:rPr>
          <w:rFonts w:ascii="Calibri" w:hAnsi="Calibri" w:cs="Arial"/>
          <w:sz w:val="22"/>
          <w:szCs w:val="22"/>
          <w:u w:val="single"/>
        </w:rPr>
        <w:t>VSE SK</w:t>
      </w:r>
      <w:r w:rsidR="00DC46E4" w:rsidRPr="00CA4F3C">
        <w:rPr>
          <w:rFonts w:ascii="Calibri" w:hAnsi="Calibri" w:cs="Arial"/>
          <w:sz w:val="22"/>
          <w:szCs w:val="22"/>
          <w:u w:val="single"/>
        </w:rPr>
        <w:t>UPINE</w:t>
      </w:r>
    </w:p>
    <w:p w14:paraId="43B99E96" w14:textId="77777777" w:rsidR="00B01D7E" w:rsidRPr="00CA4F3C" w:rsidRDefault="00B01D7E" w:rsidP="00B01D7E">
      <w:pPr>
        <w:jc w:val="both"/>
        <w:rPr>
          <w:rFonts w:ascii="Calibri" w:hAnsi="Calibri" w:cs="Arial"/>
          <w:sz w:val="22"/>
          <w:szCs w:val="22"/>
          <w:u w:val="single"/>
        </w:rPr>
      </w:pPr>
    </w:p>
    <w:p w14:paraId="4305BD8E"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1. Zavarovanje krije vsako uničenje ali poškodovanje zavarovane stvari, razen zaradi ene od temeljnih požarnih nevarnosti. Obseg teh nevarnosti je podan v veljavnih splošnih pogojih za požarno zavarovanje.</w:t>
      </w:r>
    </w:p>
    <w:p w14:paraId="4E45BAFD"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2. Predmet zavarovanja so stroji, strojne naprave, električne naprave in njihovo polnjenje, instalacije ter podstavki, ležišča in temelji strojev, če so zajeti v vrednosti strojev.</w:t>
      </w:r>
    </w:p>
    <w:p w14:paraId="642363E9" w14:textId="77777777" w:rsidR="00B01D7E" w:rsidRPr="00CA4F3C" w:rsidRDefault="00B01D7E" w:rsidP="00B01D7E">
      <w:pPr>
        <w:jc w:val="both"/>
        <w:rPr>
          <w:rFonts w:ascii="Calibri" w:hAnsi="Calibri" w:cs="Arial"/>
          <w:sz w:val="22"/>
          <w:szCs w:val="22"/>
        </w:rPr>
      </w:pPr>
    </w:p>
    <w:p w14:paraId="3CBCBFFB" w14:textId="77777777" w:rsidR="00B01D7E" w:rsidRPr="00CA4F3C" w:rsidRDefault="00B01D7E" w:rsidP="00B01D7E">
      <w:pPr>
        <w:jc w:val="both"/>
        <w:rPr>
          <w:rFonts w:ascii="Calibri" w:hAnsi="Calibri" w:cs="Arial"/>
          <w:sz w:val="22"/>
          <w:szCs w:val="22"/>
          <w:u w:val="single"/>
        </w:rPr>
      </w:pPr>
      <w:r w:rsidRPr="00CA4F3C">
        <w:rPr>
          <w:rFonts w:ascii="Calibri" w:hAnsi="Calibri" w:cs="Arial"/>
          <w:sz w:val="22"/>
          <w:szCs w:val="22"/>
          <w:u w:val="single"/>
        </w:rPr>
        <w:t xml:space="preserve">KLAVZULE ZA STROJELOMNO ZAVAROVANJE ZA </w:t>
      </w:r>
      <w:r w:rsidR="0085172D" w:rsidRPr="00CA4F3C">
        <w:rPr>
          <w:rFonts w:ascii="Calibri" w:hAnsi="Calibri" w:cs="Arial"/>
          <w:sz w:val="22"/>
          <w:szCs w:val="22"/>
          <w:u w:val="single"/>
        </w:rPr>
        <w:t>VSE SK</w:t>
      </w:r>
      <w:r w:rsidR="00DC46E4" w:rsidRPr="00CA4F3C">
        <w:rPr>
          <w:rFonts w:ascii="Calibri" w:hAnsi="Calibri" w:cs="Arial"/>
          <w:sz w:val="22"/>
          <w:szCs w:val="22"/>
          <w:u w:val="single"/>
        </w:rPr>
        <w:t>UPINE</w:t>
      </w:r>
    </w:p>
    <w:p w14:paraId="301DCDF6" w14:textId="77777777" w:rsidR="00B01D7E" w:rsidRPr="00CA4F3C" w:rsidRDefault="00B01D7E" w:rsidP="00B01D7E">
      <w:pPr>
        <w:jc w:val="center"/>
        <w:rPr>
          <w:rFonts w:ascii="Calibri" w:hAnsi="Calibri" w:cs="Arial"/>
          <w:sz w:val="22"/>
          <w:szCs w:val="22"/>
        </w:rPr>
      </w:pPr>
    </w:p>
    <w:p w14:paraId="02731EAD"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1. Navedene premijske stopnje so fiksne in se ne spreminjajo ob spremembi števila lokacij oziroma nahajališč.</w:t>
      </w:r>
    </w:p>
    <w:p w14:paraId="156C9131"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2. V zavarovanje so vključene tudi vse nove investicije zavarovanih stvari na isti lokaciji in na novih lokacijah, katerih vrednost ne presega 10 % vrednosti zavarovanih stvari tudi, če zavarovanec tega ne sporoči zavarovalnici.</w:t>
      </w:r>
    </w:p>
    <w:p w14:paraId="010ABD14"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3. 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zavarovalno vsoto.</w:t>
      </w:r>
    </w:p>
    <w:p w14:paraId="14045C32"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4. V kolikor se določila navedenih pogojev zavarovalnice razlikujejo od pogojev razpisne dokumentacije veljajo določila iz razpisne dokumentacije.</w:t>
      </w:r>
    </w:p>
    <w:p w14:paraId="065198ED"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5. Zavarovalna vsota je knjigovodska novo nabavna vrednost.</w:t>
      </w:r>
    </w:p>
    <w:p w14:paraId="036461E7"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6. Na novo vrednost se zavarujejo vsi gradbeni objekti vključno z instalacijami in vsa oprema z drobnim inventarjem ter nove investicije, katerih izgubljena vrednosti zaradi obrabe, starosti, ekonomske in tehnične zastarelosti (amortizacija) ne presega 40 % od nove vrednosti teh stvari. Pri zavarovanju opreme, ki jo sestavlja več posameznih stvari velja, da je meja amortizacija v povprečju 40 % vrednosti novih takih stvari. Zavarovalna vrednost gradbenega objekta je vrednost novega objekta, po cenah v kraju, kjer stoji. Zavarovalna vrednost opreme je njena nabavna vrednost povišana za morebitne odvisne stroške.</w:t>
      </w:r>
    </w:p>
    <w:p w14:paraId="3D0C93AD"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 xml:space="preserve">7. Zavarovanje je sklenjeno z odbitno franšizo 100 EUR po zavarovalnem primeru. Amortizacija pri delnih škodah je odkupljena. </w:t>
      </w:r>
    </w:p>
    <w:p w14:paraId="268A313F" w14:textId="77777777" w:rsidR="00B01D7E" w:rsidRPr="00CA4F3C" w:rsidRDefault="00B01D7E" w:rsidP="00B01D7E">
      <w:pPr>
        <w:jc w:val="both"/>
        <w:rPr>
          <w:rFonts w:ascii="Calibri" w:hAnsi="Calibri" w:cs="Arial"/>
          <w:sz w:val="22"/>
          <w:szCs w:val="22"/>
        </w:rPr>
      </w:pPr>
      <w:r w:rsidRPr="00CA4F3C">
        <w:rPr>
          <w:rFonts w:ascii="Calibri" w:hAnsi="Calibri" w:cs="Arial"/>
          <w:sz w:val="22"/>
          <w:szCs w:val="22"/>
        </w:rPr>
        <w:t xml:space="preserve">8. Ne glede na stopnjo </w:t>
      </w:r>
      <w:proofErr w:type="spellStart"/>
      <w:r w:rsidRPr="00CA4F3C">
        <w:rPr>
          <w:rFonts w:ascii="Calibri" w:hAnsi="Calibri" w:cs="Arial"/>
          <w:sz w:val="22"/>
          <w:szCs w:val="22"/>
        </w:rPr>
        <w:t>odpisanosti</w:t>
      </w:r>
      <w:proofErr w:type="spellEnd"/>
      <w:r w:rsidRPr="00CA4F3C">
        <w:rPr>
          <w:rFonts w:ascii="Calibri" w:hAnsi="Calibri" w:cs="Arial"/>
          <w:sz w:val="22"/>
          <w:szCs w:val="22"/>
        </w:rPr>
        <w:t xml:space="preserve"> zavarovančevih knjigovodsko evidentiranih osnovnih sredstev, ki so v funkciji, znaša minimalna nadomestitvena vrednost 30 % vrednosti novo nabavne vrednosti zavarovanih stvari. </w:t>
      </w:r>
    </w:p>
    <w:p w14:paraId="066DB69E" w14:textId="59DC1C5B" w:rsidR="00936863" w:rsidRPr="00CA4F3C" w:rsidRDefault="00125786" w:rsidP="00B01D7E">
      <w:pPr>
        <w:jc w:val="both"/>
        <w:rPr>
          <w:rFonts w:ascii="Calibri" w:hAnsi="Calibri" w:cs="Arial"/>
          <w:sz w:val="22"/>
          <w:szCs w:val="22"/>
        </w:rPr>
      </w:pPr>
      <w:r w:rsidRPr="00CA4F3C">
        <w:rPr>
          <w:rFonts w:ascii="Calibri" w:hAnsi="Calibri" w:cs="Arial"/>
          <w:sz w:val="22"/>
          <w:szCs w:val="22"/>
        </w:rPr>
        <w:t>9</w:t>
      </w:r>
      <w:r w:rsidR="00B01D7E" w:rsidRPr="00CA4F3C">
        <w:rPr>
          <w:rFonts w:ascii="Calibri" w:hAnsi="Calibri" w:cs="Arial"/>
          <w:sz w:val="22"/>
          <w:szCs w:val="22"/>
        </w:rPr>
        <w:t>. Priloženi vzorec police se ne sme razlikovati od določil razpisne dokumentacije in mora vsebovati vse navedene klavzule.</w:t>
      </w:r>
    </w:p>
    <w:p w14:paraId="3A038984" w14:textId="6E4F94DD" w:rsidR="00B01D7E" w:rsidRPr="00CA4F3C" w:rsidRDefault="00CA4F3C" w:rsidP="00B01D7E">
      <w:pPr>
        <w:jc w:val="center"/>
        <w:rPr>
          <w:rFonts w:ascii="Calibri" w:hAnsi="Calibri" w:cs="Arial"/>
          <w:sz w:val="22"/>
          <w:szCs w:val="22"/>
        </w:rPr>
      </w:pPr>
      <w:r w:rsidRPr="00CA4F3C">
        <w:rPr>
          <w:rFonts w:ascii="Calibri" w:hAnsi="Calibri" w:cs="Arial"/>
          <w:sz w:val="22"/>
          <w:szCs w:val="22"/>
        </w:rPr>
        <w:lastRenderedPageBreak/>
        <w:t>6</w:t>
      </w:r>
      <w:r w:rsidR="00B01D7E" w:rsidRPr="00CA4F3C">
        <w:rPr>
          <w:rFonts w:ascii="Calibri" w:hAnsi="Calibri" w:cs="Arial"/>
          <w:sz w:val="22"/>
          <w:szCs w:val="22"/>
        </w:rPr>
        <w:t>. člen</w:t>
      </w:r>
    </w:p>
    <w:p w14:paraId="34BF56AF" w14:textId="77777777" w:rsidR="00B01D7E" w:rsidRPr="00B72C0B" w:rsidRDefault="00B01D7E" w:rsidP="00B01D7E">
      <w:pPr>
        <w:jc w:val="both"/>
        <w:rPr>
          <w:rFonts w:ascii="Calibri" w:hAnsi="Calibri" w:cs="Arial"/>
          <w:sz w:val="22"/>
          <w:szCs w:val="22"/>
          <w:u w:val="single"/>
        </w:rPr>
      </w:pPr>
    </w:p>
    <w:p w14:paraId="2B6D4739" w14:textId="77777777" w:rsidR="00B01D7E" w:rsidRPr="008B309C" w:rsidRDefault="00B01D7E" w:rsidP="00B01D7E">
      <w:pPr>
        <w:jc w:val="both"/>
        <w:rPr>
          <w:rFonts w:ascii="Calibri" w:hAnsi="Calibri" w:cs="Arial"/>
          <w:sz w:val="22"/>
          <w:szCs w:val="22"/>
          <w:u w:val="single"/>
        </w:rPr>
      </w:pPr>
      <w:r w:rsidRPr="008B309C">
        <w:rPr>
          <w:rFonts w:ascii="Calibri" w:hAnsi="Calibri" w:cs="Arial"/>
          <w:sz w:val="22"/>
          <w:szCs w:val="22"/>
          <w:u w:val="single"/>
        </w:rPr>
        <w:t xml:space="preserve">ZAVAROVANE NEVARNOSTI ZA ZAVAROVANJE ODGOVORNOSTI ZA </w:t>
      </w:r>
      <w:r w:rsidR="0085172D" w:rsidRPr="008B309C">
        <w:rPr>
          <w:rFonts w:ascii="Calibri" w:hAnsi="Calibri" w:cs="Arial"/>
          <w:sz w:val="22"/>
          <w:szCs w:val="22"/>
          <w:u w:val="single"/>
        </w:rPr>
        <w:t>VSE SK</w:t>
      </w:r>
      <w:r w:rsidR="00DC46E4" w:rsidRPr="008B309C">
        <w:rPr>
          <w:rFonts w:ascii="Calibri" w:hAnsi="Calibri" w:cs="Arial"/>
          <w:sz w:val="22"/>
          <w:szCs w:val="22"/>
          <w:u w:val="single"/>
        </w:rPr>
        <w:t>UPINE</w:t>
      </w:r>
    </w:p>
    <w:p w14:paraId="1A5232C5" w14:textId="77777777" w:rsidR="00B01D7E" w:rsidRPr="008B309C" w:rsidRDefault="00B01D7E" w:rsidP="00B01D7E">
      <w:pPr>
        <w:jc w:val="both"/>
        <w:rPr>
          <w:rFonts w:ascii="Calibri" w:hAnsi="Calibri" w:cs="Arial"/>
          <w:sz w:val="22"/>
          <w:szCs w:val="22"/>
          <w:u w:val="single"/>
        </w:rPr>
      </w:pPr>
    </w:p>
    <w:p w14:paraId="5E7279F8" w14:textId="77777777" w:rsidR="00B01D7E" w:rsidRPr="008B309C" w:rsidRDefault="00B01D7E" w:rsidP="0009300D">
      <w:pPr>
        <w:jc w:val="both"/>
        <w:rPr>
          <w:rFonts w:ascii="Calibri" w:hAnsi="Calibri" w:cs="Arial"/>
          <w:sz w:val="22"/>
          <w:szCs w:val="22"/>
        </w:rPr>
      </w:pPr>
      <w:r w:rsidRPr="008B309C">
        <w:rPr>
          <w:rFonts w:ascii="Calibri" w:hAnsi="Calibri" w:cs="Arial"/>
          <w:sz w:val="22"/>
          <w:szCs w:val="22"/>
        </w:rPr>
        <w:t>1. Zavarovanje krije škodo zaradi civilno pravnih odškodninskih zahtevkov, ki jih tretje osebe uveljavljajo proti zavarovancu zaradi nenadnega in presenetljivega škodnega dogodka (nesreče), ki izvira iz nevarnostnega vira navedenega na polici in ima za posledico poškodovanje oseb in stvari.</w:t>
      </w:r>
    </w:p>
    <w:p w14:paraId="68BE0718" w14:textId="1432088A" w:rsidR="00B01D7E" w:rsidRPr="008B309C" w:rsidRDefault="00B01D7E" w:rsidP="0009300D">
      <w:pPr>
        <w:jc w:val="both"/>
        <w:rPr>
          <w:rFonts w:ascii="Calibri" w:hAnsi="Calibri" w:cs="Arial"/>
          <w:sz w:val="22"/>
          <w:szCs w:val="22"/>
        </w:rPr>
      </w:pPr>
      <w:r w:rsidRPr="008B309C">
        <w:rPr>
          <w:rFonts w:ascii="Calibri" w:hAnsi="Calibri" w:cs="Arial"/>
          <w:sz w:val="22"/>
          <w:szCs w:val="22"/>
        </w:rPr>
        <w:t>2. V zavarovanje je vključena tudi odgovornost zavarovanca zaradi uporabe ali posesti zemljišč, zgradba ali prostorov, ki se uporabljajo izključno za namene dejavnosti navedene na polici. S tem je krita tudi odgovornost zavarovanca iz posesti oglasnih tabel in napisov za lastno oglaševanje, iz posesti osebnih in tovornih dvigal in kot naročnika ali izvajalca gradbenih del (nova gradnja, preurejanje, popravljanje, vzdrževanje), če stroški del predračunsko ne presegajo zneska 15.000 EUR.</w:t>
      </w:r>
      <w:r w:rsidR="00667459" w:rsidRPr="008B309C">
        <w:rPr>
          <w:rFonts w:ascii="Calibri" w:hAnsi="Calibri" w:cs="Arial"/>
          <w:sz w:val="22"/>
          <w:szCs w:val="22"/>
        </w:rPr>
        <w:t xml:space="preserve"> Osnovne- prevladujoče dejavnosti Komunale Sevnica d.o.o. so:</w:t>
      </w:r>
      <w:r w:rsidR="00456285" w:rsidRPr="008B309C">
        <w:rPr>
          <w:rFonts w:ascii="Calibri" w:hAnsi="Calibri" w:cs="Arial"/>
          <w:sz w:val="22"/>
          <w:szCs w:val="22"/>
        </w:rPr>
        <w:t xml:space="preserve"> </w:t>
      </w:r>
      <w:r w:rsidR="00EC17B9" w:rsidRPr="008B309C">
        <w:rPr>
          <w:rFonts w:ascii="Calibri" w:hAnsi="Calibri" w:cs="Arial"/>
          <w:sz w:val="22"/>
          <w:szCs w:val="22"/>
        </w:rPr>
        <w:t>Oskrba in vzdrževanje vodovodnega in kanalizacijskega sistema,</w:t>
      </w:r>
      <w:r w:rsidR="00667459" w:rsidRPr="008B309C">
        <w:rPr>
          <w:rFonts w:ascii="Calibri" w:hAnsi="Calibri" w:cs="Arial"/>
          <w:sz w:val="22"/>
          <w:szCs w:val="22"/>
        </w:rPr>
        <w:t xml:space="preserve"> </w:t>
      </w:r>
      <w:r w:rsidR="00EC17B9" w:rsidRPr="008B309C">
        <w:rPr>
          <w:rFonts w:ascii="Calibri" w:hAnsi="Calibri" w:cs="Arial"/>
          <w:sz w:val="22"/>
          <w:szCs w:val="22"/>
        </w:rPr>
        <w:t>o</w:t>
      </w:r>
      <w:r w:rsidR="00667459" w:rsidRPr="008B309C">
        <w:rPr>
          <w:rFonts w:ascii="Calibri" w:hAnsi="Calibri" w:cs="Arial"/>
          <w:sz w:val="22"/>
          <w:szCs w:val="22"/>
        </w:rPr>
        <w:t>dvoz odpadkov, urejanje javnih površin, pogrebna služba, oddaja večname</w:t>
      </w:r>
      <w:r w:rsidR="00EC17B9" w:rsidRPr="008B309C">
        <w:rPr>
          <w:rFonts w:ascii="Calibri" w:hAnsi="Calibri" w:cs="Arial"/>
          <w:sz w:val="22"/>
          <w:szCs w:val="22"/>
        </w:rPr>
        <w:t>n</w:t>
      </w:r>
      <w:r w:rsidR="00667459" w:rsidRPr="008B309C">
        <w:rPr>
          <w:rFonts w:ascii="Calibri" w:hAnsi="Calibri" w:cs="Arial"/>
          <w:sz w:val="22"/>
          <w:szCs w:val="22"/>
        </w:rPr>
        <w:t>ske dvorane v najem na sedežu podjetja, plužna služba ( imajo dva kamiona in en traktor), čistijo javne peš poti, v uporabi imajo kogeneracijsko napravo, ki skrbi za proizvodnjo toplotne in električne energije, ki jo uporablja OŠ Sevnica in Vrtec Sevnica,</w:t>
      </w:r>
      <w:r w:rsidR="00CA4F3C" w:rsidRPr="008B309C">
        <w:rPr>
          <w:rFonts w:ascii="Calibri" w:hAnsi="Calibri" w:cs="Arial"/>
          <w:sz w:val="22"/>
          <w:szCs w:val="22"/>
        </w:rPr>
        <w:t xml:space="preserve"> upravljajo s plinovodom Sevnica, skrbijo za otroška igrala, </w:t>
      </w:r>
      <w:r w:rsidR="00667459" w:rsidRPr="008B309C">
        <w:rPr>
          <w:rFonts w:ascii="Calibri" w:hAnsi="Calibri" w:cs="Arial"/>
          <w:sz w:val="22"/>
          <w:szCs w:val="22"/>
        </w:rPr>
        <w:t xml:space="preserve"> in ostala res manjša priložnostna opravila.</w:t>
      </w:r>
      <w:r w:rsidR="00281D2D" w:rsidRPr="008B309C">
        <w:rPr>
          <w:rFonts w:ascii="Calibri" w:hAnsi="Calibri" w:cs="Arial"/>
          <w:sz w:val="22"/>
          <w:szCs w:val="22"/>
        </w:rPr>
        <w:t xml:space="preserve"> </w:t>
      </w:r>
    </w:p>
    <w:p w14:paraId="5D23020D" w14:textId="77777777" w:rsidR="00B01D7E" w:rsidRPr="008B309C" w:rsidRDefault="00B01D7E" w:rsidP="0009300D">
      <w:pPr>
        <w:jc w:val="both"/>
        <w:rPr>
          <w:rFonts w:ascii="Calibri" w:hAnsi="Calibri" w:cs="Arial"/>
          <w:sz w:val="22"/>
          <w:szCs w:val="22"/>
        </w:rPr>
      </w:pPr>
      <w:r w:rsidRPr="008B309C">
        <w:rPr>
          <w:rFonts w:ascii="Calibri" w:hAnsi="Calibri" w:cs="Arial"/>
          <w:sz w:val="22"/>
          <w:szCs w:val="22"/>
        </w:rPr>
        <w:t>3. Zavarovanje je sklenjeno z vključitvijo delodajalčeve odgovornosti zaradi telesnih poškodb, obolenja ali smrt delavcev ali poškodovanja stvari delavcev. Za delavce štejejo osebe, ki so z zavarovancem v delovnem razmerju na podlagi pogodbe o zaposlitvi, učne pogodbe ali napotnice ter druge osebe, ki delajo za zavarovanca (tudi na podlagi napotitve s strani svojega delodajalca - izposojena delovna sila).</w:t>
      </w:r>
    </w:p>
    <w:p w14:paraId="2312A0DD" w14:textId="061D45FF" w:rsidR="00B01D7E" w:rsidRPr="008B309C" w:rsidRDefault="00B01D7E" w:rsidP="0009300D">
      <w:pPr>
        <w:jc w:val="both"/>
        <w:rPr>
          <w:rFonts w:ascii="Calibri" w:hAnsi="Calibri" w:cs="Arial"/>
          <w:sz w:val="22"/>
          <w:szCs w:val="22"/>
        </w:rPr>
      </w:pPr>
      <w:r w:rsidRPr="008B309C">
        <w:rPr>
          <w:rFonts w:ascii="Calibri" w:hAnsi="Calibri" w:cs="Arial"/>
          <w:sz w:val="22"/>
          <w:szCs w:val="22"/>
        </w:rPr>
        <w:t>4. V zavarovanje je vključena tudi odgovornost zavarovanca za dodatne nevarnostne vire-geodetska odgovornos</w:t>
      </w:r>
      <w:r w:rsidR="00EF5EEB" w:rsidRPr="008B309C">
        <w:rPr>
          <w:rFonts w:ascii="Calibri" w:hAnsi="Calibri" w:cs="Arial"/>
          <w:sz w:val="22"/>
          <w:szCs w:val="22"/>
        </w:rPr>
        <w:t>t, projektantska odgovornost</w:t>
      </w:r>
      <w:r w:rsidR="008B309C">
        <w:rPr>
          <w:rFonts w:ascii="Calibri" w:hAnsi="Calibri" w:cs="Arial"/>
          <w:sz w:val="22"/>
          <w:szCs w:val="22"/>
        </w:rPr>
        <w:t>, gradbeno odgovornost.</w:t>
      </w:r>
    </w:p>
    <w:p w14:paraId="1CB20698" w14:textId="77777777" w:rsidR="00B01D7E" w:rsidRPr="008B309C" w:rsidRDefault="00B01D7E" w:rsidP="0009300D">
      <w:pPr>
        <w:jc w:val="both"/>
        <w:rPr>
          <w:rFonts w:ascii="Calibri" w:hAnsi="Calibri" w:cs="Arial"/>
          <w:sz w:val="22"/>
          <w:szCs w:val="22"/>
        </w:rPr>
      </w:pPr>
      <w:r w:rsidRPr="008B309C">
        <w:rPr>
          <w:rFonts w:ascii="Calibri" w:hAnsi="Calibri" w:cs="Arial"/>
          <w:sz w:val="22"/>
          <w:szCs w:val="22"/>
        </w:rPr>
        <w:t>5. Obseg kritja je odgovornost v R Sloveniji.</w:t>
      </w:r>
    </w:p>
    <w:p w14:paraId="671F64DA" w14:textId="77777777" w:rsidR="00B01D7E" w:rsidRPr="00B72C0B" w:rsidRDefault="00B01D7E" w:rsidP="00B01D7E">
      <w:pPr>
        <w:jc w:val="both"/>
        <w:rPr>
          <w:rFonts w:ascii="Calibri" w:hAnsi="Calibri" w:cs="Arial"/>
          <w:sz w:val="22"/>
          <w:szCs w:val="22"/>
        </w:rPr>
      </w:pPr>
    </w:p>
    <w:p w14:paraId="3A6CE459" w14:textId="77777777" w:rsidR="00B01D7E" w:rsidRPr="008B309C" w:rsidRDefault="00B01D7E" w:rsidP="00B01D7E">
      <w:pPr>
        <w:jc w:val="both"/>
        <w:rPr>
          <w:rFonts w:ascii="Calibri" w:hAnsi="Calibri" w:cs="Arial"/>
          <w:sz w:val="22"/>
          <w:szCs w:val="22"/>
          <w:u w:val="single"/>
        </w:rPr>
      </w:pPr>
      <w:r w:rsidRPr="008B309C">
        <w:rPr>
          <w:rFonts w:ascii="Calibri" w:hAnsi="Calibri" w:cs="Arial"/>
          <w:sz w:val="22"/>
          <w:szCs w:val="22"/>
          <w:u w:val="single"/>
        </w:rPr>
        <w:t xml:space="preserve">KLAVZULE ZA ZAVAROVANJE ODGOVORNOSTI ZA </w:t>
      </w:r>
      <w:r w:rsidR="0085172D" w:rsidRPr="008B309C">
        <w:rPr>
          <w:rFonts w:ascii="Calibri" w:hAnsi="Calibri" w:cs="Arial"/>
          <w:sz w:val="22"/>
          <w:szCs w:val="22"/>
          <w:u w:val="single"/>
        </w:rPr>
        <w:t>VSE SK</w:t>
      </w:r>
      <w:r w:rsidR="00DC46E4" w:rsidRPr="008B309C">
        <w:rPr>
          <w:rFonts w:ascii="Calibri" w:hAnsi="Calibri" w:cs="Arial"/>
          <w:sz w:val="22"/>
          <w:szCs w:val="22"/>
          <w:u w:val="single"/>
        </w:rPr>
        <w:t>UPINE</w:t>
      </w:r>
    </w:p>
    <w:p w14:paraId="7E810C69" w14:textId="77777777" w:rsidR="00B01D7E" w:rsidRPr="008B309C" w:rsidRDefault="00B01D7E" w:rsidP="00B01D7E">
      <w:pPr>
        <w:jc w:val="center"/>
        <w:rPr>
          <w:rFonts w:ascii="Calibri" w:hAnsi="Calibri" w:cs="Arial"/>
          <w:sz w:val="22"/>
          <w:szCs w:val="22"/>
        </w:rPr>
      </w:pPr>
    </w:p>
    <w:p w14:paraId="37C60F6E"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 xml:space="preserve">1. Navedene premijske stopnje so fiksne za število zaposlenih in v času razpisa. Premijske stopnje se spreminjajo sorazmerno s spremembo števila zaposlenih, vendar le, če je sprememba v številu zaposlenih večja od 10 %. </w:t>
      </w:r>
    </w:p>
    <w:p w14:paraId="444ACF65"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2. 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zavarovalno vsoto.</w:t>
      </w:r>
    </w:p>
    <w:p w14:paraId="050326C5"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3. V kolikor se določila navedenih pogojev zavarovalnice razlikujejo od pogojev razpisne dokumentacije veljajo določila iz razpisne dokumentacije.</w:t>
      </w:r>
    </w:p>
    <w:p w14:paraId="64F2F535"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4. Zavarovanje je sklenjeno z enotno zavarovalno vsoto za poškodovanje oseb in stvari in z agregati razvidnih iz povpraševanja zavarovalno tehničnih podlag.</w:t>
      </w:r>
    </w:p>
    <w:p w14:paraId="57B5E172"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 xml:space="preserve">5. Zavarovanje je sklenjeno z franšizami, kot je razvidno iz zavarovalno tehničnih podlag. </w:t>
      </w:r>
    </w:p>
    <w:p w14:paraId="7796C188"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6. V zavarovanje je vključena delodajalčeva odgovornosti in odgovornost za morebitne nove vire nevarnosti, ki bi se lahko pojavili med trajanjem zavarovanja.</w:t>
      </w:r>
    </w:p>
    <w:p w14:paraId="6D8B668E"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7. Vključena je valorizacija zavarovalnega kritja.</w:t>
      </w:r>
    </w:p>
    <w:p w14:paraId="17EA4203"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 xml:space="preserve">8. V zavarovanje je vključena škoda na stvareh, ki jih ima zavarovanec kakor koli na skrbi (upravljanje, zakup, hramba, obdelava, predelava...). </w:t>
      </w:r>
    </w:p>
    <w:p w14:paraId="10F31A46"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9. V zavarovanje je vključena škoda na stvareh, če je vzrok škode bodisi v delu na njih, bodisi v delu z njimi (predmet ali sredstvo obdelave, predelave, preizkušanja...).</w:t>
      </w:r>
    </w:p>
    <w:p w14:paraId="15D86CE9" w14:textId="1FC36B53" w:rsidR="00B01D7E" w:rsidRDefault="00B01D7E" w:rsidP="00B01D7E">
      <w:pPr>
        <w:jc w:val="both"/>
        <w:rPr>
          <w:rFonts w:ascii="Calibri" w:hAnsi="Calibri" w:cs="Arial"/>
          <w:sz w:val="22"/>
          <w:szCs w:val="22"/>
        </w:rPr>
      </w:pPr>
      <w:r w:rsidRPr="008B309C">
        <w:rPr>
          <w:rFonts w:ascii="Calibri" w:hAnsi="Calibri" w:cs="Arial"/>
          <w:sz w:val="22"/>
          <w:szCs w:val="22"/>
        </w:rPr>
        <w:t>10. Priloženi vzorec police se ne sme razlikovati od določil razpisne dokumentacije in mora vsebovati vse navedene klavzule.</w:t>
      </w:r>
    </w:p>
    <w:p w14:paraId="26F91583" w14:textId="3CBB0B92" w:rsidR="006C1B44" w:rsidRDefault="006C1B44" w:rsidP="00B01D7E">
      <w:pPr>
        <w:jc w:val="both"/>
        <w:rPr>
          <w:rFonts w:ascii="Calibri" w:hAnsi="Calibri" w:cs="Arial"/>
          <w:sz w:val="22"/>
          <w:szCs w:val="22"/>
        </w:rPr>
      </w:pPr>
    </w:p>
    <w:p w14:paraId="6EB7B6BB" w14:textId="77777777" w:rsidR="006C1B44" w:rsidRPr="008B309C" w:rsidRDefault="006C1B44" w:rsidP="00B01D7E">
      <w:pPr>
        <w:jc w:val="both"/>
        <w:rPr>
          <w:rFonts w:ascii="Calibri" w:hAnsi="Calibri" w:cs="Arial"/>
          <w:sz w:val="22"/>
          <w:szCs w:val="22"/>
        </w:rPr>
      </w:pPr>
    </w:p>
    <w:p w14:paraId="2AD6D567" w14:textId="6D04F28D" w:rsidR="00B01D7E" w:rsidRPr="008B309C" w:rsidRDefault="008B309C" w:rsidP="00B01D7E">
      <w:pPr>
        <w:jc w:val="center"/>
        <w:rPr>
          <w:rFonts w:ascii="Calibri" w:hAnsi="Calibri" w:cs="Arial"/>
          <w:sz w:val="22"/>
          <w:szCs w:val="22"/>
        </w:rPr>
      </w:pPr>
      <w:r w:rsidRPr="008B309C">
        <w:rPr>
          <w:rFonts w:ascii="Calibri" w:hAnsi="Calibri" w:cs="Arial"/>
          <w:sz w:val="22"/>
          <w:szCs w:val="22"/>
        </w:rPr>
        <w:lastRenderedPageBreak/>
        <w:t>7</w:t>
      </w:r>
      <w:r w:rsidR="00B01D7E" w:rsidRPr="008B309C">
        <w:rPr>
          <w:rFonts w:ascii="Calibri" w:hAnsi="Calibri" w:cs="Arial"/>
          <w:sz w:val="22"/>
          <w:szCs w:val="22"/>
        </w:rPr>
        <w:t>. člen</w:t>
      </w:r>
    </w:p>
    <w:p w14:paraId="0EC59116" w14:textId="77777777" w:rsidR="00B01D7E" w:rsidRPr="00B72C0B" w:rsidRDefault="00B01D7E" w:rsidP="00B01D7E">
      <w:pPr>
        <w:jc w:val="both"/>
        <w:rPr>
          <w:rFonts w:ascii="Calibri" w:hAnsi="Calibri" w:cs="Arial"/>
          <w:sz w:val="22"/>
          <w:szCs w:val="22"/>
        </w:rPr>
      </w:pPr>
    </w:p>
    <w:p w14:paraId="4C5BA31A" w14:textId="77777777" w:rsidR="00B01D7E" w:rsidRPr="008B309C" w:rsidRDefault="00B01D7E" w:rsidP="00B01D7E">
      <w:pPr>
        <w:jc w:val="both"/>
        <w:rPr>
          <w:rFonts w:ascii="Calibri" w:hAnsi="Calibri" w:cs="Arial"/>
          <w:sz w:val="22"/>
          <w:szCs w:val="22"/>
          <w:u w:val="single"/>
        </w:rPr>
      </w:pPr>
      <w:r w:rsidRPr="008B309C">
        <w:rPr>
          <w:rFonts w:ascii="Calibri" w:hAnsi="Calibri" w:cs="Arial"/>
          <w:sz w:val="22"/>
          <w:szCs w:val="22"/>
          <w:u w:val="single"/>
        </w:rPr>
        <w:t xml:space="preserve">ZAVAROVANE NEVARNOSTI ZA ZAVAROVANJE AVTOMOBILSKE ODGOVORNOSTI IN AVTOMOBILSKEGA KASKA ZA </w:t>
      </w:r>
      <w:r w:rsidR="00CB0E09" w:rsidRPr="008B309C">
        <w:rPr>
          <w:rFonts w:ascii="Calibri" w:hAnsi="Calibri" w:cs="Arial"/>
          <w:sz w:val="22"/>
          <w:szCs w:val="22"/>
          <w:u w:val="single"/>
        </w:rPr>
        <w:t>VSE SK</w:t>
      </w:r>
      <w:r w:rsidR="00DC46E4" w:rsidRPr="008B309C">
        <w:rPr>
          <w:rFonts w:ascii="Calibri" w:hAnsi="Calibri" w:cs="Arial"/>
          <w:sz w:val="22"/>
          <w:szCs w:val="22"/>
          <w:u w:val="single"/>
        </w:rPr>
        <w:t>UPINE</w:t>
      </w:r>
    </w:p>
    <w:p w14:paraId="728CF96E" w14:textId="77777777" w:rsidR="00B01D7E" w:rsidRPr="008B309C" w:rsidRDefault="00B01D7E" w:rsidP="00B01D7E">
      <w:pPr>
        <w:jc w:val="both"/>
        <w:rPr>
          <w:rFonts w:ascii="Calibri" w:hAnsi="Calibri" w:cs="Arial"/>
          <w:sz w:val="22"/>
          <w:szCs w:val="22"/>
          <w:u w:val="single"/>
        </w:rPr>
      </w:pPr>
    </w:p>
    <w:p w14:paraId="2549DAC3"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 xml:space="preserve">1. Avtomobilska odgovornost - zavarovalnica povrne škodo, ki je posledica uveljavljanja odškodninskih zahtevkov na podlagi civilnega prava, če je pri uporabi in posesti v polici navedenega vozila prišlo do smrti, telesne poškodbe ali prizadetega zdravja neke osebe in uničenja ali poškodovanja stvari. </w:t>
      </w:r>
    </w:p>
    <w:p w14:paraId="1D5A309A"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Zavarovalno kritje je podano izključno v obsegu in skladno z zahtevami veljavnega zakona, ki ureja obvezna zavarovanja v prometu. Poleg lastnika vozila so zavarovane vse osebe, ki imajo po volji lastnika opravek z vozilom.</w:t>
      </w:r>
    </w:p>
    <w:p w14:paraId="28073B8B"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Dogovorjeni zavarovalni vsoti za škodo zaradi smrti, telesnih poškodb in prizadetega zdravja neke osebe (10.000.000 EUR) in za škodo zaradi uničenja ali poškodovanja stvari (2.000.000 EUR), predstavljata zgornjo mejo obveznosti zavarovalnice za vsak posamezni zavarovalni primer, ne glede na število oškodovancev.</w:t>
      </w:r>
    </w:p>
    <w:p w14:paraId="388414CB"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Več časovno povezanih škod predstavlja en zavarovalni primer, če škode nastanejo zaradi istega vzroka.</w:t>
      </w:r>
    </w:p>
    <w:p w14:paraId="3E1E8CA8"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2. Avtomobilski kasko - predmet zavarovanja so vsa motorna vozila in njihovi sestavni deli. Če je posebej dogovorjeno in je plačana dodatna premija, je lahko predmet zavarovanja tudi dodatna oprema vozila.</w:t>
      </w:r>
    </w:p>
    <w:p w14:paraId="3506EBDD"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Zavarovanje na celotno vrednost je zavarovanje, pri katerem je pri nastanku zavarovalnega primera zavarovalnina enaka priznani škodi po zavarovalnih pogojih, ki pa ne more biti večja od dejanske vrednosti zavarovanega vozila ali stvari ob njenem nastanku.</w:t>
      </w:r>
    </w:p>
    <w:p w14:paraId="6593472A"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Zavarovalnica krije neposredno škodo zaradi uničenja ali poškodovanja zavarovanih stvari, ki je posledica nepričakovanih in od zavarovančeve ali voznikove volje neodvisnih dogodkov.</w:t>
      </w:r>
    </w:p>
    <w:p w14:paraId="5E1DF3D7" w14:textId="77777777" w:rsidR="00B01D7E" w:rsidRPr="008B309C" w:rsidRDefault="00B01D7E" w:rsidP="00B01D7E">
      <w:pPr>
        <w:jc w:val="both"/>
        <w:rPr>
          <w:rFonts w:ascii="Calibri" w:hAnsi="Calibri" w:cs="Arial"/>
          <w:sz w:val="22"/>
          <w:szCs w:val="22"/>
        </w:rPr>
      </w:pPr>
    </w:p>
    <w:p w14:paraId="3E207A4A" w14:textId="77777777" w:rsidR="00B01D7E" w:rsidRPr="008B309C" w:rsidRDefault="00B01D7E" w:rsidP="00B01D7E">
      <w:pPr>
        <w:jc w:val="both"/>
        <w:rPr>
          <w:rFonts w:ascii="Calibri" w:hAnsi="Calibri" w:cs="Arial"/>
          <w:sz w:val="22"/>
          <w:szCs w:val="22"/>
          <w:u w:val="single"/>
        </w:rPr>
      </w:pPr>
      <w:r w:rsidRPr="008B309C">
        <w:rPr>
          <w:rFonts w:ascii="Calibri" w:hAnsi="Calibri" w:cs="Arial"/>
          <w:sz w:val="22"/>
          <w:szCs w:val="22"/>
          <w:u w:val="single"/>
        </w:rPr>
        <w:t xml:space="preserve">KLAVZULE ZA ZAVAROVANJE AVTOMOBILSKE ODGOVORNOSTI IN AVTOMOBILSKEGA KASKA ZA </w:t>
      </w:r>
      <w:r w:rsidR="00DC46E4" w:rsidRPr="008B309C">
        <w:rPr>
          <w:rFonts w:ascii="Calibri" w:hAnsi="Calibri" w:cs="Arial"/>
          <w:sz w:val="22"/>
          <w:szCs w:val="22"/>
          <w:u w:val="single"/>
        </w:rPr>
        <w:t>VSE SKUPINE</w:t>
      </w:r>
    </w:p>
    <w:p w14:paraId="7F003408" w14:textId="77777777" w:rsidR="00B01D7E" w:rsidRPr="008B309C" w:rsidRDefault="00B01D7E" w:rsidP="00B01D7E">
      <w:pPr>
        <w:jc w:val="center"/>
        <w:rPr>
          <w:rFonts w:ascii="Calibri" w:hAnsi="Calibri" w:cs="Arial"/>
          <w:sz w:val="22"/>
          <w:szCs w:val="22"/>
        </w:rPr>
      </w:pPr>
    </w:p>
    <w:p w14:paraId="45D91E3A"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1. Zavarovalnica soglaša, da ima zavarovanec v celotnem zavarovalnem obdobju pravico, da lahko v primeru nastopa okoliščin, ki jih v času pogodbe ni bilo mogoče predvideti, v primeru višje sile in v primeru sprememb v sistemu ocenjevanja, ustrezno spremeni predmet zavarovanja, zavarovane nevarnosti, način zavarovanja ali zavarovalno vsoto.</w:t>
      </w:r>
    </w:p>
    <w:p w14:paraId="356972B5"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2. V kolikor se določila navedenih pogojev zavarovalnice razlikujejo od pogojev razpisne dokumentacije veljajo določila iz razpisne dokumentacije.</w:t>
      </w:r>
    </w:p>
    <w:p w14:paraId="29626937" w14:textId="77777777" w:rsidR="00B01D7E" w:rsidRPr="008B309C" w:rsidRDefault="00B01D7E" w:rsidP="00B01D7E">
      <w:pPr>
        <w:jc w:val="both"/>
        <w:rPr>
          <w:rFonts w:ascii="Calibri" w:hAnsi="Calibri" w:cs="Arial"/>
          <w:sz w:val="22"/>
          <w:szCs w:val="22"/>
        </w:rPr>
      </w:pPr>
      <w:r w:rsidRPr="008B309C">
        <w:rPr>
          <w:rFonts w:ascii="Calibri" w:hAnsi="Calibri" w:cs="Arial"/>
          <w:sz w:val="22"/>
          <w:szCs w:val="22"/>
        </w:rPr>
        <w:t>3. Zavarovanje je sklenjeno brez odbitnih franšiz, razen za osnovni kasko, kjer je iz zavarovalno tehnične dokumentacije razvidna zahteva za upoštevanje le-te (1 % pri dogodku iz prometa).</w:t>
      </w:r>
    </w:p>
    <w:p w14:paraId="3F6B2631" w14:textId="3E5D14B9" w:rsidR="005477C5" w:rsidRDefault="005477C5" w:rsidP="005477C5">
      <w:pPr>
        <w:jc w:val="both"/>
        <w:rPr>
          <w:rFonts w:ascii="Calibri" w:hAnsi="Calibri" w:cs="Arial"/>
          <w:sz w:val="22"/>
          <w:szCs w:val="22"/>
        </w:rPr>
      </w:pPr>
      <w:r w:rsidRPr="008B309C">
        <w:rPr>
          <w:rFonts w:ascii="Calibri" w:hAnsi="Calibri" w:cs="Arial"/>
          <w:sz w:val="22"/>
          <w:szCs w:val="22"/>
        </w:rPr>
        <w:t>4. Pri zavarovanju avtomobilske odgovornosti in avtomobilskega kaska se zavarovanje sklene z »Odkupom posledic izključitve zavarovalnega kritja zaradi vožnje pod vplivom prepovedanih substanc.</w:t>
      </w:r>
    </w:p>
    <w:p w14:paraId="13F0C13F" w14:textId="013F5311" w:rsidR="00113B16" w:rsidRPr="008B309C" w:rsidRDefault="00113B16" w:rsidP="005477C5">
      <w:pPr>
        <w:jc w:val="both"/>
        <w:rPr>
          <w:rFonts w:ascii="Calibri" w:hAnsi="Calibri" w:cs="Arial"/>
          <w:sz w:val="22"/>
          <w:szCs w:val="22"/>
        </w:rPr>
      </w:pPr>
      <w:r>
        <w:rPr>
          <w:rFonts w:ascii="Calibri" w:hAnsi="Calibri" w:cs="Arial"/>
          <w:sz w:val="22"/>
          <w:szCs w:val="22"/>
        </w:rPr>
        <w:t xml:space="preserve">5. Vozila vstopajo v zavarovanje z bonusom 50% in PR 04, tako na obveznem kot na kasku delu. Vsa novo nabavljena vozila se prav tako zavarujejo z vstopnim bonusom 50% na obveznem in kasku delu. V primeru škode pri obnovi zavarovanja se naredi poračun bonitete samo pri vozilu, ki je imel škodni dogodek skladno s pogoji zavarovalnice. </w:t>
      </w:r>
    </w:p>
    <w:p w14:paraId="0CA4FD05" w14:textId="780067F4" w:rsidR="00B01D7E" w:rsidRDefault="008B2EC3" w:rsidP="00B01D7E">
      <w:pPr>
        <w:jc w:val="both"/>
        <w:rPr>
          <w:rFonts w:ascii="Calibri" w:hAnsi="Calibri" w:cs="Arial"/>
          <w:sz w:val="22"/>
          <w:szCs w:val="22"/>
        </w:rPr>
      </w:pPr>
      <w:r>
        <w:rPr>
          <w:rFonts w:ascii="Calibri" w:hAnsi="Calibri" w:cs="Arial"/>
          <w:sz w:val="22"/>
          <w:szCs w:val="22"/>
        </w:rPr>
        <w:t>6</w:t>
      </w:r>
      <w:r w:rsidR="00B01D7E" w:rsidRPr="008B309C">
        <w:rPr>
          <w:rFonts w:ascii="Calibri" w:hAnsi="Calibri" w:cs="Arial"/>
          <w:sz w:val="22"/>
          <w:szCs w:val="22"/>
        </w:rPr>
        <w:t>. Priloženi vzorec police se ne sme razlikovati od določil razpisne dokumentacije in mora vsebovati vse navedene klavzule.</w:t>
      </w:r>
    </w:p>
    <w:p w14:paraId="42A0F866" w14:textId="443EF1BA" w:rsidR="00CB53CE" w:rsidRDefault="00CB53CE" w:rsidP="00B01D7E">
      <w:pPr>
        <w:jc w:val="both"/>
        <w:rPr>
          <w:rFonts w:ascii="Calibri" w:hAnsi="Calibri" w:cs="Arial"/>
          <w:sz w:val="22"/>
          <w:szCs w:val="22"/>
        </w:rPr>
      </w:pPr>
    </w:p>
    <w:p w14:paraId="3DCC38FF" w14:textId="5EB372F7" w:rsidR="00CB53CE" w:rsidRDefault="00CB53CE" w:rsidP="00B01D7E">
      <w:pPr>
        <w:jc w:val="both"/>
        <w:rPr>
          <w:rFonts w:ascii="Calibri" w:hAnsi="Calibri" w:cs="Arial"/>
          <w:sz w:val="22"/>
          <w:szCs w:val="22"/>
        </w:rPr>
      </w:pPr>
    </w:p>
    <w:p w14:paraId="254E4FE3" w14:textId="485B8F5B" w:rsidR="00CB53CE" w:rsidRDefault="00CB53CE" w:rsidP="00B01D7E">
      <w:pPr>
        <w:jc w:val="both"/>
        <w:rPr>
          <w:rFonts w:ascii="Calibri" w:hAnsi="Calibri" w:cs="Arial"/>
          <w:sz w:val="22"/>
          <w:szCs w:val="22"/>
        </w:rPr>
      </w:pPr>
    </w:p>
    <w:p w14:paraId="7B97725E" w14:textId="7C0B77F5" w:rsidR="00CB53CE" w:rsidRDefault="00CB53CE" w:rsidP="00B01D7E">
      <w:pPr>
        <w:jc w:val="both"/>
        <w:rPr>
          <w:rFonts w:ascii="Calibri" w:hAnsi="Calibri" w:cs="Arial"/>
          <w:sz w:val="22"/>
          <w:szCs w:val="22"/>
        </w:rPr>
      </w:pPr>
    </w:p>
    <w:p w14:paraId="14668DC0" w14:textId="77777777" w:rsidR="00B01D7E" w:rsidRPr="00B01D7E" w:rsidRDefault="00B01D7E" w:rsidP="00B01D7E">
      <w:pPr>
        <w:jc w:val="both"/>
        <w:rPr>
          <w:rFonts w:ascii="Calibri" w:hAnsi="Calibri" w:cs="Arial"/>
          <w:sz w:val="22"/>
          <w:szCs w:val="22"/>
        </w:rPr>
      </w:pPr>
    </w:p>
    <w:p w14:paraId="19DE2D16" w14:textId="6498B55E" w:rsidR="002D612E" w:rsidRPr="00470E0E" w:rsidRDefault="00470E0E" w:rsidP="002D612E">
      <w:pPr>
        <w:jc w:val="right"/>
        <w:rPr>
          <w:rFonts w:asciiTheme="majorHAnsi" w:hAnsiTheme="majorHAnsi" w:cs="Arial"/>
          <w:b/>
          <w:sz w:val="22"/>
          <w:szCs w:val="22"/>
          <w:bdr w:val="single" w:sz="4" w:space="0" w:color="auto" w:shadow="1"/>
          <w:shd w:val="clear" w:color="auto" w:fill="F3F3F3"/>
        </w:rPr>
      </w:pPr>
      <w:bookmarkStart w:id="38" w:name="_Hlk82506713"/>
      <w:r w:rsidRPr="00470E0E">
        <w:rPr>
          <w:rFonts w:asciiTheme="majorHAnsi" w:hAnsiTheme="majorHAnsi" w:cstheme="minorHAnsi"/>
          <w:b/>
          <w:sz w:val="22"/>
          <w:szCs w:val="22"/>
          <w:bdr w:val="single" w:sz="4" w:space="0" w:color="auto" w:shadow="1"/>
          <w:shd w:val="clear" w:color="auto" w:fill="F3F3F3"/>
        </w:rPr>
        <w:lastRenderedPageBreak/>
        <w:t>O</w:t>
      </w:r>
      <w:r w:rsidR="002D612E" w:rsidRPr="00470E0E">
        <w:rPr>
          <w:rFonts w:asciiTheme="majorHAnsi" w:hAnsiTheme="majorHAnsi" w:cstheme="minorHAnsi"/>
          <w:b/>
          <w:sz w:val="22"/>
          <w:szCs w:val="22"/>
          <w:bdr w:val="single" w:sz="4" w:space="0" w:color="auto" w:shadow="1"/>
          <w:shd w:val="clear" w:color="auto" w:fill="F3F3F3"/>
        </w:rPr>
        <w:t>BR</w:t>
      </w:r>
      <w:r w:rsidR="002D612E" w:rsidRPr="00470E0E">
        <w:rPr>
          <w:rFonts w:asciiTheme="majorHAnsi" w:hAnsiTheme="majorHAnsi" w:cs="Arial"/>
          <w:b/>
          <w:sz w:val="22"/>
          <w:szCs w:val="22"/>
          <w:bdr w:val="single" w:sz="4" w:space="0" w:color="auto" w:shadow="1"/>
          <w:shd w:val="clear" w:color="auto" w:fill="F3F3F3"/>
        </w:rPr>
        <w:t>-1</w:t>
      </w:r>
    </w:p>
    <w:bookmarkEnd w:id="38"/>
    <w:p w14:paraId="7B745B16" w14:textId="77777777" w:rsidR="002D612E" w:rsidRDefault="002D612E" w:rsidP="002D612E">
      <w:pPr>
        <w:jc w:val="right"/>
        <w:rPr>
          <w:rFonts w:ascii="Arial" w:hAnsi="Arial" w:cs="Arial"/>
          <w:b/>
          <w:bdr w:val="single" w:sz="4" w:space="0" w:color="auto" w:shadow="1"/>
          <w:shd w:val="clear" w:color="auto" w:fill="F3F3F3"/>
        </w:rPr>
      </w:pPr>
    </w:p>
    <w:p w14:paraId="39D760BD" w14:textId="77777777" w:rsidR="0069793A" w:rsidRPr="002A6E25" w:rsidRDefault="00CF3BE8" w:rsidP="002A6E25">
      <w:pPr>
        <w:pStyle w:val="Telobesedila2"/>
        <w:spacing w:line="312" w:lineRule="auto"/>
        <w:rPr>
          <w:rFonts w:asciiTheme="minorHAnsi" w:hAnsiTheme="minorHAnsi" w:cstheme="minorHAnsi"/>
          <w:b/>
          <w:snapToGrid w:val="0"/>
          <w:sz w:val="22"/>
          <w:szCs w:val="22"/>
          <w:lang w:val="sl-SI"/>
        </w:rPr>
      </w:pPr>
      <w:r w:rsidRPr="002A6E25">
        <w:rPr>
          <w:rFonts w:asciiTheme="minorHAnsi" w:hAnsiTheme="minorHAnsi" w:cstheme="minorHAnsi"/>
          <w:b/>
          <w:snapToGrid w:val="0"/>
          <w:sz w:val="22"/>
          <w:szCs w:val="22"/>
          <w:lang w:val="sl-SI"/>
        </w:rPr>
        <w:t>PONUDBENI PREDRAČUN</w:t>
      </w:r>
      <w:r w:rsidR="00936863">
        <w:rPr>
          <w:rFonts w:asciiTheme="minorHAnsi" w:hAnsiTheme="minorHAnsi" w:cstheme="minorHAnsi"/>
          <w:b/>
          <w:snapToGrid w:val="0"/>
          <w:sz w:val="22"/>
          <w:szCs w:val="22"/>
          <w:lang w:val="sl-SI"/>
        </w:rPr>
        <w:t xml:space="preserve">, </w:t>
      </w:r>
      <w:r w:rsidR="00BA15EE" w:rsidRPr="002A6E25">
        <w:rPr>
          <w:rFonts w:asciiTheme="minorHAnsi" w:hAnsiTheme="minorHAnsi" w:cstheme="minorHAnsi"/>
          <w:b/>
          <w:snapToGrid w:val="0"/>
          <w:sz w:val="22"/>
          <w:szCs w:val="22"/>
          <w:lang w:val="sl-SI"/>
        </w:rPr>
        <w:t xml:space="preserve"> ponudba</w:t>
      </w:r>
    </w:p>
    <w:p w14:paraId="4EBFB4AD" w14:textId="77777777" w:rsidR="00470E0E" w:rsidRDefault="00470E0E" w:rsidP="002A6E25">
      <w:pPr>
        <w:pStyle w:val="Telobesedila"/>
        <w:spacing w:line="312" w:lineRule="auto"/>
        <w:rPr>
          <w:rFonts w:asciiTheme="minorHAnsi" w:hAnsiTheme="minorHAnsi" w:cstheme="minorHAnsi"/>
          <w:sz w:val="22"/>
          <w:szCs w:val="22"/>
        </w:rPr>
      </w:pPr>
    </w:p>
    <w:p w14:paraId="22EA8CEA" w14:textId="24A9616D" w:rsidR="0069793A" w:rsidRPr="002A6E25" w:rsidRDefault="00BE7C74"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 xml:space="preserve">V skladu s pogoji in zahtevami iz razpisne dokumentacije, glede na </w:t>
      </w:r>
      <w:r w:rsidR="0078231A" w:rsidRPr="002A6E25">
        <w:rPr>
          <w:rFonts w:asciiTheme="minorHAnsi" w:hAnsiTheme="minorHAnsi" w:cstheme="minorHAnsi"/>
          <w:sz w:val="22"/>
          <w:szCs w:val="22"/>
        </w:rPr>
        <w:t>seznam subjektov</w:t>
      </w:r>
      <w:r w:rsidRPr="002A6E25">
        <w:rPr>
          <w:rFonts w:asciiTheme="minorHAnsi" w:hAnsiTheme="minorHAnsi" w:cstheme="minorHAnsi"/>
          <w:sz w:val="22"/>
          <w:szCs w:val="22"/>
        </w:rPr>
        <w:t xml:space="preserve"> </w:t>
      </w:r>
      <w:r w:rsidR="0078231A" w:rsidRPr="002A6E25">
        <w:rPr>
          <w:rFonts w:asciiTheme="minorHAnsi" w:hAnsiTheme="minorHAnsi" w:cstheme="minorHAnsi"/>
          <w:sz w:val="22"/>
          <w:szCs w:val="22"/>
        </w:rPr>
        <w:t xml:space="preserve">iz </w:t>
      </w:r>
      <w:r w:rsidR="00B23B7C" w:rsidRPr="002A6E25">
        <w:rPr>
          <w:rFonts w:asciiTheme="minorHAnsi" w:hAnsiTheme="minorHAnsi" w:cstheme="minorHAnsi"/>
          <w:sz w:val="22"/>
          <w:szCs w:val="22"/>
          <w:lang w:val="sl-SI"/>
        </w:rPr>
        <w:t>zavarovalno tehnične specifikacije</w:t>
      </w:r>
      <w:r w:rsidR="0078231A" w:rsidRPr="002A6E25">
        <w:rPr>
          <w:rFonts w:asciiTheme="minorHAnsi" w:hAnsiTheme="minorHAnsi" w:cstheme="minorHAnsi"/>
          <w:sz w:val="22"/>
          <w:szCs w:val="22"/>
        </w:rPr>
        <w:t xml:space="preserve"> </w:t>
      </w:r>
      <w:r w:rsidRPr="002A6E25">
        <w:rPr>
          <w:rFonts w:asciiTheme="minorHAnsi" w:hAnsiTheme="minorHAnsi" w:cstheme="minorHAnsi"/>
          <w:sz w:val="22"/>
          <w:szCs w:val="22"/>
        </w:rPr>
        <w:t>in opisa predmeta javnega naročila znaša, za izvedbo javnega naročila »</w:t>
      </w:r>
      <w:r w:rsidR="00B80682" w:rsidRPr="002A6E25">
        <w:rPr>
          <w:rFonts w:asciiTheme="minorHAnsi" w:hAnsiTheme="minorHAnsi" w:cstheme="minorHAnsi"/>
          <w:sz w:val="22"/>
          <w:szCs w:val="22"/>
        </w:rPr>
        <w:t>ZAVAROVANJE PREMOŽENJA, VOZIL IN ODGOVORNOST</w:t>
      </w:r>
      <w:r w:rsidR="00DD39F8">
        <w:rPr>
          <w:rFonts w:asciiTheme="minorHAnsi" w:hAnsiTheme="minorHAnsi" w:cstheme="minorHAnsi"/>
          <w:sz w:val="22"/>
          <w:szCs w:val="22"/>
        </w:rPr>
        <w:t xml:space="preserve">I V OBDOBJU OD </w:t>
      </w:r>
      <w:r w:rsidR="00470E0E">
        <w:rPr>
          <w:rFonts w:asciiTheme="minorHAnsi" w:hAnsiTheme="minorHAnsi" w:cstheme="minorHAnsi"/>
          <w:sz w:val="22"/>
          <w:szCs w:val="22"/>
          <w:lang w:val="sl-SI"/>
        </w:rPr>
        <w:t>1.1.</w:t>
      </w:r>
      <w:r w:rsidR="007B135D">
        <w:rPr>
          <w:rFonts w:asciiTheme="minorHAnsi" w:hAnsiTheme="minorHAnsi" w:cstheme="minorHAnsi"/>
          <w:sz w:val="22"/>
          <w:szCs w:val="22"/>
        </w:rPr>
        <w:t>20</w:t>
      </w:r>
      <w:r w:rsidR="00470E0E">
        <w:rPr>
          <w:rFonts w:asciiTheme="minorHAnsi" w:hAnsiTheme="minorHAnsi" w:cstheme="minorHAnsi"/>
          <w:sz w:val="22"/>
          <w:szCs w:val="22"/>
          <w:lang w:val="sl-SI"/>
        </w:rPr>
        <w:t>2</w:t>
      </w:r>
      <w:r w:rsidR="00D93179">
        <w:rPr>
          <w:rFonts w:asciiTheme="minorHAnsi" w:hAnsiTheme="minorHAnsi" w:cstheme="minorHAnsi"/>
          <w:sz w:val="22"/>
          <w:szCs w:val="22"/>
          <w:lang w:val="sl-SI"/>
        </w:rPr>
        <w:t>2</w:t>
      </w:r>
      <w:r w:rsidR="00D6715A">
        <w:rPr>
          <w:rFonts w:asciiTheme="minorHAnsi" w:hAnsiTheme="minorHAnsi" w:cstheme="minorHAnsi"/>
          <w:sz w:val="22"/>
          <w:szCs w:val="22"/>
        </w:rPr>
        <w:t xml:space="preserve"> d</w:t>
      </w:r>
      <w:r w:rsidR="00F75F18">
        <w:rPr>
          <w:rFonts w:asciiTheme="minorHAnsi" w:hAnsiTheme="minorHAnsi" w:cstheme="minorHAnsi"/>
          <w:sz w:val="22"/>
          <w:szCs w:val="22"/>
        </w:rPr>
        <w:t xml:space="preserve">o </w:t>
      </w:r>
      <w:r w:rsidR="00470E0E">
        <w:rPr>
          <w:rFonts w:asciiTheme="minorHAnsi" w:hAnsiTheme="minorHAnsi" w:cstheme="minorHAnsi"/>
          <w:sz w:val="22"/>
          <w:szCs w:val="22"/>
          <w:lang w:val="sl-SI"/>
        </w:rPr>
        <w:t>31.12.202</w:t>
      </w:r>
      <w:r w:rsidR="00D93179">
        <w:rPr>
          <w:rFonts w:asciiTheme="minorHAnsi" w:hAnsiTheme="minorHAnsi" w:cstheme="minorHAnsi"/>
          <w:sz w:val="22"/>
          <w:szCs w:val="22"/>
          <w:lang w:val="sl-SI"/>
        </w:rPr>
        <w:t>6</w:t>
      </w:r>
      <w:r w:rsidR="002A2991" w:rsidRPr="002A6E25">
        <w:rPr>
          <w:rFonts w:asciiTheme="minorHAnsi" w:hAnsiTheme="minorHAnsi" w:cstheme="minorHAnsi"/>
          <w:sz w:val="22"/>
          <w:szCs w:val="22"/>
        </w:rPr>
        <w:t>«</w:t>
      </w:r>
      <w:r w:rsidR="00B23B7C" w:rsidRPr="002A6E25">
        <w:rPr>
          <w:rFonts w:asciiTheme="minorHAnsi" w:hAnsiTheme="minorHAnsi" w:cstheme="minorHAnsi"/>
          <w:sz w:val="22"/>
          <w:szCs w:val="22"/>
          <w:lang w:val="sl-SI"/>
        </w:rPr>
        <w:t xml:space="preserve"> naša premija:</w:t>
      </w:r>
    </w:p>
    <w:p w14:paraId="32E048BE" w14:textId="77777777" w:rsidR="00BA15EE" w:rsidRPr="002A6E25" w:rsidRDefault="00BA15EE" w:rsidP="00470E0E">
      <w:pPr>
        <w:pStyle w:val="Telobesedila-zamik2"/>
        <w:spacing w:line="312" w:lineRule="auto"/>
        <w:ind w:left="0"/>
        <w:jc w:val="both"/>
        <w:rPr>
          <w:rFonts w:asciiTheme="minorHAnsi" w:hAnsiTheme="minorHAnsi" w:cstheme="minorHAnsi"/>
          <w:sz w:val="22"/>
          <w:szCs w:val="22"/>
        </w:rPr>
      </w:pPr>
    </w:p>
    <w:tbl>
      <w:tblPr>
        <w:tblStyle w:val="Tabelamrea"/>
        <w:tblW w:w="0" w:type="auto"/>
        <w:tblInd w:w="360" w:type="dxa"/>
        <w:tblLook w:val="04A0" w:firstRow="1" w:lastRow="0" w:firstColumn="1" w:lastColumn="0" w:noHBand="0" w:noVBand="1"/>
      </w:tblPr>
      <w:tblGrid>
        <w:gridCol w:w="4465"/>
        <w:gridCol w:w="4461"/>
      </w:tblGrid>
      <w:tr w:rsidR="00BA15EE" w:rsidRPr="002A6E25" w14:paraId="1BB968D6" w14:textId="77777777" w:rsidTr="00BA15EE">
        <w:tc>
          <w:tcPr>
            <w:tcW w:w="4530" w:type="dxa"/>
          </w:tcPr>
          <w:p w14:paraId="61535E77" w14:textId="017F66EF" w:rsidR="00BA15EE" w:rsidRPr="002A6E25" w:rsidRDefault="00BA15EE" w:rsidP="002A6E25">
            <w:pPr>
              <w:pStyle w:val="Telobesedila-zamik2"/>
              <w:spacing w:line="312" w:lineRule="auto"/>
              <w:ind w:left="0"/>
              <w:jc w:val="both"/>
              <w:rPr>
                <w:rFonts w:asciiTheme="minorHAnsi" w:hAnsiTheme="minorHAnsi" w:cstheme="minorHAnsi"/>
                <w:b/>
                <w:sz w:val="22"/>
                <w:szCs w:val="22"/>
                <w:lang w:val="sl-SI"/>
              </w:rPr>
            </w:pPr>
            <w:r w:rsidRPr="002A6E25">
              <w:rPr>
                <w:rFonts w:asciiTheme="minorHAnsi" w:hAnsiTheme="minorHAnsi" w:cstheme="minorHAnsi"/>
                <w:b/>
                <w:sz w:val="22"/>
                <w:szCs w:val="22"/>
                <w:lang w:val="sl-SI"/>
              </w:rPr>
              <w:t>Ponudbena cena</w:t>
            </w:r>
            <w:r w:rsidRPr="002C725D">
              <w:rPr>
                <w:rFonts w:asciiTheme="minorHAnsi" w:hAnsiTheme="minorHAnsi" w:cstheme="minorHAnsi"/>
                <w:b/>
                <w:sz w:val="22"/>
                <w:szCs w:val="22"/>
                <w:lang w:val="sl-SI"/>
              </w:rPr>
              <w:t>-</w:t>
            </w:r>
            <w:r w:rsidR="00470E0E">
              <w:rPr>
                <w:rFonts w:asciiTheme="minorHAnsi" w:hAnsiTheme="minorHAnsi" w:cstheme="minorHAnsi"/>
                <w:b/>
                <w:sz w:val="22"/>
                <w:szCs w:val="22"/>
                <w:u w:val="double"/>
                <w:lang w:val="sl-SI"/>
              </w:rPr>
              <w:t>PETLETNA P</w:t>
            </w:r>
            <w:r w:rsidRPr="002C725D">
              <w:rPr>
                <w:rFonts w:asciiTheme="minorHAnsi" w:hAnsiTheme="minorHAnsi" w:cstheme="minorHAnsi"/>
                <w:b/>
                <w:sz w:val="22"/>
                <w:szCs w:val="22"/>
                <w:u w:val="double"/>
                <w:lang w:val="sl-SI"/>
              </w:rPr>
              <w:t>remija</w:t>
            </w:r>
          </w:p>
        </w:tc>
        <w:tc>
          <w:tcPr>
            <w:tcW w:w="4530" w:type="dxa"/>
          </w:tcPr>
          <w:p w14:paraId="565BD2F8" w14:textId="77777777" w:rsidR="00BA15EE" w:rsidRPr="002A6E25" w:rsidRDefault="00BA15EE" w:rsidP="002A6E25">
            <w:pPr>
              <w:pStyle w:val="Telobesedila-zamik2"/>
              <w:spacing w:line="312" w:lineRule="auto"/>
              <w:ind w:left="0"/>
              <w:jc w:val="both"/>
              <w:rPr>
                <w:rFonts w:asciiTheme="minorHAnsi" w:hAnsiTheme="minorHAnsi" w:cstheme="minorHAnsi"/>
                <w:b/>
                <w:sz w:val="22"/>
                <w:szCs w:val="22"/>
                <w:lang w:val="sl-SI"/>
              </w:rPr>
            </w:pPr>
            <w:r w:rsidRPr="002A6E25">
              <w:rPr>
                <w:rFonts w:asciiTheme="minorHAnsi" w:hAnsiTheme="minorHAnsi" w:cstheme="minorHAnsi"/>
                <w:b/>
                <w:sz w:val="22"/>
                <w:szCs w:val="22"/>
                <w:lang w:val="sl-SI"/>
              </w:rPr>
              <w:t xml:space="preserve">Vrednost v evrih </w:t>
            </w:r>
          </w:p>
        </w:tc>
      </w:tr>
      <w:tr w:rsidR="00BA15EE" w:rsidRPr="002A6E25" w14:paraId="35AFF210" w14:textId="77777777" w:rsidTr="00BA15EE">
        <w:tc>
          <w:tcPr>
            <w:tcW w:w="4530" w:type="dxa"/>
          </w:tcPr>
          <w:p w14:paraId="32F78D12" w14:textId="77777777" w:rsidR="00BA15EE" w:rsidRPr="002A6E25" w:rsidRDefault="00BA15EE" w:rsidP="002A6E25">
            <w:pPr>
              <w:pStyle w:val="Telobesedila-zamik2"/>
              <w:spacing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lang w:val="sl-SI"/>
              </w:rPr>
              <w:t>S</w:t>
            </w:r>
            <w:r w:rsidRPr="002A6E25">
              <w:rPr>
                <w:rFonts w:asciiTheme="minorHAnsi" w:hAnsiTheme="minorHAnsi" w:cstheme="minorHAnsi"/>
                <w:sz w:val="22"/>
                <w:szCs w:val="22"/>
              </w:rPr>
              <w:t>kupna končna vrednost brez DPZP</w:t>
            </w:r>
          </w:p>
        </w:tc>
        <w:tc>
          <w:tcPr>
            <w:tcW w:w="4530" w:type="dxa"/>
          </w:tcPr>
          <w:p w14:paraId="5DEBAF46" w14:textId="77777777" w:rsidR="00BA15EE" w:rsidRPr="002A6E25" w:rsidRDefault="00BA15EE" w:rsidP="002A6E25">
            <w:pPr>
              <w:pStyle w:val="Telobesedila-zamik2"/>
              <w:spacing w:line="312" w:lineRule="auto"/>
              <w:ind w:left="0"/>
              <w:jc w:val="both"/>
              <w:rPr>
                <w:rFonts w:asciiTheme="minorHAnsi" w:hAnsiTheme="minorHAnsi" w:cstheme="minorHAnsi"/>
                <w:sz w:val="22"/>
                <w:szCs w:val="22"/>
              </w:rPr>
            </w:pPr>
          </w:p>
        </w:tc>
      </w:tr>
      <w:tr w:rsidR="00BA15EE" w:rsidRPr="002A6E25" w14:paraId="7B824C08" w14:textId="77777777" w:rsidTr="00BA15EE">
        <w:tc>
          <w:tcPr>
            <w:tcW w:w="4530" w:type="dxa"/>
          </w:tcPr>
          <w:p w14:paraId="39E61D4A" w14:textId="77777777" w:rsidR="00BA15EE" w:rsidRPr="002A6E25" w:rsidRDefault="00BA15EE" w:rsidP="002A6E25">
            <w:pPr>
              <w:pStyle w:val="Telobesedila-zamik2"/>
              <w:spacing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lang w:val="sl-SI"/>
              </w:rPr>
              <w:t xml:space="preserve">Vrednost </w:t>
            </w:r>
            <w:r w:rsidRPr="002A6E25">
              <w:rPr>
                <w:rFonts w:asciiTheme="minorHAnsi" w:hAnsiTheme="minorHAnsi" w:cstheme="minorHAnsi"/>
                <w:sz w:val="22"/>
                <w:szCs w:val="22"/>
              </w:rPr>
              <w:t>DPZP</w:t>
            </w:r>
          </w:p>
        </w:tc>
        <w:tc>
          <w:tcPr>
            <w:tcW w:w="4530" w:type="dxa"/>
          </w:tcPr>
          <w:p w14:paraId="4BFE72AE" w14:textId="77777777" w:rsidR="00BA15EE" w:rsidRPr="002A6E25" w:rsidRDefault="00BA15EE" w:rsidP="002A6E25">
            <w:pPr>
              <w:pStyle w:val="Telobesedila-zamik2"/>
              <w:spacing w:line="312" w:lineRule="auto"/>
              <w:ind w:left="0"/>
              <w:jc w:val="both"/>
              <w:rPr>
                <w:rFonts w:asciiTheme="minorHAnsi" w:hAnsiTheme="minorHAnsi" w:cstheme="minorHAnsi"/>
                <w:sz w:val="22"/>
                <w:szCs w:val="22"/>
              </w:rPr>
            </w:pPr>
          </w:p>
        </w:tc>
      </w:tr>
      <w:tr w:rsidR="00BA15EE" w:rsidRPr="002A6E25" w14:paraId="0AA2E8EC" w14:textId="77777777" w:rsidTr="00BA15EE">
        <w:tc>
          <w:tcPr>
            <w:tcW w:w="4530" w:type="dxa"/>
          </w:tcPr>
          <w:p w14:paraId="50ABD268" w14:textId="77777777" w:rsidR="00BA15EE" w:rsidRPr="002A6E25" w:rsidRDefault="002A6E25" w:rsidP="002A6E25">
            <w:pPr>
              <w:pStyle w:val="Telobesedila-zamik2"/>
              <w:spacing w:line="312" w:lineRule="auto"/>
              <w:ind w:left="0"/>
              <w:jc w:val="both"/>
              <w:rPr>
                <w:rFonts w:asciiTheme="minorHAnsi" w:hAnsiTheme="minorHAnsi" w:cstheme="minorHAnsi"/>
                <w:b/>
                <w:sz w:val="22"/>
                <w:szCs w:val="22"/>
                <w:lang w:val="sl-SI"/>
              </w:rPr>
            </w:pPr>
            <w:r>
              <w:rPr>
                <w:rFonts w:asciiTheme="minorHAnsi" w:hAnsiTheme="minorHAnsi" w:cstheme="minorHAnsi"/>
                <w:b/>
                <w:color w:val="000000" w:themeColor="text1"/>
                <w:sz w:val="22"/>
                <w:szCs w:val="22"/>
                <w:lang w:val="sl-SI"/>
              </w:rPr>
              <w:t>S</w:t>
            </w:r>
            <w:r w:rsidR="00EC0D75" w:rsidRPr="002A6E25">
              <w:rPr>
                <w:rFonts w:asciiTheme="minorHAnsi" w:hAnsiTheme="minorHAnsi" w:cstheme="minorHAnsi"/>
                <w:b/>
                <w:color w:val="000000" w:themeColor="text1"/>
                <w:sz w:val="22"/>
                <w:szCs w:val="22"/>
                <w:lang w:val="sl-SI"/>
              </w:rPr>
              <w:t>kupaj z DPZP</w:t>
            </w:r>
          </w:p>
        </w:tc>
        <w:tc>
          <w:tcPr>
            <w:tcW w:w="4530" w:type="dxa"/>
          </w:tcPr>
          <w:p w14:paraId="6AB3B13A" w14:textId="77777777" w:rsidR="00BA15EE" w:rsidRPr="002A6E25" w:rsidRDefault="00BA15EE" w:rsidP="002A6E25">
            <w:pPr>
              <w:pStyle w:val="Telobesedila-zamik2"/>
              <w:spacing w:line="312" w:lineRule="auto"/>
              <w:ind w:left="0"/>
              <w:jc w:val="both"/>
              <w:rPr>
                <w:rFonts w:asciiTheme="minorHAnsi" w:hAnsiTheme="minorHAnsi" w:cstheme="minorHAnsi"/>
                <w:sz w:val="22"/>
                <w:szCs w:val="22"/>
              </w:rPr>
            </w:pPr>
          </w:p>
        </w:tc>
      </w:tr>
    </w:tbl>
    <w:p w14:paraId="26CE59F6" w14:textId="77777777" w:rsidR="00BA15EE" w:rsidRPr="002A6E25" w:rsidRDefault="00BA15EE" w:rsidP="002A6E25">
      <w:pPr>
        <w:pStyle w:val="Telobesedila-zamik2"/>
        <w:spacing w:line="312" w:lineRule="auto"/>
        <w:ind w:left="360"/>
        <w:jc w:val="both"/>
        <w:rPr>
          <w:rFonts w:asciiTheme="minorHAnsi" w:hAnsiTheme="minorHAnsi" w:cstheme="minorHAnsi"/>
          <w:sz w:val="22"/>
          <w:szCs w:val="22"/>
        </w:rPr>
      </w:pPr>
    </w:p>
    <w:p w14:paraId="555DFCFF" w14:textId="77777777" w:rsidR="00010B57" w:rsidRPr="002A6E25" w:rsidRDefault="00010B57" w:rsidP="002A6E25">
      <w:pPr>
        <w:pStyle w:val="Telobesedila-zamik2"/>
        <w:spacing w:line="312" w:lineRule="auto"/>
        <w:ind w:left="0"/>
        <w:jc w:val="both"/>
        <w:rPr>
          <w:rFonts w:asciiTheme="minorHAnsi" w:hAnsiTheme="minorHAnsi" w:cstheme="minorHAnsi"/>
          <w:sz w:val="22"/>
          <w:szCs w:val="22"/>
        </w:rPr>
      </w:pPr>
    </w:p>
    <w:p w14:paraId="11BF992F" w14:textId="77777777" w:rsidR="00010B57" w:rsidRPr="002A6E25" w:rsidRDefault="00010B57" w:rsidP="002A6E25">
      <w:pPr>
        <w:pStyle w:val="Telobesedila-zamik2"/>
        <w:spacing w:line="312" w:lineRule="auto"/>
        <w:ind w:left="0"/>
        <w:jc w:val="both"/>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w:t>
      </w:r>
      <w:r w:rsidR="00513C96" w:rsidRPr="002A6E25">
        <w:rPr>
          <w:rFonts w:asciiTheme="minorHAnsi" w:hAnsiTheme="minorHAnsi" w:cstheme="minorHAnsi"/>
          <w:sz w:val="22"/>
          <w:szCs w:val="22"/>
        </w:rPr>
        <w:t xml:space="preserve"> EUROV in __/100.</w:t>
      </w:r>
    </w:p>
    <w:p w14:paraId="7E644BAE" w14:textId="77777777" w:rsidR="00B744D9" w:rsidRPr="002A6E25" w:rsidRDefault="00B744D9" w:rsidP="002A6E25">
      <w:pPr>
        <w:pStyle w:val="Telobesedila-zamik2"/>
        <w:spacing w:line="312" w:lineRule="auto"/>
        <w:ind w:left="0"/>
        <w:jc w:val="both"/>
        <w:rPr>
          <w:rFonts w:asciiTheme="minorHAnsi" w:hAnsiTheme="minorHAnsi" w:cstheme="minorHAnsi"/>
          <w:sz w:val="22"/>
          <w:szCs w:val="22"/>
        </w:rPr>
      </w:pPr>
    </w:p>
    <w:p w14:paraId="68B84779" w14:textId="77777777" w:rsidR="0069793A" w:rsidRPr="002A6E25" w:rsidRDefault="0069793A" w:rsidP="002A6E25">
      <w:pPr>
        <w:pStyle w:val="Telobesedila-zamik2"/>
        <w:spacing w:line="312" w:lineRule="auto"/>
        <w:ind w:left="0"/>
        <w:jc w:val="both"/>
        <w:rPr>
          <w:rFonts w:asciiTheme="minorHAnsi" w:hAnsiTheme="minorHAnsi" w:cstheme="minorHAnsi"/>
          <w:sz w:val="22"/>
          <w:szCs w:val="22"/>
        </w:rPr>
      </w:pPr>
    </w:p>
    <w:p w14:paraId="009AD124" w14:textId="77777777" w:rsidR="00E175D3" w:rsidRPr="002A6E25" w:rsidRDefault="00E175D3" w:rsidP="002A6E25">
      <w:pPr>
        <w:pStyle w:val="Telobesedila-zamik2"/>
        <w:spacing w:line="312" w:lineRule="auto"/>
        <w:ind w:left="0"/>
        <w:jc w:val="both"/>
        <w:rPr>
          <w:rFonts w:asciiTheme="minorHAnsi" w:hAnsiTheme="minorHAnsi" w:cstheme="minorHAnsi"/>
          <w:sz w:val="22"/>
          <w:szCs w:val="22"/>
          <w:lang w:val="sl-SI"/>
        </w:rPr>
      </w:pPr>
    </w:p>
    <w:p w14:paraId="4E55FFEF" w14:textId="77777777" w:rsidR="00753A4B" w:rsidRPr="002A6E25" w:rsidRDefault="00753A4B" w:rsidP="002A6E25">
      <w:pPr>
        <w:pStyle w:val="Telobesedila-zamik2"/>
        <w:spacing w:line="312" w:lineRule="auto"/>
        <w:jc w:val="both"/>
        <w:rPr>
          <w:rFonts w:asciiTheme="minorHAnsi" w:hAnsiTheme="minorHAnsi" w:cstheme="minorHAnsi"/>
          <w:b/>
          <w:sz w:val="22"/>
          <w:szCs w:val="22"/>
        </w:rPr>
      </w:pPr>
    </w:p>
    <w:tbl>
      <w:tblPr>
        <w:tblW w:w="5000" w:type="pct"/>
        <w:tblLook w:val="04A0" w:firstRow="1" w:lastRow="0" w:firstColumn="1" w:lastColumn="0" w:noHBand="0" w:noVBand="1"/>
      </w:tblPr>
      <w:tblGrid>
        <w:gridCol w:w="4643"/>
        <w:gridCol w:w="4643"/>
      </w:tblGrid>
      <w:tr w:rsidR="00753A4B" w:rsidRPr="002A6E25" w14:paraId="70812A5F" w14:textId="77777777" w:rsidTr="00542E09">
        <w:tc>
          <w:tcPr>
            <w:tcW w:w="2500" w:type="pct"/>
            <w:shd w:val="clear" w:color="auto" w:fill="auto"/>
            <w:tcMar>
              <w:top w:w="75" w:type="dxa"/>
              <w:bottom w:w="75" w:type="dxa"/>
            </w:tcMar>
            <w:vAlign w:val="center"/>
          </w:tcPr>
          <w:p w14:paraId="544853F5"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000000"/>
                <w:position w:val="-2"/>
                <w:sz w:val="22"/>
                <w:szCs w:val="22"/>
              </w:rPr>
              <w:t>Kraj in datum:</w:t>
            </w:r>
          </w:p>
        </w:tc>
        <w:tc>
          <w:tcPr>
            <w:tcW w:w="0" w:type="auto"/>
            <w:shd w:val="clear" w:color="auto" w:fill="auto"/>
            <w:tcMar>
              <w:top w:w="75" w:type="dxa"/>
              <w:bottom w:w="75" w:type="dxa"/>
            </w:tcMar>
            <w:vAlign w:val="center"/>
          </w:tcPr>
          <w:p w14:paraId="75C9C507" w14:textId="77777777" w:rsidR="00753A4B" w:rsidRPr="002A6E25" w:rsidRDefault="00753A4B" w:rsidP="002A6E25">
            <w:pPr>
              <w:spacing w:line="312" w:lineRule="auto"/>
              <w:jc w:val="both"/>
              <w:rPr>
                <w:rFonts w:asciiTheme="minorHAnsi" w:eastAsia="Calibri" w:hAnsiTheme="minorHAnsi" w:cstheme="minorHAnsi"/>
                <w:color w:val="000000"/>
                <w:position w:val="-2"/>
                <w:sz w:val="22"/>
                <w:szCs w:val="22"/>
              </w:rPr>
            </w:pPr>
            <w:r w:rsidRPr="002A6E25">
              <w:rPr>
                <w:rFonts w:asciiTheme="minorHAnsi" w:eastAsia="Calibri" w:hAnsiTheme="minorHAnsi" w:cstheme="minorHAnsi"/>
                <w:color w:val="000000"/>
                <w:position w:val="-2"/>
                <w:sz w:val="22"/>
                <w:szCs w:val="22"/>
              </w:rPr>
              <w:t>Ime in priimek: _____________________(podpis)</w:t>
            </w:r>
          </w:p>
          <w:p w14:paraId="58989461"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A9A9A9"/>
                <w:position w:val="-2"/>
                <w:sz w:val="22"/>
                <w:szCs w:val="22"/>
              </w:rPr>
              <w:t>(žig in podpis)</w:t>
            </w:r>
          </w:p>
        </w:tc>
      </w:tr>
    </w:tbl>
    <w:p w14:paraId="26437640" w14:textId="77777777" w:rsidR="00C64D64" w:rsidRPr="002A6E25" w:rsidRDefault="00C64D64" w:rsidP="002A6E25">
      <w:pPr>
        <w:spacing w:line="312" w:lineRule="auto"/>
        <w:jc w:val="both"/>
        <w:rPr>
          <w:rFonts w:asciiTheme="minorHAnsi" w:hAnsiTheme="minorHAnsi" w:cstheme="minorHAnsi"/>
          <w:b/>
          <w:sz w:val="22"/>
          <w:szCs w:val="22"/>
        </w:rPr>
      </w:pPr>
    </w:p>
    <w:p w14:paraId="051C32EB" w14:textId="77777777" w:rsidR="00C64D64" w:rsidRPr="002A6E25" w:rsidRDefault="00C64D64" w:rsidP="002A6E25">
      <w:pPr>
        <w:spacing w:line="312" w:lineRule="auto"/>
        <w:jc w:val="both"/>
        <w:rPr>
          <w:rFonts w:asciiTheme="minorHAnsi" w:hAnsiTheme="minorHAnsi" w:cstheme="minorHAnsi"/>
          <w:b/>
          <w:sz w:val="22"/>
          <w:szCs w:val="22"/>
        </w:rPr>
      </w:pPr>
    </w:p>
    <w:p w14:paraId="25DA27A8" w14:textId="77777777" w:rsidR="00C64D64" w:rsidRPr="002A6E25" w:rsidRDefault="00C64D64" w:rsidP="002A6E25">
      <w:pPr>
        <w:spacing w:line="312" w:lineRule="auto"/>
        <w:jc w:val="both"/>
        <w:rPr>
          <w:rFonts w:asciiTheme="minorHAnsi" w:hAnsiTheme="minorHAnsi" w:cstheme="minorHAnsi"/>
          <w:b/>
          <w:sz w:val="22"/>
          <w:szCs w:val="22"/>
        </w:rPr>
      </w:pPr>
    </w:p>
    <w:p w14:paraId="3D301A0B" w14:textId="77777777" w:rsidR="00C64D64" w:rsidRPr="002A6E25" w:rsidRDefault="00EC0D75" w:rsidP="002A6E25">
      <w:pPr>
        <w:spacing w:line="312" w:lineRule="auto"/>
        <w:jc w:val="both"/>
        <w:rPr>
          <w:rFonts w:asciiTheme="minorHAnsi" w:hAnsiTheme="minorHAnsi" w:cstheme="minorHAnsi"/>
          <w:b/>
          <w:sz w:val="22"/>
          <w:szCs w:val="22"/>
          <w:u w:val="double"/>
        </w:rPr>
      </w:pPr>
      <w:r w:rsidRPr="002A6E25">
        <w:rPr>
          <w:rFonts w:asciiTheme="minorHAnsi" w:hAnsiTheme="minorHAnsi" w:cstheme="minorHAnsi"/>
          <w:b/>
          <w:sz w:val="22"/>
          <w:szCs w:val="22"/>
          <w:u w:val="double"/>
        </w:rPr>
        <w:t>Obvezna priloga:</w:t>
      </w:r>
    </w:p>
    <w:p w14:paraId="1550AAA5" w14:textId="77777777" w:rsidR="00470E0E" w:rsidRPr="00470E0E" w:rsidRDefault="00470E0E" w:rsidP="00470E0E">
      <w:pPr>
        <w:spacing w:line="312" w:lineRule="auto"/>
        <w:jc w:val="both"/>
        <w:rPr>
          <w:rFonts w:asciiTheme="minorHAnsi" w:hAnsiTheme="minorHAnsi" w:cstheme="minorHAnsi"/>
          <w:b/>
          <w:sz w:val="22"/>
          <w:szCs w:val="22"/>
        </w:rPr>
      </w:pPr>
      <w:r w:rsidRPr="00470E0E">
        <w:rPr>
          <w:rFonts w:asciiTheme="minorHAnsi" w:hAnsiTheme="minorHAnsi" w:cstheme="minorHAnsi"/>
          <w:b/>
          <w:sz w:val="22"/>
          <w:szCs w:val="22"/>
        </w:rPr>
        <w:t>Izpolnjen ponudbeni predračun (EXCEL tabela), ki se naloži v zavihek »Druge priloge«</w:t>
      </w:r>
    </w:p>
    <w:p w14:paraId="7963F2CE" w14:textId="6CCFD761" w:rsidR="00EC0D75" w:rsidRPr="002A6E25" w:rsidRDefault="00EC0D75" w:rsidP="002A6E25">
      <w:pPr>
        <w:spacing w:line="312" w:lineRule="auto"/>
        <w:jc w:val="both"/>
        <w:rPr>
          <w:rFonts w:asciiTheme="minorHAnsi" w:hAnsiTheme="minorHAnsi" w:cstheme="minorHAnsi"/>
          <w:b/>
          <w:sz w:val="22"/>
          <w:szCs w:val="22"/>
        </w:rPr>
      </w:pPr>
    </w:p>
    <w:p w14:paraId="0A66CEBD" w14:textId="77777777" w:rsidR="00C64D64" w:rsidRPr="002A6E25" w:rsidRDefault="00C64D64" w:rsidP="002A6E25">
      <w:pPr>
        <w:spacing w:line="312" w:lineRule="auto"/>
        <w:jc w:val="both"/>
        <w:rPr>
          <w:rFonts w:asciiTheme="minorHAnsi" w:hAnsiTheme="minorHAnsi" w:cstheme="minorHAnsi"/>
          <w:b/>
          <w:sz w:val="22"/>
          <w:szCs w:val="22"/>
        </w:rPr>
      </w:pPr>
    </w:p>
    <w:p w14:paraId="2515CC8E" w14:textId="162EB5E7" w:rsidR="00C925F3" w:rsidRPr="002A6E25" w:rsidRDefault="002D612E" w:rsidP="002A6E25">
      <w:pPr>
        <w:pStyle w:val="Naslov10"/>
        <w:pageBreakBefore/>
        <w:spacing w:line="312" w:lineRule="auto"/>
        <w:jc w:val="both"/>
        <w:rPr>
          <w:rFonts w:asciiTheme="minorHAnsi" w:hAnsiTheme="minorHAnsi" w:cstheme="minorHAnsi"/>
          <w:sz w:val="22"/>
          <w:szCs w:val="22"/>
        </w:rPr>
      </w:pPr>
      <w:bookmarkStart w:id="39" w:name="_Toc449014025"/>
      <w:bookmarkStart w:id="40" w:name="_Toc436814738"/>
      <w:bookmarkStart w:id="41" w:name="_Toc431195299"/>
      <w:bookmarkStart w:id="42" w:name="_Toc396065660"/>
      <w:bookmarkStart w:id="43" w:name="_Toc460305280"/>
      <w:bookmarkStart w:id="44" w:name="_Toc463204859"/>
      <w:bookmarkStart w:id="45" w:name="_Toc463204873"/>
      <w:bookmarkStart w:id="46" w:name="_Toc463204887"/>
      <w:bookmarkStart w:id="47" w:name="_Toc398205566"/>
      <w:r>
        <w:rPr>
          <w:rFonts w:asciiTheme="minorHAnsi" w:hAnsiTheme="minorHAnsi" w:cstheme="minorHAnsi"/>
          <w:sz w:val="22"/>
          <w:szCs w:val="22"/>
        </w:rPr>
        <w:lastRenderedPageBreak/>
        <w:t>Po</w:t>
      </w:r>
      <w:r w:rsidR="00C925F3" w:rsidRPr="002A6E25">
        <w:rPr>
          <w:rFonts w:asciiTheme="minorHAnsi" w:hAnsiTheme="minorHAnsi" w:cstheme="minorHAnsi"/>
          <w:sz w:val="22"/>
          <w:szCs w:val="22"/>
        </w:rPr>
        <w:t>oblastilo za pridobitev potrdila iz kazenske evidence za fizične osebe</w:t>
      </w:r>
      <w:bookmarkEnd w:id="39"/>
      <w:bookmarkEnd w:id="40"/>
      <w:bookmarkEnd w:id="41"/>
      <w:bookmarkEnd w:id="42"/>
      <w:r w:rsidR="00C925F3" w:rsidRPr="002A6E25">
        <w:rPr>
          <w:rStyle w:val="Sprotnaopomba-sklic"/>
          <w:rFonts w:asciiTheme="minorHAnsi" w:hAnsiTheme="minorHAnsi" w:cstheme="minorHAnsi"/>
          <w:sz w:val="22"/>
          <w:szCs w:val="22"/>
        </w:rPr>
        <w:footnoteReference w:id="1"/>
      </w:r>
      <w:bookmarkEnd w:id="43"/>
      <w:bookmarkEnd w:id="44"/>
      <w:bookmarkEnd w:id="45"/>
      <w:bookmarkEnd w:id="46"/>
      <w:r>
        <w:rPr>
          <w:rFonts w:asciiTheme="minorHAnsi" w:hAnsiTheme="minorHAnsi" w:cstheme="minorHAnsi"/>
          <w:sz w:val="22"/>
          <w:szCs w:val="22"/>
        </w:rPr>
        <w:t xml:space="preserve">                      </w:t>
      </w:r>
      <w:r w:rsidR="00C553D9">
        <w:rPr>
          <w:rFonts w:asciiTheme="minorHAnsi" w:hAnsiTheme="minorHAnsi" w:cstheme="minorHAnsi"/>
          <w:sz w:val="22"/>
          <w:szCs w:val="22"/>
        </w:rPr>
        <w:t xml:space="preserve">              </w:t>
      </w:r>
      <w:r>
        <w:rPr>
          <w:rFonts w:asciiTheme="minorHAnsi" w:hAnsiTheme="minorHAnsi" w:cstheme="minorHAnsi"/>
          <w:sz w:val="22"/>
          <w:szCs w:val="22"/>
        </w:rPr>
        <w:t xml:space="preserve"> </w:t>
      </w:r>
      <w:r w:rsidR="00041E94" w:rsidRPr="00041E94">
        <w:rPr>
          <w:rFonts w:asciiTheme="minorHAnsi" w:hAnsiTheme="minorHAnsi" w:cstheme="minorHAnsi"/>
          <w:sz w:val="22"/>
          <w:szCs w:val="22"/>
          <w:highlight w:val="lightGray"/>
          <w:bdr w:val="single" w:sz="4" w:space="0" w:color="auto"/>
        </w:rPr>
        <w:t>OBR -2</w:t>
      </w:r>
    </w:p>
    <w:p w14:paraId="188629D0" w14:textId="77777777" w:rsidR="00C553D9" w:rsidRDefault="00C553D9" w:rsidP="002A6E25">
      <w:pPr>
        <w:pStyle w:val="Standard"/>
        <w:spacing w:line="312" w:lineRule="auto"/>
        <w:jc w:val="both"/>
        <w:rPr>
          <w:rFonts w:asciiTheme="minorHAnsi" w:hAnsiTheme="minorHAnsi" w:cstheme="minorHAnsi"/>
          <w:sz w:val="22"/>
          <w:szCs w:val="22"/>
        </w:rPr>
      </w:pPr>
    </w:p>
    <w:p w14:paraId="50551749" w14:textId="1952CCC4" w:rsidR="00C925F3" w:rsidRPr="002A6E25" w:rsidRDefault="00C925F3"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Pooblastitelj(ica)</w:t>
      </w:r>
    </w:p>
    <w:p w14:paraId="6B6B3218" w14:textId="77777777" w:rsidR="00C925F3" w:rsidRPr="002A6E25" w:rsidRDefault="00C925F3"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____________________________________________________________________</w:t>
      </w:r>
    </w:p>
    <w:p w14:paraId="0A6DB61D" w14:textId="0718D6A4" w:rsidR="00C925F3" w:rsidRPr="002A6E25" w:rsidRDefault="00C925F3" w:rsidP="002A6E25">
      <w:pPr>
        <w:pStyle w:val="Sprotnaopomba-besedilo"/>
        <w:spacing w:line="312" w:lineRule="auto"/>
        <w:jc w:val="both"/>
        <w:rPr>
          <w:rFonts w:asciiTheme="minorHAnsi" w:hAnsiTheme="minorHAnsi" w:cstheme="minorHAnsi"/>
          <w:sz w:val="22"/>
          <w:szCs w:val="22"/>
        </w:rPr>
      </w:pPr>
      <w:proofErr w:type="spellStart"/>
      <w:r w:rsidRPr="002A6E25">
        <w:rPr>
          <w:rFonts w:asciiTheme="minorHAnsi" w:hAnsiTheme="minorHAnsi" w:cstheme="minorHAnsi"/>
          <w:sz w:val="22"/>
          <w:szCs w:val="22"/>
        </w:rPr>
        <w:t>daje</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soglasje</w:t>
      </w:r>
      <w:proofErr w:type="spellEnd"/>
      <w:r w:rsidRPr="002A6E25">
        <w:rPr>
          <w:rFonts w:asciiTheme="minorHAnsi" w:hAnsiTheme="minorHAnsi" w:cstheme="minorHAnsi"/>
          <w:sz w:val="22"/>
          <w:szCs w:val="22"/>
        </w:rPr>
        <w:t xml:space="preserve"> naročniku, </w:t>
      </w:r>
      <w:proofErr w:type="spellStart"/>
      <w:r w:rsidRPr="002A6E25">
        <w:rPr>
          <w:rFonts w:asciiTheme="minorHAnsi" w:hAnsiTheme="minorHAnsi" w:cstheme="minorHAnsi"/>
          <w:sz w:val="22"/>
          <w:szCs w:val="22"/>
        </w:rPr>
        <w:t>Komunala</w:t>
      </w:r>
      <w:proofErr w:type="spellEnd"/>
      <w:r w:rsidRPr="002A6E25">
        <w:rPr>
          <w:rFonts w:asciiTheme="minorHAnsi" w:hAnsiTheme="minorHAnsi" w:cstheme="minorHAnsi"/>
          <w:sz w:val="22"/>
          <w:szCs w:val="22"/>
        </w:rPr>
        <w:t xml:space="preserve"> </w:t>
      </w:r>
      <w:r w:rsidR="00526A96">
        <w:rPr>
          <w:rFonts w:asciiTheme="minorHAnsi" w:hAnsiTheme="minorHAnsi" w:cstheme="minorHAnsi"/>
          <w:sz w:val="22"/>
          <w:szCs w:val="22"/>
        </w:rPr>
        <w:t>Sevnica</w:t>
      </w:r>
      <w:r w:rsidRPr="002A6E25">
        <w:rPr>
          <w:rFonts w:asciiTheme="minorHAnsi" w:hAnsiTheme="minorHAnsi" w:cstheme="minorHAnsi"/>
          <w:sz w:val="22"/>
          <w:szCs w:val="22"/>
        </w:rPr>
        <w:t xml:space="preserve"> </w:t>
      </w:r>
      <w:proofErr w:type="gramStart"/>
      <w:r w:rsidRPr="002A6E25">
        <w:rPr>
          <w:rFonts w:asciiTheme="minorHAnsi" w:hAnsiTheme="minorHAnsi" w:cstheme="minorHAnsi"/>
          <w:sz w:val="22"/>
          <w:szCs w:val="22"/>
        </w:rPr>
        <w:t>d.o.o.,</w:t>
      </w:r>
      <w:proofErr w:type="spellStart"/>
      <w:r w:rsidR="00A13446">
        <w:rPr>
          <w:rFonts w:asciiTheme="minorHAnsi" w:hAnsiTheme="minorHAnsi" w:cstheme="minorHAnsi"/>
          <w:sz w:val="22"/>
          <w:szCs w:val="22"/>
        </w:rPr>
        <w:t>Naselje</w:t>
      </w:r>
      <w:proofErr w:type="spellEnd"/>
      <w:proofErr w:type="gramEnd"/>
      <w:r w:rsidR="00A13446">
        <w:rPr>
          <w:rFonts w:asciiTheme="minorHAnsi" w:hAnsiTheme="minorHAnsi" w:cstheme="minorHAnsi"/>
          <w:sz w:val="22"/>
          <w:szCs w:val="22"/>
        </w:rPr>
        <w:t xml:space="preserve"> </w:t>
      </w:r>
      <w:proofErr w:type="spellStart"/>
      <w:r w:rsidR="00A13446">
        <w:rPr>
          <w:rFonts w:asciiTheme="minorHAnsi" w:hAnsiTheme="minorHAnsi" w:cstheme="minorHAnsi"/>
          <w:sz w:val="22"/>
          <w:szCs w:val="22"/>
        </w:rPr>
        <w:t>heroja</w:t>
      </w:r>
      <w:proofErr w:type="spellEnd"/>
      <w:r w:rsidR="00A13446">
        <w:rPr>
          <w:rFonts w:asciiTheme="minorHAnsi" w:hAnsiTheme="minorHAnsi" w:cstheme="minorHAnsi"/>
          <w:sz w:val="22"/>
          <w:szCs w:val="22"/>
        </w:rPr>
        <w:t xml:space="preserve"> </w:t>
      </w:r>
      <w:proofErr w:type="spellStart"/>
      <w:r w:rsidR="00A13446">
        <w:rPr>
          <w:rFonts w:asciiTheme="minorHAnsi" w:hAnsiTheme="minorHAnsi" w:cstheme="minorHAnsi"/>
          <w:sz w:val="22"/>
          <w:szCs w:val="22"/>
        </w:rPr>
        <w:t>Maroka</w:t>
      </w:r>
      <w:proofErr w:type="spellEnd"/>
      <w:r w:rsidR="00A13446">
        <w:rPr>
          <w:rFonts w:asciiTheme="minorHAnsi" w:hAnsiTheme="minorHAnsi" w:cstheme="minorHAnsi"/>
          <w:sz w:val="22"/>
          <w:szCs w:val="22"/>
        </w:rPr>
        <w:t xml:space="preserve"> 17, 8290 Sevnica</w:t>
      </w:r>
      <w:r w:rsidRPr="002A6E25">
        <w:rPr>
          <w:rFonts w:asciiTheme="minorHAnsi" w:hAnsiTheme="minorHAnsi" w:cstheme="minorHAnsi"/>
          <w:sz w:val="22"/>
          <w:szCs w:val="22"/>
        </w:rPr>
        <w:t xml:space="preserve"> da </w:t>
      </w:r>
      <w:proofErr w:type="spellStart"/>
      <w:r w:rsidRPr="002A6E25">
        <w:rPr>
          <w:rFonts w:asciiTheme="minorHAnsi" w:hAnsiTheme="minorHAnsi" w:cstheme="minorHAnsi"/>
          <w:sz w:val="22"/>
          <w:szCs w:val="22"/>
        </w:rPr>
        <w:t>skladno</w:t>
      </w:r>
      <w:proofErr w:type="spellEnd"/>
      <w:r w:rsidRPr="002A6E25">
        <w:rPr>
          <w:rFonts w:asciiTheme="minorHAnsi" w:hAnsiTheme="minorHAnsi" w:cstheme="minorHAnsi"/>
          <w:sz w:val="22"/>
          <w:szCs w:val="22"/>
        </w:rPr>
        <w:t xml:space="preserve"> 75. </w:t>
      </w:r>
      <w:proofErr w:type="spellStart"/>
      <w:r w:rsidRPr="002A6E25">
        <w:rPr>
          <w:rFonts w:asciiTheme="minorHAnsi" w:hAnsiTheme="minorHAnsi" w:cstheme="minorHAnsi"/>
          <w:sz w:val="22"/>
          <w:szCs w:val="22"/>
        </w:rPr>
        <w:t>členom</w:t>
      </w:r>
      <w:proofErr w:type="spellEnd"/>
      <w:r w:rsidRPr="002A6E25">
        <w:rPr>
          <w:rFonts w:asciiTheme="minorHAnsi" w:hAnsiTheme="minorHAnsi" w:cstheme="minorHAnsi"/>
          <w:sz w:val="22"/>
          <w:szCs w:val="22"/>
        </w:rPr>
        <w:t xml:space="preserve"> ZJN-3 za </w:t>
      </w:r>
      <w:proofErr w:type="spellStart"/>
      <w:r w:rsidRPr="002A6E25">
        <w:rPr>
          <w:rFonts w:asciiTheme="minorHAnsi" w:hAnsiTheme="minorHAnsi" w:cstheme="minorHAnsi"/>
          <w:sz w:val="22"/>
          <w:szCs w:val="22"/>
        </w:rPr>
        <w:t>potrebe</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preverjanja</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izpolnjevanja</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pogojev</w:t>
      </w:r>
      <w:proofErr w:type="spellEnd"/>
      <w:r w:rsidRPr="002A6E25">
        <w:rPr>
          <w:rFonts w:asciiTheme="minorHAnsi" w:hAnsiTheme="minorHAnsi" w:cstheme="minorHAnsi"/>
          <w:sz w:val="22"/>
          <w:szCs w:val="22"/>
        </w:rPr>
        <w:t xml:space="preserve"> v </w:t>
      </w:r>
      <w:proofErr w:type="spellStart"/>
      <w:r w:rsidRPr="002A6E25">
        <w:rPr>
          <w:rFonts w:asciiTheme="minorHAnsi" w:hAnsiTheme="minorHAnsi" w:cstheme="minorHAnsi"/>
          <w:sz w:val="22"/>
          <w:szCs w:val="22"/>
        </w:rPr>
        <w:t>postopku</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oddaje</w:t>
      </w:r>
      <w:proofErr w:type="spellEnd"/>
      <w:r w:rsidRPr="002A6E25">
        <w:rPr>
          <w:rFonts w:asciiTheme="minorHAnsi" w:hAnsiTheme="minorHAnsi" w:cstheme="minorHAnsi"/>
          <w:sz w:val="22"/>
          <w:szCs w:val="22"/>
        </w:rPr>
        <w:t xml:space="preserve"> javnega naročila  </w:t>
      </w:r>
      <w:proofErr w:type="spellStart"/>
      <w:r w:rsidRPr="002A6E25">
        <w:rPr>
          <w:rFonts w:asciiTheme="minorHAnsi" w:hAnsiTheme="minorHAnsi" w:cstheme="minorHAnsi"/>
          <w:i/>
          <w:sz w:val="22"/>
          <w:szCs w:val="22"/>
        </w:rPr>
        <w:t>Zavarovanje</w:t>
      </w:r>
      <w:proofErr w:type="spellEnd"/>
      <w:r w:rsidRPr="002A6E25">
        <w:rPr>
          <w:rFonts w:asciiTheme="minorHAnsi" w:hAnsiTheme="minorHAnsi" w:cstheme="minorHAnsi"/>
          <w:i/>
          <w:sz w:val="22"/>
          <w:szCs w:val="22"/>
        </w:rPr>
        <w:t xml:space="preserve"> </w:t>
      </w:r>
      <w:proofErr w:type="spellStart"/>
      <w:r w:rsidRPr="002A6E25">
        <w:rPr>
          <w:rFonts w:asciiTheme="minorHAnsi" w:hAnsiTheme="minorHAnsi" w:cstheme="minorHAnsi"/>
          <w:i/>
          <w:sz w:val="22"/>
          <w:szCs w:val="22"/>
        </w:rPr>
        <w:t>premoženja</w:t>
      </w:r>
      <w:proofErr w:type="spellEnd"/>
      <w:r w:rsidRPr="002A6E25">
        <w:rPr>
          <w:rFonts w:asciiTheme="minorHAnsi" w:hAnsiTheme="minorHAnsi" w:cstheme="minorHAnsi"/>
          <w:i/>
          <w:sz w:val="22"/>
          <w:szCs w:val="22"/>
        </w:rPr>
        <w:t xml:space="preserve">, </w:t>
      </w:r>
      <w:proofErr w:type="spellStart"/>
      <w:r w:rsidRPr="002A6E25">
        <w:rPr>
          <w:rFonts w:asciiTheme="minorHAnsi" w:hAnsiTheme="minorHAnsi" w:cstheme="minorHAnsi"/>
          <w:i/>
          <w:sz w:val="22"/>
          <w:szCs w:val="22"/>
        </w:rPr>
        <w:t>vozil</w:t>
      </w:r>
      <w:proofErr w:type="spellEnd"/>
      <w:r w:rsidRPr="002A6E25">
        <w:rPr>
          <w:rFonts w:asciiTheme="minorHAnsi" w:hAnsiTheme="minorHAnsi" w:cstheme="minorHAnsi"/>
          <w:i/>
          <w:sz w:val="22"/>
          <w:szCs w:val="22"/>
        </w:rPr>
        <w:t xml:space="preserve"> in </w:t>
      </w:r>
      <w:proofErr w:type="spellStart"/>
      <w:r w:rsidRPr="002A6E25">
        <w:rPr>
          <w:rFonts w:asciiTheme="minorHAnsi" w:hAnsiTheme="minorHAnsi" w:cstheme="minorHAnsi"/>
          <w:i/>
          <w:sz w:val="22"/>
          <w:szCs w:val="22"/>
        </w:rPr>
        <w:t>odgovornosti</w:t>
      </w:r>
      <w:proofErr w:type="spellEnd"/>
      <w:r w:rsidRPr="002A6E25">
        <w:rPr>
          <w:rFonts w:asciiTheme="minorHAnsi" w:hAnsiTheme="minorHAnsi" w:cstheme="minorHAnsi"/>
          <w:i/>
          <w:sz w:val="22"/>
          <w:szCs w:val="22"/>
        </w:rPr>
        <w:t xml:space="preserve"> v </w:t>
      </w:r>
      <w:proofErr w:type="spellStart"/>
      <w:r w:rsidRPr="002A6E25">
        <w:rPr>
          <w:rFonts w:asciiTheme="minorHAnsi" w:hAnsiTheme="minorHAnsi" w:cstheme="minorHAnsi"/>
          <w:i/>
          <w:sz w:val="22"/>
          <w:szCs w:val="22"/>
        </w:rPr>
        <w:t>obdobju</w:t>
      </w:r>
      <w:proofErr w:type="spellEnd"/>
      <w:r w:rsidRPr="002A6E25">
        <w:rPr>
          <w:rFonts w:asciiTheme="minorHAnsi" w:hAnsiTheme="minorHAnsi" w:cstheme="minorHAnsi"/>
          <w:i/>
          <w:sz w:val="22"/>
          <w:szCs w:val="22"/>
        </w:rPr>
        <w:t xml:space="preserve"> od </w:t>
      </w:r>
      <w:r w:rsidR="00D93179">
        <w:rPr>
          <w:rFonts w:asciiTheme="minorHAnsi" w:hAnsiTheme="minorHAnsi" w:cstheme="minorHAnsi"/>
          <w:i/>
          <w:sz w:val="22"/>
          <w:szCs w:val="22"/>
        </w:rPr>
        <w:t>1.1.2022</w:t>
      </w:r>
      <w:r w:rsidR="00D6715A">
        <w:rPr>
          <w:rFonts w:asciiTheme="minorHAnsi" w:hAnsiTheme="minorHAnsi" w:cstheme="minorHAnsi"/>
          <w:i/>
          <w:sz w:val="22"/>
          <w:szCs w:val="22"/>
        </w:rPr>
        <w:t xml:space="preserve"> do </w:t>
      </w:r>
      <w:r w:rsidR="00D93179">
        <w:rPr>
          <w:rFonts w:asciiTheme="minorHAnsi" w:hAnsiTheme="minorHAnsi" w:cstheme="minorHAnsi"/>
          <w:i/>
          <w:sz w:val="22"/>
          <w:szCs w:val="22"/>
        </w:rPr>
        <w:t>31.12.</w:t>
      </w:r>
      <w:r w:rsidR="00D6715A">
        <w:rPr>
          <w:rFonts w:asciiTheme="minorHAnsi" w:hAnsiTheme="minorHAnsi" w:cstheme="minorHAnsi"/>
          <w:i/>
          <w:sz w:val="22"/>
          <w:szCs w:val="22"/>
        </w:rPr>
        <w:t>202</w:t>
      </w:r>
      <w:r w:rsidR="00D93179">
        <w:rPr>
          <w:rFonts w:asciiTheme="minorHAnsi" w:hAnsiTheme="minorHAnsi" w:cstheme="minorHAnsi"/>
          <w:i/>
          <w:sz w:val="22"/>
          <w:szCs w:val="22"/>
        </w:rPr>
        <w:t>6</w:t>
      </w:r>
      <w:r w:rsidRPr="002A6E25">
        <w:rPr>
          <w:rFonts w:asciiTheme="minorHAnsi" w:hAnsiTheme="minorHAnsi" w:cstheme="minorHAnsi"/>
          <w:sz w:val="22"/>
          <w:szCs w:val="22"/>
        </w:rPr>
        <w:t xml:space="preserve"> od </w:t>
      </w:r>
      <w:proofErr w:type="spellStart"/>
      <w:r w:rsidRPr="002A6E25">
        <w:rPr>
          <w:rFonts w:asciiTheme="minorHAnsi" w:hAnsiTheme="minorHAnsi" w:cstheme="minorHAnsi"/>
          <w:sz w:val="22"/>
          <w:szCs w:val="22"/>
        </w:rPr>
        <w:t>Ministrstva</w:t>
      </w:r>
      <w:proofErr w:type="spellEnd"/>
      <w:r w:rsidRPr="002A6E25">
        <w:rPr>
          <w:rFonts w:asciiTheme="minorHAnsi" w:hAnsiTheme="minorHAnsi" w:cstheme="minorHAnsi"/>
          <w:sz w:val="22"/>
          <w:szCs w:val="22"/>
        </w:rPr>
        <w:t xml:space="preserve"> za </w:t>
      </w:r>
      <w:proofErr w:type="spellStart"/>
      <w:r w:rsidRPr="002A6E25">
        <w:rPr>
          <w:rFonts w:asciiTheme="minorHAnsi" w:hAnsiTheme="minorHAnsi" w:cstheme="minorHAnsi"/>
          <w:sz w:val="22"/>
          <w:szCs w:val="22"/>
        </w:rPr>
        <w:t>pravosodje</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Sektor</w:t>
      </w:r>
      <w:proofErr w:type="spellEnd"/>
      <w:r w:rsidRPr="002A6E25">
        <w:rPr>
          <w:rFonts w:asciiTheme="minorHAnsi" w:hAnsiTheme="minorHAnsi" w:cstheme="minorHAnsi"/>
          <w:sz w:val="22"/>
          <w:szCs w:val="22"/>
        </w:rPr>
        <w:t xml:space="preserve"> za </w:t>
      </w:r>
      <w:proofErr w:type="spellStart"/>
      <w:r w:rsidRPr="002A6E25">
        <w:rPr>
          <w:rFonts w:asciiTheme="minorHAnsi" w:hAnsiTheme="minorHAnsi" w:cstheme="minorHAnsi"/>
          <w:sz w:val="22"/>
          <w:szCs w:val="22"/>
        </w:rPr>
        <w:t>izvrševanje</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kazenskih</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sankcij</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Kazenska</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evidenca</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pridobi</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potrdilo</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iz</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kazenske</w:t>
      </w:r>
      <w:proofErr w:type="spellEnd"/>
      <w:r w:rsidRPr="002A6E25">
        <w:rPr>
          <w:rFonts w:asciiTheme="minorHAnsi" w:hAnsiTheme="minorHAnsi" w:cstheme="minorHAnsi"/>
          <w:sz w:val="22"/>
          <w:szCs w:val="22"/>
        </w:rPr>
        <w:t xml:space="preserve"> evidence, da </w:t>
      </w:r>
      <w:proofErr w:type="spellStart"/>
      <w:r w:rsidRPr="002A6E25">
        <w:rPr>
          <w:rFonts w:asciiTheme="minorHAnsi" w:hAnsiTheme="minorHAnsi" w:cstheme="minorHAnsi"/>
          <w:sz w:val="22"/>
          <w:szCs w:val="22"/>
        </w:rPr>
        <w:t>oseba</w:t>
      </w:r>
      <w:proofErr w:type="spellEnd"/>
      <w:r w:rsidRPr="002A6E25">
        <w:rPr>
          <w:rFonts w:asciiTheme="minorHAnsi" w:hAnsiTheme="minorHAnsi" w:cstheme="minorHAnsi"/>
          <w:sz w:val="22"/>
          <w:szCs w:val="22"/>
        </w:rPr>
        <w:t xml:space="preserve">, ki je </w:t>
      </w:r>
      <w:proofErr w:type="spellStart"/>
      <w:r w:rsidRPr="002A6E25">
        <w:rPr>
          <w:rFonts w:asciiTheme="minorHAnsi" w:hAnsiTheme="minorHAnsi" w:cstheme="minorHAnsi"/>
          <w:b/>
          <w:sz w:val="22"/>
          <w:szCs w:val="22"/>
          <w:u w:val="single"/>
        </w:rPr>
        <w:t>član</w:t>
      </w:r>
      <w:proofErr w:type="spellEnd"/>
      <w:r w:rsidRPr="002A6E25">
        <w:rPr>
          <w:rFonts w:asciiTheme="minorHAnsi" w:hAnsiTheme="minorHAnsi" w:cstheme="minorHAnsi"/>
          <w:b/>
          <w:sz w:val="22"/>
          <w:szCs w:val="22"/>
          <w:u w:val="single"/>
        </w:rPr>
        <w:t xml:space="preserve"> </w:t>
      </w:r>
      <w:proofErr w:type="spellStart"/>
      <w:r w:rsidRPr="002A6E25">
        <w:rPr>
          <w:rFonts w:asciiTheme="minorHAnsi" w:hAnsiTheme="minorHAnsi" w:cstheme="minorHAnsi"/>
          <w:b/>
          <w:sz w:val="22"/>
          <w:szCs w:val="22"/>
          <w:u w:val="single"/>
        </w:rPr>
        <w:t>upravnega</w:t>
      </w:r>
      <w:proofErr w:type="spellEnd"/>
      <w:r w:rsidRPr="002A6E25">
        <w:rPr>
          <w:rFonts w:asciiTheme="minorHAnsi" w:hAnsiTheme="minorHAnsi" w:cstheme="minorHAnsi"/>
          <w:b/>
          <w:sz w:val="22"/>
          <w:szCs w:val="22"/>
          <w:u w:val="single"/>
        </w:rPr>
        <w:t xml:space="preserve">, </w:t>
      </w:r>
      <w:proofErr w:type="spellStart"/>
      <w:r w:rsidRPr="002A6E25">
        <w:rPr>
          <w:rFonts w:asciiTheme="minorHAnsi" w:hAnsiTheme="minorHAnsi" w:cstheme="minorHAnsi"/>
          <w:b/>
          <w:sz w:val="22"/>
          <w:szCs w:val="22"/>
          <w:u w:val="single"/>
        </w:rPr>
        <w:t>vodstvenega</w:t>
      </w:r>
      <w:proofErr w:type="spellEnd"/>
      <w:r w:rsidRPr="002A6E25">
        <w:rPr>
          <w:rFonts w:asciiTheme="minorHAnsi" w:hAnsiTheme="minorHAnsi" w:cstheme="minorHAnsi"/>
          <w:b/>
          <w:sz w:val="22"/>
          <w:szCs w:val="22"/>
          <w:u w:val="single"/>
        </w:rPr>
        <w:t xml:space="preserve"> ali </w:t>
      </w:r>
      <w:proofErr w:type="spellStart"/>
      <w:r w:rsidRPr="002A6E25">
        <w:rPr>
          <w:rFonts w:asciiTheme="minorHAnsi" w:hAnsiTheme="minorHAnsi" w:cstheme="minorHAnsi"/>
          <w:b/>
          <w:sz w:val="22"/>
          <w:szCs w:val="22"/>
          <w:u w:val="single"/>
        </w:rPr>
        <w:t>nadzornega</w:t>
      </w:r>
      <w:proofErr w:type="spellEnd"/>
      <w:r w:rsidRPr="002A6E25">
        <w:rPr>
          <w:rFonts w:asciiTheme="minorHAnsi" w:hAnsiTheme="minorHAnsi" w:cstheme="minorHAnsi"/>
          <w:b/>
          <w:sz w:val="22"/>
          <w:szCs w:val="22"/>
          <w:u w:val="single"/>
        </w:rPr>
        <w:t xml:space="preserve"> organa ali ki </w:t>
      </w:r>
      <w:proofErr w:type="spellStart"/>
      <w:r w:rsidRPr="002A6E25">
        <w:rPr>
          <w:rFonts w:asciiTheme="minorHAnsi" w:hAnsiTheme="minorHAnsi" w:cstheme="minorHAnsi"/>
          <w:b/>
          <w:sz w:val="22"/>
          <w:szCs w:val="22"/>
          <w:u w:val="single"/>
        </w:rPr>
        <w:t>ima</w:t>
      </w:r>
      <w:proofErr w:type="spellEnd"/>
      <w:r w:rsidRPr="002A6E25">
        <w:rPr>
          <w:rFonts w:asciiTheme="minorHAnsi" w:hAnsiTheme="minorHAnsi" w:cstheme="minorHAnsi"/>
          <w:b/>
          <w:sz w:val="22"/>
          <w:szCs w:val="22"/>
          <w:u w:val="single"/>
        </w:rPr>
        <w:t xml:space="preserve"> </w:t>
      </w:r>
      <w:proofErr w:type="spellStart"/>
      <w:r w:rsidRPr="002A6E25">
        <w:rPr>
          <w:rFonts w:asciiTheme="minorHAnsi" w:hAnsiTheme="minorHAnsi" w:cstheme="minorHAnsi"/>
          <w:b/>
          <w:sz w:val="22"/>
          <w:szCs w:val="22"/>
          <w:u w:val="single"/>
        </w:rPr>
        <w:t>pooblastila</w:t>
      </w:r>
      <w:proofErr w:type="spellEnd"/>
      <w:r w:rsidRPr="002A6E25">
        <w:rPr>
          <w:rFonts w:asciiTheme="minorHAnsi" w:hAnsiTheme="minorHAnsi" w:cstheme="minorHAnsi"/>
          <w:b/>
          <w:sz w:val="22"/>
          <w:szCs w:val="22"/>
          <w:u w:val="single"/>
        </w:rPr>
        <w:t xml:space="preserve"> za </w:t>
      </w:r>
      <w:proofErr w:type="spellStart"/>
      <w:r w:rsidRPr="002A6E25">
        <w:rPr>
          <w:rFonts w:asciiTheme="minorHAnsi" w:hAnsiTheme="minorHAnsi" w:cstheme="minorHAnsi"/>
          <w:b/>
          <w:sz w:val="22"/>
          <w:szCs w:val="22"/>
          <w:u w:val="single"/>
        </w:rPr>
        <w:t>njegovo</w:t>
      </w:r>
      <w:proofErr w:type="spellEnd"/>
      <w:r w:rsidRPr="002A6E25">
        <w:rPr>
          <w:rFonts w:asciiTheme="minorHAnsi" w:hAnsiTheme="minorHAnsi" w:cstheme="minorHAnsi"/>
          <w:b/>
          <w:sz w:val="22"/>
          <w:szCs w:val="22"/>
          <w:u w:val="single"/>
        </w:rPr>
        <w:t xml:space="preserve"> </w:t>
      </w:r>
      <w:proofErr w:type="spellStart"/>
      <w:r w:rsidRPr="002A6E25">
        <w:rPr>
          <w:rFonts w:asciiTheme="minorHAnsi" w:hAnsiTheme="minorHAnsi" w:cstheme="minorHAnsi"/>
          <w:b/>
          <w:sz w:val="22"/>
          <w:szCs w:val="22"/>
          <w:u w:val="single"/>
        </w:rPr>
        <w:t>zastopanje</w:t>
      </w:r>
      <w:proofErr w:type="spellEnd"/>
      <w:r w:rsidRPr="002A6E25">
        <w:rPr>
          <w:rFonts w:asciiTheme="minorHAnsi" w:hAnsiTheme="minorHAnsi" w:cstheme="minorHAnsi"/>
          <w:b/>
          <w:sz w:val="22"/>
          <w:szCs w:val="22"/>
          <w:u w:val="single"/>
        </w:rPr>
        <w:t xml:space="preserve"> ali </w:t>
      </w:r>
      <w:proofErr w:type="spellStart"/>
      <w:r w:rsidRPr="002A6E25">
        <w:rPr>
          <w:rFonts w:asciiTheme="minorHAnsi" w:hAnsiTheme="minorHAnsi" w:cstheme="minorHAnsi"/>
          <w:b/>
          <w:sz w:val="22"/>
          <w:szCs w:val="22"/>
          <w:u w:val="single"/>
        </w:rPr>
        <w:t>odločanje</w:t>
      </w:r>
      <w:proofErr w:type="spellEnd"/>
      <w:r w:rsidRPr="002A6E25">
        <w:rPr>
          <w:rFonts w:asciiTheme="minorHAnsi" w:hAnsiTheme="minorHAnsi" w:cstheme="minorHAnsi"/>
          <w:b/>
          <w:sz w:val="22"/>
          <w:szCs w:val="22"/>
          <w:u w:val="single"/>
        </w:rPr>
        <w:t xml:space="preserve"> ali </w:t>
      </w:r>
      <w:proofErr w:type="spellStart"/>
      <w:r w:rsidRPr="002A6E25">
        <w:rPr>
          <w:rFonts w:asciiTheme="minorHAnsi" w:hAnsiTheme="minorHAnsi" w:cstheme="minorHAnsi"/>
          <w:b/>
          <w:sz w:val="22"/>
          <w:szCs w:val="22"/>
          <w:u w:val="single"/>
        </w:rPr>
        <w:t>nadzor</w:t>
      </w:r>
      <w:proofErr w:type="spellEnd"/>
      <w:r w:rsidRPr="002A6E25">
        <w:rPr>
          <w:rFonts w:asciiTheme="minorHAnsi" w:hAnsiTheme="minorHAnsi" w:cstheme="minorHAnsi"/>
          <w:b/>
          <w:sz w:val="22"/>
          <w:szCs w:val="22"/>
          <w:u w:val="single"/>
        </w:rPr>
        <w:t xml:space="preserve"> v </w:t>
      </w:r>
      <w:proofErr w:type="spellStart"/>
      <w:r w:rsidRPr="002A6E25">
        <w:rPr>
          <w:rFonts w:asciiTheme="minorHAnsi" w:hAnsiTheme="minorHAnsi" w:cstheme="minorHAnsi"/>
          <w:b/>
          <w:sz w:val="22"/>
          <w:szCs w:val="22"/>
          <w:u w:val="single"/>
        </w:rPr>
        <w:t>njem</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ni</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bil</w:t>
      </w:r>
      <w:proofErr w:type="spellEnd"/>
      <w:r w:rsidRPr="002A6E25">
        <w:rPr>
          <w:rFonts w:asciiTheme="minorHAnsi" w:hAnsiTheme="minorHAnsi" w:cstheme="minorHAnsi"/>
          <w:sz w:val="22"/>
          <w:szCs w:val="22"/>
        </w:rPr>
        <w:t xml:space="preserve">(a) pravnomočno </w:t>
      </w:r>
      <w:proofErr w:type="spellStart"/>
      <w:r w:rsidRPr="002A6E25">
        <w:rPr>
          <w:rFonts w:asciiTheme="minorHAnsi" w:hAnsiTheme="minorHAnsi" w:cstheme="minorHAnsi"/>
          <w:sz w:val="22"/>
          <w:szCs w:val="22"/>
        </w:rPr>
        <w:t>obsojen</w:t>
      </w:r>
      <w:proofErr w:type="spellEnd"/>
      <w:r w:rsidRPr="002A6E25">
        <w:rPr>
          <w:rFonts w:asciiTheme="minorHAnsi" w:hAnsiTheme="minorHAnsi" w:cstheme="minorHAnsi"/>
          <w:sz w:val="22"/>
          <w:szCs w:val="22"/>
        </w:rPr>
        <w:t xml:space="preserve">(a) </w:t>
      </w:r>
      <w:proofErr w:type="spellStart"/>
      <w:r w:rsidRPr="002A6E25">
        <w:rPr>
          <w:rFonts w:asciiTheme="minorHAnsi" w:hAnsiTheme="minorHAnsi" w:cstheme="minorHAnsi"/>
          <w:sz w:val="22"/>
          <w:szCs w:val="22"/>
        </w:rPr>
        <w:t>zaradi</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kaznivih</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dejanj</w:t>
      </w:r>
      <w:proofErr w:type="spellEnd"/>
      <w:r w:rsidRPr="002A6E25">
        <w:rPr>
          <w:rFonts w:asciiTheme="minorHAnsi" w:hAnsiTheme="minorHAnsi" w:cstheme="minorHAnsi"/>
          <w:sz w:val="22"/>
          <w:szCs w:val="22"/>
        </w:rPr>
        <w:t xml:space="preserve">, ki so </w:t>
      </w:r>
      <w:proofErr w:type="spellStart"/>
      <w:r w:rsidRPr="002A6E25">
        <w:rPr>
          <w:rFonts w:asciiTheme="minorHAnsi" w:hAnsiTheme="minorHAnsi" w:cstheme="minorHAnsi"/>
          <w:sz w:val="22"/>
          <w:szCs w:val="22"/>
        </w:rPr>
        <w:t>opredeljena</w:t>
      </w:r>
      <w:proofErr w:type="spellEnd"/>
      <w:r w:rsidRPr="002A6E25">
        <w:rPr>
          <w:rFonts w:asciiTheme="minorHAnsi" w:hAnsiTheme="minorHAnsi" w:cstheme="minorHAnsi"/>
          <w:sz w:val="22"/>
          <w:szCs w:val="22"/>
        </w:rPr>
        <w:t xml:space="preserve"> v </w:t>
      </w:r>
      <w:proofErr w:type="spellStart"/>
      <w:r w:rsidRPr="002A6E25">
        <w:rPr>
          <w:rFonts w:asciiTheme="minorHAnsi" w:hAnsiTheme="minorHAnsi" w:cstheme="minorHAnsi"/>
          <w:sz w:val="22"/>
          <w:szCs w:val="22"/>
        </w:rPr>
        <w:t>prvem</w:t>
      </w:r>
      <w:proofErr w:type="spellEnd"/>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odstavku</w:t>
      </w:r>
      <w:proofErr w:type="spellEnd"/>
      <w:r w:rsidRPr="002A6E25">
        <w:rPr>
          <w:rFonts w:asciiTheme="minorHAnsi" w:hAnsiTheme="minorHAnsi" w:cstheme="minorHAnsi"/>
          <w:sz w:val="22"/>
          <w:szCs w:val="22"/>
        </w:rPr>
        <w:t xml:space="preserve"> 75. </w:t>
      </w:r>
      <w:proofErr w:type="spellStart"/>
      <w:r w:rsidRPr="002A6E25">
        <w:rPr>
          <w:rFonts w:asciiTheme="minorHAnsi" w:hAnsiTheme="minorHAnsi" w:cstheme="minorHAnsi"/>
          <w:sz w:val="22"/>
          <w:szCs w:val="22"/>
        </w:rPr>
        <w:t>člena</w:t>
      </w:r>
      <w:proofErr w:type="spellEnd"/>
      <w:r w:rsidRPr="002A6E25">
        <w:rPr>
          <w:rFonts w:asciiTheme="minorHAnsi" w:hAnsiTheme="minorHAnsi" w:cstheme="minorHAnsi"/>
          <w:sz w:val="22"/>
          <w:szCs w:val="22"/>
        </w:rPr>
        <w:t xml:space="preserve"> ZJN-3.</w:t>
      </w:r>
    </w:p>
    <w:tbl>
      <w:tblPr>
        <w:tblW w:w="7880" w:type="dxa"/>
        <w:tblInd w:w="-5" w:type="dxa"/>
        <w:tblLayout w:type="fixed"/>
        <w:tblCellMar>
          <w:left w:w="10" w:type="dxa"/>
          <w:right w:w="10" w:type="dxa"/>
        </w:tblCellMar>
        <w:tblLook w:val="04A0" w:firstRow="1" w:lastRow="0" w:firstColumn="1" w:lastColumn="0" w:noHBand="0" w:noVBand="1"/>
      </w:tblPr>
      <w:tblGrid>
        <w:gridCol w:w="2884"/>
        <w:gridCol w:w="4996"/>
      </w:tblGrid>
      <w:tr w:rsidR="008C1CE7" w:rsidRPr="00FF0AD7" w14:paraId="4F24D789" w14:textId="77777777" w:rsidTr="00AF2F10">
        <w:trPr>
          <w:trHeight w:val="255"/>
        </w:trPr>
        <w:tc>
          <w:tcPr>
            <w:tcW w:w="2884"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2DF01F86" w14:textId="77777777" w:rsidR="00C925F3" w:rsidRPr="00FF0AD7" w:rsidRDefault="00C925F3" w:rsidP="002A6E25">
            <w:pPr>
              <w:pStyle w:val="Standard"/>
              <w:spacing w:line="312" w:lineRule="auto"/>
              <w:jc w:val="both"/>
              <w:rPr>
                <w:rFonts w:asciiTheme="minorHAnsi" w:hAnsiTheme="minorHAnsi" w:cstheme="minorHAnsi"/>
                <w:sz w:val="22"/>
                <w:szCs w:val="22"/>
              </w:rPr>
            </w:pPr>
            <w:r w:rsidRPr="00FF0AD7">
              <w:rPr>
                <w:rFonts w:asciiTheme="minorHAnsi" w:hAnsiTheme="minorHAnsi" w:cstheme="minorHAnsi"/>
                <w:b/>
                <w:sz w:val="22"/>
                <w:szCs w:val="22"/>
              </w:rPr>
              <w:t>IME IN PRIIMEK</w:t>
            </w:r>
          </w:p>
        </w:tc>
        <w:tc>
          <w:tcPr>
            <w:tcW w:w="4996"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6FF618DD" w14:textId="77777777" w:rsidR="00C925F3" w:rsidRPr="00FF0AD7" w:rsidRDefault="00C925F3" w:rsidP="002A6E25">
            <w:pPr>
              <w:pStyle w:val="Standard"/>
              <w:spacing w:line="312" w:lineRule="auto"/>
              <w:jc w:val="both"/>
              <w:rPr>
                <w:rFonts w:asciiTheme="minorHAnsi" w:hAnsiTheme="minorHAnsi" w:cstheme="minorHAnsi"/>
                <w:sz w:val="22"/>
                <w:szCs w:val="22"/>
              </w:rPr>
            </w:pPr>
          </w:p>
        </w:tc>
      </w:tr>
      <w:tr w:rsidR="008C1CE7" w:rsidRPr="00FF0AD7" w14:paraId="6AF0E0C5" w14:textId="77777777" w:rsidTr="00AF2F10">
        <w:trPr>
          <w:trHeight w:val="225"/>
        </w:trPr>
        <w:tc>
          <w:tcPr>
            <w:tcW w:w="2884"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536D8958" w14:textId="77777777" w:rsidR="00C925F3" w:rsidRPr="00FF0AD7" w:rsidRDefault="00C925F3" w:rsidP="002A6E25">
            <w:pPr>
              <w:pStyle w:val="Standard"/>
              <w:spacing w:line="312" w:lineRule="auto"/>
              <w:jc w:val="both"/>
              <w:rPr>
                <w:rFonts w:asciiTheme="minorHAnsi" w:hAnsiTheme="minorHAnsi" w:cstheme="minorHAnsi"/>
                <w:sz w:val="22"/>
                <w:szCs w:val="22"/>
              </w:rPr>
            </w:pPr>
            <w:r w:rsidRPr="00FF0AD7">
              <w:rPr>
                <w:rFonts w:asciiTheme="minorHAnsi" w:hAnsiTheme="minorHAnsi" w:cstheme="minorHAnsi"/>
                <w:b/>
                <w:sz w:val="22"/>
                <w:szCs w:val="22"/>
              </w:rPr>
              <w:t>EMŠO</w:t>
            </w:r>
          </w:p>
        </w:tc>
        <w:tc>
          <w:tcPr>
            <w:tcW w:w="4996"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2C3AE85C" w14:textId="77777777" w:rsidR="00C925F3" w:rsidRPr="00FF0AD7" w:rsidRDefault="00C925F3" w:rsidP="002A6E25">
            <w:pPr>
              <w:pStyle w:val="Standard"/>
              <w:spacing w:line="312" w:lineRule="auto"/>
              <w:jc w:val="both"/>
              <w:rPr>
                <w:rFonts w:asciiTheme="minorHAnsi" w:hAnsiTheme="minorHAnsi" w:cstheme="minorHAnsi"/>
                <w:sz w:val="22"/>
                <w:szCs w:val="22"/>
              </w:rPr>
            </w:pPr>
          </w:p>
        </w:tc>
      </w:tr>
      <w:tr w:rsidR="008C1CE7" w:rsidRPr="00FF0AD7" w14:paraId="63310F43" w14:textId="77777777" w:rsidTr="00AF2F10">
        <w:trPr>
          <w:trHeight w:val="225"/>
        </w:trPr>
        <w:tc>
          <w:tcPr>
            <w:tcW w:w="2884"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35EBCD1E" w14:textId="77777777" w:rsidR="00C925F3" w:rsidRPr="00FF0AD7" w:rsidRDefault="00C925F3" w:rsidP="002A6E25">
            <w:pPr>
              <w:pStyle w:val="Standard"/>
              <w:spacing w:line="312" w:lineRule="auto"/>
              <w:jc w:val="both"/>
              <w:rPr>
                <w:rFonts w:asciiTheme="minorHAnsi" w:hAnsiTheme="minorHAnsi" w:cstheme="minorHAnsi"/>
                <w:sz w:val="22"/>
                <w:szCs w:val="22"/>
              </w:rPr>
            </w:pPr>
            <w:r w:rsidRPr="00FF0AD7">
              <w:rPr>
                <w:rFonts w:asciiTheme="minorHAnsi" w:hAnsiTheme="minorHAnsi" w:cstheme="minorHAnsi"/>
                <w:b/>
                <w:sz w:val="22"/>
                <w:szCs w:val="22"/>
              </w:rPr>
              <w:t>DRŽAVLJANSTVO</w:t>
            </w:r>
          </w:p>
        </w:tc>
        <w:tc>
          <w:tcPr>
            <w:tcW w:w="4996"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3228D2F0" w14:textId="77777777" w:rsidR="00C925F3" w:rsidRPr="00FF0AD7" w:rsidRDefault="00C925F3" w:rsidP="002A6E25">
            <w:pPr>
              <w:pStyle w:val="Standard"/>
              <w:spacing w:line="312" w:lineRule="auto"/>
              <w:jc w:val="both"/>
              <w:rPr>
                <w:rFonts w:asciiTheme="minorHAnsi" w:hAnsiTheme="minorHAnsi" w:cstheme="minorHAnsi"/>
                <w:sz w:val="22"/>
                <w:szCs w:val="22"/>
              </w:rPr>
            </w:pPr>
          </w:p>
        </w:tc>
      </w:tr>
    </w:tbl>
    <w:p w14:paraId="6C236184" w14:textId="77777777" w:rsidR="008C1CE7" w:rsidRPr="00FF0AD7" w:rsidRDefault="008C1CE7" w:rsidP="002A6E25">
      <w:pPr>
        <w:pStyle w:val="Standard"/>
        <w:spacing w:after="0" w:line="312" w:lineRule="auto"/>
        <w:jc w:val="both"/>
        <w:rPr>
          <w:rFonts w:asciiTheme="minorHAnsi" w:hAnsiTheme="minorHAnsi" w:cstheme="minorHAnsi"/>
          <w:sz w:val="22"/>
          <w:szCs w:val="22"/>
          <w:lang w:eastAsia="sl-SI"/>
        </w:rPr>
      </w:pPr>
    </w:p>
    <w:p w14:paraId="2460FF8A" w14:textId="77777777" w:rsidR="008C1CE7" w:rsidRPr="00FF0AD7" w:rsidRDefault="008C1CE7" w:rsidP="002A6E25">
      <w:pPr>
        <w:pStyle w:val="Standard"/>
        <w:spacing w:after="0" w:line="312" w:lineRule="auto"/>
        <w:jc w:val="both"/>
        <w:rPr>
          <w:rFonts w:asciiTheme="minorHAnsi" w:hAnsiTheme="minorHAnsi" w:cstheme="minorHAnsi"/>
          <w:b/>
          <w:sz w:val="22"/>
          <w:szCs w:val="22"/>
          <w:lang w:eastAsia="sl-SI"/>
        </w:rPr>
      </w:pPr>
    </w:p>
    <w:tbl>
      <w:tblPr>
        <w:tblW w:w="7829" w:type="dxa"/>
        <w:tblInd w:w="1" w:type="dxa"/>
        <w:tblLayout w:type="fixed"/>
        <w:tblCellMar>
          <w:left w:w="10" w:type="dxa"/>
          <w:right w:w="10" w:type="dxa"/>
        </w:tblCellMar>
        <w:tblLook w:val="04A0" w:firstRow="1" w:lastRow="0" w:firstColumn="1" w:lastColumn="0" w:noHBand="0" w:noVBand="1"/>
      </w:tblPr>
      <w:tblGrid>
        <w:gridCol w:w="2543"/>
        <w:gridCol w:w="2634"/>
        <w:gridCol w:w="2652"/>
      </w:tblGrid>
      <w:tr w:rsidR="00C925F3" w:rsidRPr="002A6E25" w14:paraId="647D83AD" w14:textId="77777777" w:rsidTr="00AF2F10">
        <w:tc>
          <w:tcPr>
            <w:tcW w:w="2543" w:type="dxa"/>
            <w:shd w:val="clear" w:color="auto" w:fill="auto"/>
            <w:tcMar>
              <w:top w:w="0" w:type="dxa"/>
              <w:left w:w="108" w:type="dxa"/>
              <w:bottom w:w="0" w:type="dxa"/>
              <w:right w:w="108" w:type="dxa"/>
            </w:tcMar>
          </w:tcPr>
          <w:p w14:paraId="38380AE7"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Kraj:</w:t>
            </w:r>
          </w:p>
        </w:tc>
        <w:tc>
          <w:tcPr>
            <w:tcW w:w="2634" w:type="dxa"/>
            <w:shd w:val="clear" w:color="auto" w:fill="auto"/>
            <w:tcMar>
              <w:top w:w="0" w:type="dxa"/>
              <w:left w:w="108" w:type="dxa"/>
              <w:bottom w:w="0" w:type="dxa"/>
              <w:right w:w="108" w:type="dxa"/>
            </w:tcMar>
          </w:tcPr>
          <w:p w14:paraId="59071B7B" w14:textId="77777777" w:rsidR="00C925F3" w:rsidRPr="002A6E25" w:rsidRDefault="00C925F3" w:rsidP="002A6E25">
            <w:pPr>
              <w:pStyle w:val="Standard"/>
              <w:spacing w:after="240" w:line="312" w:lineRule="auto"/>
              <w:jc w:val="both"/>
              <w:rPr>
                <w:rFonts w:asciiTheme="minorHAnsi" w:eastAsia="Calibri" w:hAnsiTheme="minorHAnsi" w:cstheme="minorHAnsi"/>
                <w:sz w:val="22"/>
                <w:szCs w:val="22"/>
                <w:lang w:eastAsia="en-US"/>
              </w:rPr>
            </w:pPr>
          </w:p>
        </w:tc>
        <w:tc>
          <w:tcPr>
            <w:tcW w:w="2652" w:type="dxa"/>
            <w:shd w:val="clear" w:color="auto" w:fill="auto"/>
            <w:tcMar>
              <w:top w:w="0" w:type="dxa"/>
              <w:left w:w="108" w:type="dxa"/>
              <w:bottom w:w="0" w:type="dxa"/>
              <w:right w:w="108" w:type="dxa"/>
            </w:tcMar>
          </w:tcPr>
          <w:p w14:paraId="00B6162E"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Podpis:</w:t>
            </w:r>
          </w:p>
        </w:tc>
      </w:tr>
      <w:tr w:rsidR="00C925F3" w:rsidRPr="002A6E25" w14:paraId="132EB905" w14:textId="77777777" w:rsidTr="00AF2F10">
        <w:tc>
          <w:tcPr>
            <w:tcW w:w="2543" w:type="dxa"/>
            <w:shd w:val="clear" w:color="auto" w:fill="auto"/>
            <w:tcMar>
              <w:top w:w="0" w:type="dxa"/>
              <w:left w:w="108" w:type="dxa"/>
              <w:bottom w:w="0" w:type="dxa"/>
              <w:right w:w="108" w:type="dxa"/>
            </w:tcMar>
          </w:tcPr>
          <w:p w14:paraId="3E31810E"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Datum:</w:t>
            </w:r>
          </w:p>
        </w:tc>
        <w:tc>
          <w:tcPr>
            <w:tcW w:w="2634" w:type="dxa"/>
            <w:shd w:val="clear" w:color="auto" w:fill="auto"/>
            <w:tcMar>
              <w:top w:w="0" w:type="dxa"/>
              <w:left w:w="108" w:type="dxa"/>
              <w:bottom w:w="0" w:type="dxa"/>
              <w:right w:w="108" w:type="dxa"/>
            </w:tcMar>
          </w:tcPr>
          <w:p w14:paraId="0C30C909" w14:textId="77777777" w:rsidR="00C925F3" w:rsidRPr="002A6E25" w:rsidRDefault="00C925F3" w:rsidP="002A6E25">
            <w:pPr>
              <w:pStyle w:val="Standard"/>
              <w:spacing w:after="240" w:line="312" w:lineRule="auto"/>
              <w:jc w:val="both"/>
              <w:rPr>
                <w:rFonts w:asciiTheme="minorHAnsi" w:eastAsia="Calibri" w:hAnsiTheme="minorHAnsi" w:cstheme="minorHAnsi"/>
                <w:sz w:val="22"/>
                <w:szCs w:val="22"/>
                <w:lang w:eastAsia="en-US"/>
              </w:rPr>
            </w:pPr>
          </w:p>
        </w:tc>
        <w:tc>
          <w:tcPr>
            <w:tcW w:w="2652" w:type="dxa"/>
            <w:shd w:val="clear" w:color="auto" w:fill="auto"/>
            <w:tcMar>
              <w:top w:w="0" w:type="dxa"/>
              <w:left w:w="108" w:type="dxa"/>
              <w:bottom w:w="0" w:type="dxa"/>
              <w:right w:w="108" w:type="dxa"/>
            </w:tcMar>
          </w:tcPr>
          <w:p w14:paraId="469D14AB" w14:textId="77777777" w:rsidR="00C925F3" w:rsidRPr="002A6E25" w:rsidRDefault="00C925F3" w:rsidP="002A6E25">
            <w:pPr>
              <w:pStyle w:val="Standard"/>
              <w:spacing w:after="240" w:line="312" w:lineRule="auto"/>
              <w:jc w:val="both"/>
              <w:rPr>
                <w:rFonts w:asciiTheme="minorHAnsi" w:eastAsia="Calibri" w:hAnsiTheme="minorHAnsi" w:cstheme="minorHAnsi"/>
                <w:sz w:val="22"/>
                <w:szCs w:val="22"/>
                <w:lang w:eastAsia="en-US"/>
              </w:rPr>
            </w:pPr>
          </w:p>
        </w:tc>
      </w:tr>
    </w:tbl>
    <w:p w14:paraId="027CA094" w14:textId="77777777" w:rsidR="00C925F3" w:rsidRPr="00041E94" w:rsidRDefault="00041E94" w:rsidP="002A6E25">
      <w:pPr>
        <w:pStyle w:val="Naslov20"/>
        <w:pageBreakBefore/>
        <w:numPr>
          <w:ilvl w:val="0"/>
          <w:numId w:val="0"/>
        </w:numPr>
        <w:spacing w:line="312" w:lineRule="auto"/>
        <w:ind w:left="340" w:hanging="340"/>
        <w:jc w:val="both"/>
        <w:rPr>
          <w:rFonts w:asciiTheme="minorHAnsi" w:hAnsiTheme="minorHAnsi" w:cstheme="minorHAnsi"/>
          <w:sz w:val="22"/>
          <w:szCs w:val="22"/>
          <w:lang w:val="sl-SI"/>
        </w:rPr>
      </w:pPr>
      <w:bookmarkStart w:id="48" w:name="_Toc460305281"/>
      <w:bookmarkStart w:id="49" w:name="_Toc449014026"/>
      <w:bookmarkStart w:id="50" w:name="_Toc436814739"/>
      <w:bookmarkStart w:id="51" w:name="_Toc431195300"/>
      <w:bookmarkStart w:id="52" w:name="_Toc463204860"/>
      <w:bookmarkStart w:id="53" w:name="_Toc463204874"/>
      <w:bookmarkStart w:id="54" w:name="_Toc463204888"/>
      <w:bookmarkEnd w:id="47"/>
      <w:r>
        <w:rPr>
          <w:rFonts w:asciiTheme="minorHAnsi" w:hAnsiTheme="minorHAnsi" w:cstheme="minorHAnsi"/>
          <w:sz w:val="22"/>
          <w:szCs w:val="22"/>
          <w:lang w:val="sl-SI"/>
        </w:rPr>
        <w:lastRenderedPageBreak/>
        <w:t>P</w:t>
      </w:r>
      <w:proofErr w:type="spellStart"/>
      <w:r w:rsidR="00C925F3" w:rsidRPr="002A6E25">
        <w:rPr>
          <w:rFonts w:asciiTheme="minorHAnsi" w:hAnsiTheme="minorHAnsi" w:cstheme="minorHAnsi"/>
          <w:sz w:val="22"/>
          <w:szCs w:val="22"/>
        </w:rPr>
        <w:t>ooblastilo</w:t>
      </w:r>
      <w:proofErr w:type="spellEnd"/>
      <w:r w:rsidR="00C925F3" w:rsidRPr="002A6E25">
        <w:rPr>
          <w:rFonts w:asciiTheme="minorHAnsi" w:hAnsiTheme="minorHAnsi" w:cstheme="minorHAnsi"/>
          <w:sz w:val="22"/>
          <w:szCs w:val="22"/>
        </w:rPr>
        <w:t xml:space="preserve"> za pridobitev potrdila iz kazenske evidence za pravne osebe</w:t>
      </w:r>
      <w:bookmarkEnd w:id="48"/>
      <w:bookmarkEnd w:id="49"/>
      <w:bookmarkEnd w:id="50"/>
      <w:bookmarkEnd w:id="51"/>
      <w:bookmarkEnd w:id="52"/>
      <w:bookmarkEnd w:id="53"/>
      <w:bookmarkEnd w:id="54"/>
      <w:r>
        <w:rPr>
          <w:rFonts w:asciiTheme="minorHAnsi" w:hAnsiTheme="minorHAnsi" w:cstheme="minorHAnsi"/>
          <w:sz w:val="22"/>
          <w:szCs w:val="22"/>
          <w:lang w:val="sl-SI"/>
        </w:rPr>
        <w:t xml:space="preserve">                          </w:t>
      </w:r>
      <w:r w:rsidRPr="00041E94">
        <w:rPr>
          <w:rFonts w:asciiTheme="minorHAnsi" w:hAnsiTheme="minorHAnsi" w:cstheme="minorHAnsi"/>
          <w:sz w:val="22"/>
          <w:szCs w:val="22"/>
          <w:highlight w:val="lightGray"/>
          <w:bdr w:val="single" w:sz="4" w:space="0" w:color="auto"/>
          <w:lang w:val="sl-SI"/>
        </w:rPr>
        <w:t>OBR-3</w:t>
      </w:r>
    </w:p>
    <w:p w14:paraId="0229043E"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p>
    <w:p w14:paraId="7A947405"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hAnsiTheme="minorHAnsi" w:cstheme="minorHAnsi"/>
          <w:sz w:val="22"/>
          <w:szCs w:val="22"/>
        </w:rPr>
        <w:t>Pooblastitelj</w:t>
      </w:r>
    </w:p>
    <w:p w14:paraId="2C33EF2E"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hAnsiTheme="minorHAnsi" w:cstheme="minorHAnsi"/>
          <w:sz w:val="22"/>
          <w:szCs w:val="22"/>
        </w:rPr>
        <w:t>____________________________________________________________________</w:t>
      </w:r>
    </w:p>
    <w:p w14:paraId="5F6B845C" w14:textId="7142F728" w:rsidR="00C925F3" w:rsidRPr="002A6E25" w:rsidRDefault="00C925F3" w:rsidP="002A6E25">
      <w:pPr>
        <w:pStyle w:val="Standard"/>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daje soglasje naročniku Komunala </w:t>
      </w:r>
      <w:r w:rsidR="00526A96">
        <w:rPr>
          <w:rFonts w:asciiTheme="minorHAnsi" w:hAnsiTheme="minorHAnsi" w:cstheme="minorHAnsi"/>
          <w:sz w:val="22"/>
          <w:szCs w:val="22"/>
        </w:rPr>
        <w:t>Sevnica</w:t>
      </w:r>
      <w:r w:rsidRPr="002A6E25">
        <w:rPr>
          <w:rFonts w:asciiTheme="minorHAnsi" w:hAnsiTheme="minorHAnsi" w:cstheme="minorHAnsi"/>
          <w:sz w:val="22"/>
          <w:szCs w:val="22"/>
        </w:rPr>
        <w:t xml:space="preserve">, </w:t>
      </w:r>
      <w:proofErr w:type="spellStart"/>
      <w:r w:rsidRPr="002A6E25">
        <w:rPr>
          <w:rFonts w:asciiTheme="minorHAnsi" w:hAnsiTheme="minorHAnsi" w:cstheme="minorHAnsi"/>
          <w:sz w:val="22"/>
          <w:szCs w:val="22"/>
        </w:rPr>
        <w:t>d.o..o</w:t>
      </w:r>
      <w:proofErr w:type="spellEnd"/>
      <w:r w:rsidRPr="002A6E25">
        <w:rPr>
          <w:rFonts w:asciiTheme="minorHAnsi" w:hAnsiTheme="minorHAnsi" w:cstheme="minorHAnsi"/>
          <w:sz w:val="22"/>
          <w:szCs w:val="22"/>
        </w:rPr>
        <w:t xml:space="preserve">, </w:t>
      </w:r>
      <w:r w:rsidR="00A13446">
        <w:rPr>
          <w:rFonts w:asciiTheme="minorHAnsi" w:hAnsiTheme="minorHAnsi" w:cstheme="minorHAnsi"/>
          <w:sz w:val="22"/>
          <w:szCs w:val="22"/>
        </w:rPr>
        <w:t>Naselje heroja Maroka 17, 8290 Sevnica</w:t>
      </w:r>
      <w:r w:rsidRPr="002A6E25">
        <w:rPr>
          <w:rFonts w:asciiTheme="minorHAnsi" w:hAnsiTheme="minorHAnsi" w:cstheme="minorHAnsi"/>
          <w:sz w:val="22"/>
          <w:szCs w:val="22"/>
        </w:rPr>
        <w:t xml:space="preserve">, da skladno 75. členom ZJN-3 za potrebe preverjanja izpolnjevanja pogojev v postopku oddaje javnega naročila </w:t>
      </w:r>
      <w:r w:rsidRPr="002A6E25">
        <w:rPr>
          <w:rFonts w:asciiTheme="minorHAnsi" w:hAnsiTheme="minorHAnsi" w:cstheme="minorHAnsi"/>
          <w:i/>
          <w:sz w:val="22"/>
          <w:szCs w:val="22"/>
        </w:rPr>
        <w:t xml:space="preserve">Zavarovanje premoženja, vozil in odgovornosti v obdobju od leta </w:t>
      </w:r>
      <w:r w:rsidR="00C553D9">
        <w:rPr>
          <w:rFonts w:asciiTheme="minorHAnsi" w:hAnsiTheme="minorHAnsi" w:cstheme="minorHAnsi"/>
          <w:i/>
          <w:sz w:val="22"/>
          <w:szCs w:val="22"/>
        </w:rPr>
        <w:t>1.1.202</w:t>
      </w:r>
      <w:r w:rsidR="00D93179">
        <w:rPr>
          <w:rFonts w:asciiTheme="minorHAnsi" w:hAnsiTheme="minorHAnsi" w:cstheme="minorHAnsi"/>
          <w:i/>
          <w:sz w:val="22"/>
          <w:szCs w:val="22"/>
        </w:rPr>
        <w:t>2</w:t>
      </w:r>
      <w:r w:rsidR="00D6715A">
        <w:rPr>
          <w:rFonts w:asciiTheme="minorHAnsi" w:hAnsiTheme="minorHAnsi" w:cstheme="minorHAnsi"/>
          <w:i/>
          <w:sz w:val="22"/>
          <w:szCs w:val="22"/>
        </w:rPr>
        <w:t xml:space="preserve"> do</w:t>
      </w:r>
      <w:r w:rsidR="00C553D9">
        <w:rPr>
          <w:rFonts w:asciiTheme="minorHAnsi" w:hAnsiTheme="minorHAnsi" w:cstheme="minorHAnsi"/>
          <w:i/>
          <w:sz w:val="22"/>
          <w:szCs w:val="22"/>
        </w:rPr>
        <w:t xml:space="preserve"> 31.12.202</w:t>
      </w:r>
      <w:r w:rsidR="00D93179">
        <w:rPr>
          <w:rFonts w:asciiTheme="minorHAnsi" w:hAnsiTheme="minorHAnsi" w:cstheme="minorHAnsi"/>
          <w:i/>
          <w:sz w:val="22"/>
          <w:szCs w:val="22"/>
        </w:rPr>
        <w:t>6</w:t>
      </w:r>
      <w:r w:rsidR="00D6715A">
        <w:rPr>
          <w:rFonts w:asciiTheme="minorHAnsi" w:hAnsiTheme="minorHAnsi" w:cstheme="minorHAnsi"/>
          <w:i/>
          <w:sz w:val="22"/>
          <w:szCs w:val="22"/>
        </w:rPr>
        <w:t xml:space="preserve"> </w:t>
      </w:r>
      <w:r w:rsidRPr="002A6E25">
        <w:rPr>
          <w:rFonts w:asciiTheme="minorHAnsi" w:hAnsiTheme="minorHAnsi" w:cstheme="minorHAnsi"/>
          <w:sz w:val="22"/>
          <w:szCs w:val="22"/>
        </w:rPr>
        <w:t xml:space="preserve">od Ministrstva za pravosodje, Sektor za izvrševanje kazenskih sankcij, Kazenska evidenca, pridobi potrdilo iz kazenske evidence, da </w:t>
      </w:r>
      <w:r w:rsidR="00076ED6" w:rsidRPr="002A6E25">
        <w:rPr>
          <w:rFonts w:asciiTheme="minorHAnsi" w:hAnsiTheme="minorHAnsi" w:cstheme="minorHAnsi"/>
          <w:sz w:val="22"/>
          <w:szCs w:val="22"/>
        </w:rPr>
        <w:t xml:space="preserve"> gospodarski subjekt </w:t>
      </w:r>
      <w:r w:rsidRPr="002A6E25">
        <w:rPr>
          <w:rFonts w:asciiTheme="minorHAnsi" w:hAnsiTheme="minorHAnsi" w:cstheme="minorHAnsi"/>
          <w:sz w:val="22"/>
          <w:szCs w:val="22"/>
        </w:rPr>
        <w:t>ni bil(a) pravnomočno obsojen(a) zaradi kaznivih dejanj, ki so opredeljena v prvem odstavku 75. člena ZJN-3.</w:t>
      </w:r>
    </w:p>
    <w:tbl>
      <w:tblPr>
        <w:tblW w:w="7905" w:type="dxa"/>
        <w:tblInd w:w="4" w:type="dxa"/>
        <w:tblLayout w:type="fixed"/>
        <w:tblCellMar>
          <w:left w:w="10" w:type="dxa"/>
          <w:right w:w="10" w:type="dxa"/>
        </w:tblCellMar>
        <w:tblLook w:val="04A0" w:firstRow="1" w:lastRow="0" w:firstColumn="1" w:lastColumn="0" w:noHBand="0" w:noVBand="1"/>
      </w:tblPr>
      <w:tblGrid>
        <w:gridCol w:w="3392"/>
        <w:gridCol w:w="4513"/>
      </w:tblGrid>
      <w:tr w:rsidR="00C925F3" w:rsidRPr="002A6E25" w14:paraId="0BBD17AC" w14:textId="77777777" w:rsidTr="00AF2F10">
        <w:trPr>
          <w:trHeight w:val="323"/>
        </w:trPr>
        <w:tc>
          <w:tcPr>
            <w:tcW w:w="339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3AC1B6A8"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hAnsiTheme="minorHAnsi" w:cstheme="minorHAnsi"/>
                <w:b/>
                <w:sz w:val="22"/>
                <w:szCs w:val="22"/>
              </w:rPr>
              <w:t>FIRMA (NAZIV) PRAVNE OSEBE</w:t>
            </w:r>
          </w:p>
        </w:tc>
        <w:tc>
          <w:tcPr>
            <w:tcW w:w="451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348920D3"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p>
        </w:tc>
      </w:tr>
      <w:tr w:rsidR="00C925F3" w:rsidRPr="002A6E25" w14:paraId="3F93B3FB" w14:textId="77777777" w:rsidTr="00AF2F10">
        <w:trPr>
          <w:trHeight w:val="285"/>
        </w:trPr>
        <w:tc>
          <w:tcPr>
            <w:tcW w:w="339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7041CCDE"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r w:rsidRPr="002A6E25">
              <w:rPr>
                <w:rFonts w:asciiTheme="minorHAnsi" w:hAnsiTheme="minorHAnsi" w:cstheme="minorHAnsi"/>
                <w:b/>
                <w:sz w:val="22"/>
                <w:szCs w:val="22"/>
              </w:rPr>
              <w:t>SEDEŽ PRAVNE OSEBE</w:t>
            </w:r>
          </w:p>
        </w:tc>
        <w:tc>
          <w:tcPr>
            <w:tcW w:w="451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275D4102"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p>
        </w:tc>
      </w:tr>
      <w:tr w:rsidR="00C925F3" w:rsidRPr="002A6E25" w14:paraId="535B2B42" w14:textId="77777777" w:rsidTr="00AF2F10">
        <w:trPr>
          <w:trHeight w:val="330"/>
        </w:trPr>
        <w:tc>
          <w:tcPr>
            <w:tcW w:w="339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206C7E40"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r w:rsidRPr="002A6E25">
              <w:rPr>
                <w:rFonts w:asciiTheme="minorHAnsi" w:hAnsiTheme="minorHAnsi" w:cstheme="minorHAnsi"/>
                <w:b/>
                <w:sz w:val="22"/>
                <w:szCs w:val="22"/>
              </w:rPr>
              <w:t>MATIČNA ŠTEVILKA</w:t>
            </w:r>
          </w:p>
        </w:tc>
        <w:tc>
          <w:tcPr>
            <w:tcW w:w="451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7D341D76"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p>
        </w:tc>
      </w:tr>
      <w:tr w:rsidR="00C925F3" w:rsidRPr="002A6E25" w14:paraId="159FD16E" w14:textId="77777777" w:rsidTr="00AF2F10">
        <w:trPr>
          <w:trHeight w:val="285"/>
        </w:trPr>
        <w:tc>
          <w:tcPr>
            <w:tcW w:w="339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6B975253" w14:textId="77777777" w:rsidR="00C925F3" w:rsidRPr="002A6E25" w:rsidRDefault="00FF0AD7" w:rsidP="002A6E25">
            <w:pPr>
              <w:pStyle w:val="Standard"/>
              <w:spacing w:after="240" w:line="312" w:lineRule="auto"/>
              <w:ind w:left="-9"/>
              <w:jc w:val="both"/>
              <w:rPr>
                <w:rFonts w:asciiTheme="minorHAnsi" w:hAnsiTheme="minorHAnsi" w:cstheme="minorHAnsi"/>
                <w:sz w:val="22"/>
                <w:szCs w:val="22"/>
              </w:rPr>
            </w:pPr>
            <w:r>
              <w:rPr>
                <w:rFonts w:asciiTheme="minorHAnsi" w:hAnsiTheme="minorHAnsi" w:cstheme="minorHAnsi"/>
                <w:b/>
                <w:sz w:val="22"/>
                <w:szCs w:val="22"/>
              </w:rPr>
              <w:t>POSLOVNI NASLOV</w:t>
            </w:r>
          </w:p>
        </w:tc>
        <w:tc>
          <w:tcPr>
            <w:tcW w:w="451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14:paraId="273E21B5" w14:textId="77777777" w:rsidR="00C925F3" w:rsidRPr="002A6E25" w:rsidRDefault="00C925F3" w:rsidP="002A6E25">
            <w:pPr>
              <w:pStyle w:val="Standard"/>
              <w:spacing w:after="240" w:line="312" w:lineRule="auto"/>
              <w:ind w:left="-9"/>
              <w:jc w:val="both"/>
              <w:rPr>
                <w:rFonts w:asciiTheme="minorHAnsi" w:hAnsiTheme="minorHAnsi" w:cstheme="minorHAnsi"/>
                <w:sz w:val="22"/>
                <w:szCs w:val="22"/>
              </w:rPr>
            </w:pPr>
          </w:p>
        </w:tc>
      </w:tr>
    </w:tbl>
    <w:p w14:paraId="2F32370A" w14:textId="77777777" w:rsidR="00C925F3" w:rsidRPr="002A6E25" w:rsidRDefault="00C925F3" w:rsidP="002A6E25">
      <w:pPr>
        <w:pStyle w:val="Standard"/>
        <w:spacing w:after="0" w:line="312" w:lineRule="auto"/>
        <w:jc w:val="both"/>
        <w:rPr>
          <w:rFonts w:asciiTheme="minorHAnsi" w:hAnsiTheme="minorHAnsi" w:cstheme="minorHAnsi"/>
          <w:sz w:val="22"/>
          <w:szCs w:val="22"/>
          <w:lang w:eastAsia="sl-SI"/>
        </w:rPr>
      </w:pPr>
    </w:p>
    <w:p w14:paraId="34763873" w14:textId="77777777" w:rsidR="00C925F3" w:rsidRPr="002A6E25" w:rsidRDefault="00C925F3" w:rsidP="002A6E25">
      <w:pPr>
        <w:pStyle w:val="Standard"/>
        <w:spacing w:after="0" w:line="312" w:lineRule="auto"/>
        <w:jc w:val="both"/>
        <w:rPr>
          <w:rFonts w:asciiTheme="minorHAnsi" w:hAnsiTheme="minorHAnsi" w:cstheme="minorHAnsi"/>
          <w:sz w:val="22"/>
          <w:szCs w:val="22"/>
          <w:lang w:eastAsia="sl-SI"/>
        </w:rPr>
      </w:pPr>
    </w:p>
    <w:p w14:paraId="366067FF" w14:textId="77777777" w:rsidR="00C925F3" w:rsidRPr="002A6E25" w:rsidRDefault="00C925F3" w:rsidP="002A6E25">
      <w:pPr>
        <w:pStyle w:val="Standard"/>
        <w:spacing w:after="0" w:line="312" w:lineRule="auto"/>
        <w:jc w:val="both"/>
        <w:rPr>
          <w:rFonts w:asciiTheme="minorHAnsi" w:hAnsiTheme="minorHAnsi" w:cstheme="minorHAnsi"/>
          <w:sz w:val="22"/>
          <w:szCs w:val="22"/>
          <w:lang w:eastAsia="sl-SI"/>
        </w:rPr>
      </w:pPr>
    </w:p>
    <w:p w14:paraId="2B8281C5" w14:textId="77777777" w:rsidR="00C925F3" w:rsidRPr="002A6E25" w:rsidRDefault="00C925F3" w:rsidP="002A6E25">
      <w:pPr>
        <w:pStyle w:val="Standard"/>
        <w:spacing w:after="0" w:line="312" w:lineRule="auto"/>
        <w:jc w:val="both"/>
        <w:rPr>
          <w:rFonts w:asciiTheme="minorHAnsi" w:hAnsiTheme="minorHAnsi" w:cstheme="minorHAnsi"/>
          <w:sz w:val="22"/>
          <w:szCs w:val="22"/>
          <w:lang w:eastAsia="sl-SI"/>
        </w:rPr>
      </w:pPr>
    </w:p>
    <w:p w14:paraId="48B93E21" w14:textId="77777777" w:rsidR="00C925F3" w:rsidRPr="002A6E25" w:rsidRDefault="00C925F3" w:rsidP="002A6E25">
      <w:pPr>
        <w:pStyle w:val="Standard"/>
        <w:spacing w:after="0" w:line="312" w:lineRule="auto"/>
        <w:jc w:val="both"/>
        <w:rPr>
          <w:rFonts w:asciiTheme="minorHAnsi" w:hAnsiTheme="minorHAnsi" w:cstheme="minorHAnsi"/>
          <w:sz w:val="22"/>
          <w:szCs w:val="22"/>
          <w:lang w:eastAsia="sl-SI"/>
        </w:rPr>
      </w:pPr>
    </w:p>
    <w:tbl>
      <w:tblPr>
        <w:tblW w:w="7829" w:type="dxa"/>
        <w:tblInd w:w="1" w:type="dxa"/>
        <w:tblLayout w:type="fixed"/>
        <w:tblCellMar>
          <w:left w:w="10" w:type="dxa"/>
          <w:right w:w="10" w:type="dxa"/>
        </w:tblCellMar>
        <w:tblLook w:val="04A0" w:firstRow="1" w:lastRow="0" w:firstColumn="1" w:lastColumn="0" w:noHBand="0" w:noVBand="1"/>
      </w:tblPr>
      <w:tblGrid>
        <w:gridCol w:w="2541"/>
        <w:gridCol w:w="2638"/>
        <w:gridCol w:w="2650"/>
      </w:tblGrid>
      <w:tr w:rsidR="00C925F3" w:rsidRPr="002A6E25" w14:paraId="204FD118" w14:textId="77777777" w:rsidTr="00AF2F10">
        <w:tc>
          <w:tcPr>
            <w:tcW w:w="2541" w:type="dxa"/>
            <w:shd w:val="clear" w:color="auto" w:fill="auto"/>
            <w:tcMar>
              <w:top w:w="0" w:type="dxa"/>
              <w:left w:w="108" w:type="dxa"/>
              <w:bottom w:w="0" w:type="dxa"/>
              <w:right w:w="108" w:type="dxa"/>
            </w:tcMar>
          </w:tcPr>
          <w:p w14:paraId="0591507C"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Kraj:</w:t>
            </w:r>
          </w:p>
        </w:tc>
        <w:tc>
          <w:tcPr>
            <w:tcW w:w="2638" w:type="dxa"/>
            <w:shd w:val="clear" w:color="auto" w:fill="auto"/>
            <w:tcMar>
              <w:top w:w="0" w:type="dxa"/>
              <w:left w:w="108" w:type="dxa"/>
              <w:bottom w:w="0" w:type="dxa"/>
              <w:right w:w="108" w:type="dxa"/>
            </w:tcMar>
          </w:tcPr>
          <w:p w14:paraId="32C94604"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Žig:</w:t>
            </w:r>
          </w:p>
        </w:tc>
        <w:tc>
          <w:tcPr>
            <w:tcW w:w="2650" w:type="dxa"/>
            <w:shd w:val="clear" w:color="auto" w:fill="auto"/>
            <w:tcMar>
              <w:top w:w="0" w:type="dxa"/>
              <w:left w:w="108" w:type="dxa"/>
              <w:bottom w:w="0" w:type="dxa"/>
              <w:right w:w="108" w:type="dxa"/>
            </w:tcMar>
          </w:tcPr>
          <w:p w14:paraId="6E8FDE4B"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Podpis:</w:t>
            </w:r>
          </w:p>
        </w:tc>
      </w:tr>
      <w:tr w:rsidR="00C925F3" w:rsidRPr="002A6E25" w14:paraId="449AC796" w14:textId="77777777" w:rsidTr="00AF2F10">
        <w:tc>
          <w:tcPr>
            <w:tcW w:w="2541" w:type="dxa"/>
            <w:shd w:val="clear" w:color="auto" w:fill="auto"/>
            <w:tcMar>
              <w:top w:w="0" w:type="dxa"/>
              <w:left w:w="108" w:type="dxa"/>
              <w:bottom w:w="0" w:type="dxa"/>
              <w:right w:w="108" w:type="dxa"/>
            </w:tcMar>
          </w:tcPr>
          <w:p w14:paraId="31154449" w14:textId="77777777" w:rsidR="00C925F3" w:rsidRPr="002A6E25" w:rsidRDefault="00C925F3" w:rsidP="002A6E25">
            <w:pPr>
              <w:pStyle w:val="Standard"/>
              <w:spacing w:after="240" w:line="312" w:lineRule="auto"/>
              <w:jc w:val="both"/>
              <w:rPr>
                <w:rFonts w:asciiTheme="minorHAnsi" w:hAnsiTheme="minorHAnsi" w:cstheme="minorHAnsi"/>
                <w:sz w:val="22"/>
                <w:szCs w:val="22"/>
              </w:rPr>
            </w:pPr>
            <w:r w:rsidRPr="002A6E25">
              <w:rPr>
                <w:rFonts w:asciiTheme="minorHAnsi" w:eastAsia="Calibri" w:hAnsiTheme="minorHAnsi" w:cstheme="minorHAnsi"/>
                <w:sz w:val="22"/>
                <w:szCs w:val="22"/>
                <w:lang w:eastAsia="en-US"/>
              </w:rPr>
              <w:t>Datum:</w:t>
            </w:r>
          </w:p>
        </w:tc>
        <w:tc>
          <w:tcPr>
            <w:tcW w:w="2638" w:type="dxa"/>
            <w:shd w:val="clear" w:color="auto" w:fill="auto"/>
            <w:tcMar>
              <w:top w:w="0" w:type="dxa"/>
              <w:left w:w="108" w:type="dxa"/>
              <w:bottom w:w="0" w:type="dxa"/>
              <w:right w:w="108" w:type="dxa"/>
            </w:tcMar>
          </w:tcPr>
          <w:p w14:paraId="17E971B3" w14:textId="77777777" w:rsidR="00C925F3" w:rsidRPr="002A6E25" w:rsidRDefault="00C925F3" w:rsidP="002A6E25">
            <w:pPr>
              <w:pStyle w:val="Standard"/>
              <w:spacing w:after="240" w:line="312" w:lineRule="auto"/>
              <w:jc w:val="both"/>
              <w:rPr>
                <w:rFonts w:asciiTheme="minorHAnsi" w:eastAsia="Calibri" w:hAnsiTheme="minorHAnsi" w:cstheme="minorHAnsi"/>
                <w:sz w:val="22"/>
                <w:szCs w:val="22"/>
                <w:lang w:eastAsia="en-US"/>
              </w:rPr>
            </w:pPr>
          </w:p>
        </w:tc>
        <w:tc>
          <w:tcPr>
            <w:tcW w:w="2650" w:type="dxa"/>
            <w:shd w:val="clear" w:color="auto" w:fill="auto"/>
            <w:tcMar>
              <w:top w:w="0" w:type="dxa"/>
              <w:left w:w="108" w:type="dxa"/>
              <w:bottom w:w="0" w:type="dxa"/>
              <w:right w:w="108" w:type="dxa"/>
            </w:tcMar>
          </w:tcPr>
          <w:p w14:paraId="71BB96F2" w14:textId="77777777" w:rsidR="00C925F3" w:rsidRPr="002A6E25" w:rsidRDefault="00C925F3" w:rsidP="002A6E25">
            <w:pPr>
              <w:pStyle w:val="Standard"/>
              <w:spacing w:after="240" w:line="312" w:lineRule="auto"/>
              <w:jc w:val="both"/>
              <w:rPr>
                <w:rFonts w:asciiTheme="minorHAnsi" w:eastAsia="Calibri" w:hAnsiTheme="minorHAnsi" w:cstheme="minorHAnsi"/>
                <w:sz w:val="22"/>
                <w:szCs w:val="22"/>
                <w:lang w:eastAsia="en-US"/>
              </w:rPr>
            </w:pPr>
          </w:p>
        </w:tc>
      </w:tr>
    </w:tbl>
    <w:p w14:paraId="00E7A122" w14:textId="77777777" w:rsidR="00C925F3" w:rsidRPr="002A6E25" w:rsidRDefault="00C925F3" w:rsidP="002A6E25">
      <w:pPr>
        <w:pStyle w:val="Standard"/>
        <w:spacing w:line="312" w:lineRule="auto"/>
        <w:jc w:val="both"/>
        <w:rPr>
          <w:rFonts w:asciiTheme="minorHAnsi" w:eastAsia="F" w:hAnsiTheme="minorHAnsi" w:cstheme="minorHAnsi"/>
          <w:b/>
          <w:sz w:val="22"/>
          <w:szCs w:val="22"/>
        </w:rPr>
      </w:pPr>
    </w:p>
    <w:p w14:paraId="511D4E72" w14:textId="77777777" w:rsidR="00210FE7" w:rsidRPr="002A6E25" w:rsidRDefault="00210FE7" w:rsidP="002A6E25">
      <w:pPr>
        <w:pStyle w:val="Telobesedila2"/>
        <w:spacing w:line="312" w:lineRule="auto"/>
        <w:rPr>
          <w:rFonts w:asciiTheme="minorHAnsi" w:hAnsiTheme="minorHAnsi" w:cstheme="minorHAnsi"/>
          <w:sz w:val="22"/>
          <w:szCs w:val="22"/>
          <w:lang w:val="sl-SI"/>
        </w:rPr>
      </w:pPr>
    </w:p>
    <w:p w14:paraId="6C5754FD" w14:textId="77777777" w:rsidR="00210FE7" w:rsidRPr="002A6E25" w:rsidRDefault="00210FE7" w:rsidP="002A6E25">
      <w:pPr>
        <w:pStyle w:val="Telobesedila2"/>
        <w:spacing w:line="312" w:lineRule="auto"/>
        <w:rPr>
          <w:rFonts w:asciiTheme="minorHAnsi" w:hAnsiTheme="minorHAnsi" w:cstheme="minorHAnsi"/>
          <w:sz w:val="22"/>
          <w:szCs w:val="22"/>
          <w:lang w:val="sl-SI"/>
        </w:rPr>
      </w:pPr>
    </w:p>
    <w:p w14:paraId="6D645097" w14:textId="77777777" w:rsidR="00210FE7" w:rsidRPr="002A6E25" w:rsidRDefault="00210FE7" w:rsidP="002A6E25">
      <w:pPr>
        <w:pStyle w:val="Telobesedila2"/>
        <w:spacing w:line="312" w:lineRule="auto"/>
        <w:rPr>
          <w:rFonts w:asciiTheme="minorHAnsi" w:hAnsiTheme="minorHAnsi" w:cstheme="minorHAnsi"/>
          <w:sz w:val="22"/>
          <w:szCs w:val="22"/>
          <w:lang w:val="sl-SI"/>
        </w:rPr>
      </w:pPr>
    </w:p>
    <w:p w14:paraId="3C74933D" w14:textId="77777777" w:rsidR="00852CB4" w:rsidRPr="002A6E25" w:rsidRDefault="00852CB4" w:rsidP="002A6E25">
      <w:pPr>
        <w:spacing w:line="312" w:lineRule="auto"/>
        <w:jc w:val="both"/>
        <w:rPr>
          <w:rFonts w:asciiTheme="minorHAnsi" w:hAnsiTheme="minorHAnsi" w:cstheme="minorHAnsi"/>
          <w:sz w:val="22"/>
          <w:szCs w:val="22"/>
        </w:rPr>
      </w:pPr>
    </w:p>
    <w:p w14:paraId="5F4151AB" w14:textId="77777777" w:rsidR="002A6E25" w:rsidRPr="002A6E25" w:rsidRDefault="002A6E25" w:rsidP="002A6E25">
      <w:pPr>
        <w:spacing w:line="312" w:lineRule="auto"/>
        <w:jc w:val="both"/>
        <w:rPr>
          <w:rFonts w:asciiTheme="minorHAnsi" w:hAnsiTheme="minorHAnsi" w:cstheme="minorHAnsi"/>
          <w:sz w:val="22"/>
          <w:szCs w:val="22"/>
        </w:rPr>
      </w:pPr>
    </w:p>
    <w:p w14:paraId="67E6E409" w14:textId="77777777" w:rsidR="002A6E25" w:rsidRPr="002A6E25" w:rsidRDefault="002A6E25" w:rsidP="002A6E25">
      <w:pPr>
        <w:spacing w:line="312" w:lineRule="auto"/>
        <w:jc w:val="both"/>
        <w:rPr>
          <w:rFonts w:asciiTheme="minorHAnsi" w:hAnsiTheme="minorHAnsi" w:cstheme="minorHAnsi"/>
          <w:sz w:val="22"/>
          <w:szCs w:val="22"/>
        </w:rPr>
      </w:pPr>
    </w:p>
    <w:p w14:paraId="1FC72216" w14:textId="77777777" w:rsidR="00852CB4" w:rsidRPr="002A6E25" w:rsidRDefault="00852CB4" w:rsidP="002A6E25">
      <w:pPr>
        <w:spacing w:line="312" w:lineRule="auto"/>
        <w:jc w:val="both"/>
        <w:rPr>
          <w:rFonts w:asciiTheme="minorHAnsi" w:hAnsiTheme="minorHAnsi" w:cstheme="minorHAnsi"/>
          <w:sz w:val="22"/>
          <w:szCs w:val="22"/>
        </w:rPr>
      </w:pPr>
    </w:p>
    <w:p w14:paraId="3573604A" w14:textId="77777777" w:rsidR="00210FE7" w:rsidRPr="002A6E25" w:rsidRDefault="00210FE7" w:rsidP="002A6E25">
      <w:pPr>
        <w:pStyle w:val="Telobesedila2"/>
        <w:spacing w:line="312" w:lineRule="auto"/>
        <w:rPr>
          <w:rFonts w:asciiTheme="minorHAnsi" w:hAnsiTheme="minorHAnsi" w:cstheme="minorHAnsi"/>
          <w:sz w:val="22"/>
          <w:szCs w:val="22"/>
          <w:lang w:val="sl-SI"/>
        </w:rPr>
      </w:pPr>
    </w:p>
    <w:p w14:paraId="2641B680" w14:textId="77777777" w:rsidR="00BE7C74" w:rsidRDefault="00BE7C74" w:rsidP="002A6E25">
      <w:pPr>
        <w:spacing w:line="312" w:lineRule="auto"/>
        <w:jc w:val="both"/>
        <w:rPr>
          <w:rFonts w:asciiTheme="minorHAnsi" w:hAnsiTheme="minorHAnsi" w:cstheme="minorHAnsi"/>
          <w:b/>
          <w:bCs/>
          <w:sz w:val="22"/>
          <w:szCs w:val="22"/>
        </w:rPr>
      </w:pPr>
    </w:p>
    <w:p w14:paraId="42030825" w14:textId="77777777" w:rsidR="00AB5F26" w:rsidRPr="002A6E25" w:rsidRDefault="00AB5F26" w:rsidP="002A6E25">
      <w:pPr>
        <w:spacing w:line="312" w:lineRule="auto"/>
        <w:jc w:val="both"/>
        <w:rPr>
          <w:rFonts w:asciiTheme="minorHAnsi" w:hAnsiTheme="minorHAnsi" w:cstheme="minorHAnsi"/>
          <w:b/>
          <w:bCs/>
          <w:sz w:val="22"/>
          <w:szCs w:val="22"/>
        </w:rPr>
      </w:pPr>
    </w:p>
    <w:p w14:paraId="095C3D66" w14:textId="77777777" w:rsidR="00041E94" w:rsidRDefault="007922C0" w:rsidP="00041E94">
      <w:pPr>
        <w:jc w:val="right"/>
        <w:rPr>
          <w:rFonts w:ascii="Arial" w:hAnsi="Arial" w:cs="Arial"/>
          <w:b/>
          <w:bdr w:val="single" w:sz="4" w:space="0" w:color="auto" w:shadow="1"/>
          <w:shd w:val="clear" w:color="auto" w:fill="F3F3F3"/>
        </w:rPr>
      </w:pPr>
      <w:r w:rsidRPr="002A6E25">
        <w:rPr>
          <w:rFonts w:asciiTheme="minorHAnsi" w:hAnsiTheme="minorHAnsi" w:cstheme="minorHAnsi"/>
          <w:b/>
          <w:bCs/>
          <w:sz w:val="22"/>
          <w:szCs w:val="22"/>
        </w:rPr>
        <w:lastRenderedPageBreak/>
        <w:t>Seznam kadrov</w:t>
      </w:r>
      <w:r w:rsidR="00041E94">
        <w:rPr>
          <w:rFonts w:asciiTheme="minorHAnsi" w:hAnsiTheme="minorHAnsi" w:cstheme="minorHAnsi"/>
          <w:b/>
          <w:bCs/>
          <w:sz w:val="22"/>
          <w:szCs w:val="22"/>
        </w:rPr>
        <w:t xml:space="preserve">                                                                                                                          </w:t>
      </w:r>
      <w:r w:rsidR="00041E94" w:rsidRPr="00041E94">
        <w:rPr>
          <w:rFonts w:ascii="Calibri" w:hAnsi="Calibri" w:cs="Arial"/>
          <w:b/>
          <w:sz w:val="22"/>
          <w:szCs w:val="22"/>
          <w:bdr w:val="single" w:sz="4" w:space="0" w:color="auto" w:shadow="1"/>
          <w:shd w:val="clear" w:color="auto" w:fill="F3F3F3"/>
        </w:rPr>
        <w:t>OBR-4</w:t>
      </w:r>
    </w:p>
    <w:p w14:paraId="32AC303F" w14:textId="77777777" w:rsidR="007922C0" w:rsidRPr="002A6E25" w:rsidRDefault="007922C0" w:rsidP="002A6E25">
      <w:pPr>
        <w:spacing w:line="312" w:lineRule="auto"/>
        <w:jc w:val="both"/>
        <w:rPr>
          <w:rFonts w:asciiTheme="minorHAnsi" w:hAnsiTheme="minorHAnsi" w:cstheme="minorHAnsi"/>
          <w:b/>
          <w:bCs/>
          <w:sz w:val="22"/>
          <w:szCs w:val="22"/>
        </w:rPr>
      </w:pPr>
    </w:p>
    <w:p w14:paraId="12C3B196" w14:textId="081DF5B9" w:rsidR="00BE7C74" w:rsidRPr="002A6E25" w:rsidRDefault="00EE3DD1"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 xml:space="preserve">Na podlagi javnega razpisa za oddajo javnega </w:t>
      </w:r>
      <w:r w:rsidRPr="002A6E25">
        <w:rPr>
          <w:rFonts w:asciiTheme="minorHAnsi" w:hAnsiTheme="minorHAnsi" w:cstheme="minorHAnsi"/>
          <w:color w:val="000000"/>
          <w:sz w:val="22"/>
          <w:szCs w:val="22"/>
        </w:rPr>
        <w:t>naročila</w:t>
      </w:r>
      <w:r w:rsidR="007922C0" w:rsidRPr="002A6E25">
        <w:rPr>
          <w:rFonts w:asciiTheme="minorHAnsi" w:hAnsiTheme="minorHAnsi" w:cstheme="minorHAnsi"/>
          <w:color w:val="000000"/>
          <w:sz w:val="22"/>
          <w:szCs w:val="22"/>
          <w:lang w:val="sl-SI"/>
        </w:rPr>
        <w:t xml:space="preserve"> </w:t>
      </w:r>
      <w:r w:rsidRPr="002A6E25">
        <w:rPr>
          <w:rFonts w:asciiTheme="minorHAnsi" w:hAnsiTheme="minorHAnsi" w:cstheme="minorHAnsi"/>
          <w:sz w:val="22"/>
          <w:szCs w:val="22"/>
        </w:rPr>
        <w:t>»</w:t>
      </w:r>
      <w:r w:rsidR="00B80682" w:rsidRPr="002A6E25">
        <w:rPr>
          <w:rFonts w:asciiTheme="minorHAnsi" w:hAnsiTheme="minorHAnsi" w:cstheme="minorHAnsi"/>
          <w:sz w:val="22"/>
          <w:szCs w:val="22"/>
        </w:rPr>
        <w:t>ZAVAROVANJE PREMOŽENJA, VOZIL IN ODGOVORNOST</w:t>
      </w:r>
      <w:r w:rsidR="00443534">
        <w:rPr>
          <w:rFonts w:asciiTheme="minorHAnsi" w:hAnsiTheme="minorHAnsi" w:cstheme="minorHAnsi"/>
          <w:sz w:val="22"/>
          <w:szCs w:val="22"/>
        </w:rPr>
        <w:t xml:space="preserve">I V OBDOBJU OD LETA </w:t>
      </w:r>
      <w:r w:rsidR="00AB5F26">
        <w:rPr>
          <w:rFonts w:asciiTheme="minorHAnsi" w:hAnsiTheme="minorHAnsi" w:cstheme="minorHAnsi"/>
          <w:sz w:val="22"/>
          <w:szCs w:val="22"/>
          <w:lang w:val="sl-SI"/>
        </w:rPr>
        <w:t>1.1.</w:t>
      </w:r>
      <w:r w:rsidR="007B135D">
        <w:rPr>
          <w:rFonts w:asciiTheme="minorHAnsi" w:hAnsiTheme="minorHAnsi" w:cstheme="minorHAnsi"/>
          <w:sz w:val="22"/>
          <w:szCs w:val="22"/>
        </w:rPr>
        <w:t>20</w:t>
      </w:r>
      <w:r w:rsidR="00454C24">
        <w:rPr>
          <w:rFonts w:asciiTheme="minorHAnsi" w:hAnsiTheme="minorHAnsi" w:cstheme="minorHAnsi"/>
          <w:sz w:val="22"/>
          <w:szCs w:val="22"/>
          <w:lang w:val="sl-SI"/>
        </w:rPr>
        <w:t>2</w:t>
      </w:r>
      <w:r w:rsidR="00D93179">
        <w:rPr>
          <w:rFonts w:asciiTheme="minorHAnsi" w:hAnsiTheme="minorHAnsi" w:cstheme="minorHAnsi"/>
          <w:sz w:val="22"/>
          <w:szCs w:val="22"/>
          <w:lang w:val="sl-SI"/>
        </w:rPr>
        <w:t>2</w:t>
      </w:r>
      <w:r w:rsidR="00AB5F26">
        <w:rPr>
          <w:rFonts w:asciiTheme="minorHAnsi" w:hAnsiTheme="minorHAnsi" w:cstheme="minorHAnsi"/>
          <w:sz w:val="22"/>
          <w:szCs w:val="22"/>
        </w:rPr>
        <w:t xml:space="preserve"> do </w:t>
      </w:r>
      <w:r w:rsidR="00AB5F26">
        <w:rPr>
          <w:rFonts w:asciiTheme="minorHAnsi" w:hAnsiTheme="minorHAnsi" w:cstheme="minorHAnsi"/>
          <w:sz w:val="22"/>
          <w:szCs w:val="22"/>
          <w:lang w:val="sl-SI"/>
        </w:rPr>
        <w:t>31.12.</w:t>
      </w:r>
      <w:r w:rsidR="00AB5F26">
        <w:rPr>
          <w:rFonts w:asciiTheme="minorHAnsi" w:hAnsiTheme="minorHAnsi" w:cstheme="minorHAnsi"/>
          <w:sz w:val="22"/>
          <w:szCs w:val="22"/>
        </w:rPr>
        <w:t>20</w:t>
      </w:r>
      <w:r w:rsidR="00454C24">
        <w:rPr>
          <w:rFonts w:asciiTheme="minorHAnsi" w:hAnsiTheme="minorHAnsi" w:cstheme="minorHAnsi"/>
          <w:sz w:val="22"/>
          <w:szCs w:val="22"/>
          <w:lang w:val="sl-SI"/>
        </w:rPr>
        <w:t>2</w:t>
      </w:r>
      <w:r w:rsidR="00D93179">
        <w:rPr>
          <w:rFonts w:asciiTheme="minorHAnsi" w:hAnsiTheme="minorHAnsi" w:cstheme="minorHAnsi"/>
          <w:sz w:val="22"/>
          <w:szCs w:val="22"/>
          <w:lang w:val="sl-SI"/>
        </w:rPr>
        <w:t>6</w:t>
      </w:r>
      <w:r w:rsidRPr="002A6E25">
        <w:rPr>
          <w:rFonts w:asciiTheme="minorHAnsi" w:hAnsiTheme="minorHAnsi" w:cstheme="minorHAnsi"/>
          <w:sz w:val="22"/>
          <w:szCs w:val="22"/>
        </w:rPr>
        <w:t>«,« ki je bil objavljen na Portalu javnih naročil, dne ___________, št. objave________</w:t>
      </w:r>
      <w:r w:rsidR="00526A96">
        <w:rPr>
          <w:rFonts w:asciiTheme="minorHAnsi" w:hAnsiTheme="minorHAnsi" w:cstheme="minorHAnsi"/>
          <w:sz w:val="22"/>
          <w:szCs w:val="22"/>
        </w:rPr>
        <w:t>/20</w:t>
      </w:r>
      <w:r w:rsidR="00454C24">
        <w:rPr>
          <w:rFonts w:asciiTheme="minorHAnsi" w:hAnsiTheme="minorHAnsi" w:cstheme="minorHAnsi"/>
          <w:sz w:val="22"/>
          <w:szCs w:val="22"/>
          <w:lang w:val="sl-SI"/>
        </w:rPr>
        <w:t xml:space="preserve">21 </w:t>
      </w:r>
      <w:r w:rsidR="006C1B44">
        <w:rPr>
          <w:rFonts w:asciiTheme="minorHAnsi" w:hAnsiTheme="minorHAnsi" w:cstheme="minorHAnsi"/>
          <w:sz w:val="22"/>
          <w:szCs w:val="22"/>
          <w:lang w:val="sl-SI"/>
        </w:rPr>
        <w:t>in</w:t>
      </w:r>
      <w:r w:rsidR="00454C24">
        <w:rPr>
          <w:rFonts w:asciiTheme="minorHAnsi" w:hAnsiTheme="minorHAnsi" w:cstheme="minorHAnsi"/>
          <w:sz w:val="22"/>
          <w:szCs w:val="22"/>
          <w:lang w:val="sl-SI"/>
        </w:rPr>
        <w:t xml:space="preserve"> V Uradnem listu EU</w:t>
      </w:r>
      <w:r w:rsidR="007922C0" w:rsidRPr="002A6E25">
        <w:rPr>
          <w:rFonts w:asciiTheme="minorHAnsi" w:hAnsiTheme="minorHAnsi" w:cstheme="minorHAnsi"/>
          <w:sz w:val="22"/>
          <w:szCs w:val="22"/>
          <w:lang w:val="sl-SI"/>
        </w:rPr>
        <w:t xml:space="preserve"> izjavljamo, da </w:t>
      </w:r>
      <w:r w:rsidR="00076ED6" w:rsidRPr="002A6E25">
        <w:rPr>
          <w:rFonts w:asciiTheme="minorHAnsi" w:hAnsiTheme="minorHAnsi" w:cstheme="minorHAnsi"/>
          <w:sz w:val="22"/>
          <w:szCs w:val="22"/>
          <w:lang w:val="sl-SI"/>
        </w:rPr>
        <w:t xml:space="preserve">razpolagamo </w:t>
      </w:r>
      <w:r w:rsidR="00BE7C74" w:rsidRPr="002A6E25">
        <w:rPr>
          <w:rFonts w:asciiTheme="minorHAnsi" w:hAnsiTheme="minorHAnsi" w:cstheme="minorHAnsi"/>
          <w:sz w:val="22"/>
          <w:szCs w:val="22"/>
        </w:rPr>
        <w:t xml:space="preserve">z ustrezno usposobljenimi strokovnimi delavci, ki bodo sposobni izvesti naročilo skladno z zahtevami naročnika in ki izpolnjujejo vse pogoje za opravljanje posameznih razpisanih del, ki izhajajo iz vseh veljavnih predpisov, ki urejajo </w:t>
      </w:r>
      <w:r w:rsidR="008F6B0F" w:rsidRPr="002A6E25">
        <w:rPr>
          <w:rFonts w:asciiTheme="minorHAnsi" w:hAnsiTheme="minorHAnsi" w:cstheme="minorHAnsi"/>
          <w:sz w:val="22"/>
          <w:szCs w:val="22"/>
        </w:rPr>
        <w:t xml:space="preserve">izvajanje zavarovalni storitev </w:t>
      </w:r>
      <w:r w:rsidR="00BE7C74" w:rsidRPr="002A6E25">
        <w:rPr>
          <w:rFonts w:asciiTheme="minorHAnsi" w:hAnsiTheme="minorHAnsi" w:cstheme="minorHAnsi"/>
          <w:sz w:val="22"/>
          <w:szCs w:val="22"/>
        </w:rPr>
        <w:t>in ostalih predpisov, ki urejajo področje predmeta javnega naročila.</w:t>
      </w:r>
    </w:p>
    <w:p w14:paraId="78809304" w14:textId="77777777" w:rsidR="00626D2C" w:rsidRPr="002A6E25" w:rsidRDefault="00BE7C74"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 xml:space="preserve">Glede na </w:t>
      </w:r>
      <w:r w:rsidR="00626D2C" w:rsidRPr="002A6E25">
        <w:rPr>
          <w:rFonts w:asciiTheme="minorHAnsi" w:hAnsiTheme="minorHAnsi" w:cstheme="minorHAnsi"/>
          <w:sz w:val="22"/>
          <w:szCs w:val="22"/>
        </w:rPr>
        <w:t>storitve</w:t>
      </w:r>
      <w:r w:rsidRPr="002A6E25">
        <w:rPr>
          <w:rFonts w:asciiTheme="minorHAnsi" w:hAnsiTheme="minorHAnsi" w:cstheme="minorHAnsi"/>
          <w:sz w:val="22"/>
          <w:szCs w:val="22"/>
        </w:rPr>
        <w:t xml:space="preserve">, ki </w:t>
      </w:r>
      <w:r w:rsidR="00626D2C" w:rsidRPr="002A6E25">
        <w:rPr>
          <w:rFonts w:asciiTheme="minorHAnsi" w:hAnsiTheme="minorHAnsi" w:cstheme="minorHAnsi"/>
          <w:sz w:val="22"/>
          <w:szCs w:val="22"/>
        </w:rPr>
        <w:t>so</w:t>
      </w:r>
      <w:r w:rsidRPr="002A6E25">
        <w:rPr>
          <w:rFonts w:asciiTheme="minorHAnsi" w:hAnsiTheme="minorHAnsi" w:cstheme="minorHAnsi"/>
          <w:sz w:val="22"/>
          <w:szCs w:val="22"/>
        </w:rPr>
        <w:t xml:space="preserve"> predm</w:t>
      </w:r>
      <w:r w:rsidR="00626D2C" w:rsidRPr="002A6E25">
        <w:rPr>
          <w:rFonts w:asciiTheme="minorHAnsi" w:hAnsiTheme="minorHAnsi" w:cstheme="minorHAnsi"/>
          <w:sz w:val="22"/>
          <w:szCs w:val="22"/>
        </w:rPr>
        <w:t xml:space="preserve">et javnega naročila, izjavljamo, </w:t>
      </w:r>
      <w:r w:rsidRPr="002A6E25">
        <w:rPr>
          <w:rFonts w:asciiTheme="minorHAnsi" w:hAnsiTheme="minorHAnsi" w:cstheme="minorHAnsi"/>
          <w:sz w:val="22"/>
          <w:szCs w:val="22"/>
        </w:rPr>
        <w:t>da razpolagamo</w:t>
      </w:r>
      <w:r w:rsidR="00626D2C" w:rsidRPr="002A6E25">
        <w:rPr>
          <w:rFonts w:asciiTheme="minorHAnsi" w:hAnsiTheme="minorHAnsi" w:cstheme="minorHAnsi"/>
          <w:sz w:val="22"/>
          <w:szCs w:val="22"/>
        </w:rPr>
        <w:t xml:space="preserve"> z najmanj</w:t>
      </w:r>
      <w:r w:rsidR="00C56BCC">
        <w:rPr>
          <w:rFonts w:asciiTheme="minorHAnsi" w:hAnsiTheme="minorHAnsi" w:cstheme="minorHAnsi"/>
          <w:sz w:val="22"/>
          <w:szCs w:val="22"/>
          <w:lang w:val="sl-SI"/>
        </w:rPr>
        <w:t xml:space="preserve"> 3 (tremi)</w:t>
      </w:r>
      <w:r w:rsidR="00CB37F7" w:rsidRPr="002A6E25">
        <w:rPr>
          <w:rFonts w:asciiTheme="minorHAnsi" w:hAnsiTheme="minorHAnsi" w:cstheme="minorHAnsi"/>
          <w:sz w:val="22"/>
          <w:szCs w:val="22"/>
        </w:rPr>
        <w:t xml:space="preserve"> osebami</w:t>
      </w:r>
      <w:r w:rsidR="00626D2C" w:rsidRPr="002A6E25">
        <w:rPr>
          <w:rFonts w:asciiTheme="minorHAnsi" w:hAnsiTheme="minorHAnsi" w:cstheme="minorHAnsi"/>
          <w:sz w:val="22"/>
          <w:szCs w:val="22"/>
        </w:rPr>
        <w:t xml:space="preserve"> z univerzitetno izobrazbo</w:t>
      </w:r>
      <w:r w:rsidR="00CB37F7" w:rsidRPr="002A6E25">
        <w:rPr>
          <w:rFonts w:asciiTheme="minorHAnsi" w:hAnsiTheme="minorHAnsi" w:cstheme="minorHAnsi"/>
          <w:sz w:val="22"/>
          <w:szCs w:val="22"/>
        </w:rPr>
        <w:t>, ki imajo</w:t>
      </w:r>
      <w:r w:rsidR="00626D2C" w:rsidRPr="002A6E25">
        <w:rPr>
          <w:rFonts w:asciiTheme="minorHAnsi" w:hAnsiTheme="minorHAnsi" w:cstheme="minorHAnsi"/>
          <w:sz w:val="22"/>
          <w:szCs w:val="22"/>
        </w:rPr>
        <w:t xml:space="preserve"> vsaj </w:t>
      </w:r>
      <w:r w:rsidR="00C56BCC">
        <w:rPr>
          <w:rFonts w:asciiTheme="minorHAnsi" w:hAnsiTheme="minorHAnsi" w:cstheme="minorHAnsi"/>
          <w:sz w:val="22"/>
          <w:szCs w:val="22"/>
          <w:lang w:val="sl-SI"/>
        </w:rPr>
        <w:t>4</w:t>
      </w:r>
      <w:r w:rsidR="00626D2C" w:rsidRPr="002A6E25">
        <w:rPr>
          <w:rFonts w:asciiTheme="minorHAnsi" w:hAnsiTheme="minorHAnsi" w:cstheme="minorHAnsi"/>
          <w:sz w:val="22"/>
          <w:szCs w:val="22"/>
        </w:rPr>
        <w:t xml:space="preserve"> (</w:t>
      </w:r>
      <w:r w:rsidR="00C56BCC">
        <w:rPr>
          <w:rFonts w:asciiTheme="minorHAnsi" w:hAnsiTheme="minorHAnsi" w:cstheme="minorHAnsi"/>
          <w:sz w:val="22"/>
          <w:szCs w:val="22"/>
          <w:lang w:val="sl-SI"/>
        </w:rPr>
        <w:t>štiri</w:t>
      </w:r>
      <w:r w:rsidR="00626D2C" w:rsidRPr="002A6E25">
        <w:rPr>
          <w:rFonts w:asciiTheme="minorHAnsi" w:hAnsiTheme="minorHAnsi" w:cstheme="minorHAnsi"/>
          <w:sz w:val="22"/>
          <w:szCs w:val="22"/>
        </w:rPr>
        <w:t>) let</w:t>
      </w:r>
      <w:r w:rsidR="00C56BCC">
        <w:rPr>
          <w:rFonts w:asciiTheme="minorHAnsi" w:hAnsiTheme="minorHAnsi" w:cstheme="minorHAnsi"/>
          <w:sz w:val="22"/>
          <w:szCs w:val="22"/>
          <w:lang w:val="sl-SI"/>
        </w:rPr>
        <w:t>a</w:t>
      </w:r>
      <w:r w:rsidR="00626D2C" w:rsidRPr="002A6E25">
        <w:rPr>
          <w:rFonts w:asciiTheme="minorHAnsi" w:hAnsiTheme="minorHAnsi" w:cstheme="minorHAnsi"/>
          <w:sz w:val="22"/>
          <w:szCs w:val="22"/>
        </w:rPr>
        <w:t xml:space="preserve"> delovnih izkušenj v zavarovalništvu, in sicer: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574"/>
        <w:gridCol w:w="3060"/>
        <w:gridCol w:w="3059"/>
      </w:tblGrid>
      <w:tr w:rsidR="00626D2C" w:rsidRPr="002A6E25" w14:paraId="0CF88BAA" w14:textId="77777777" w:rsidTr="009A73CA">
        <w:tc>
          <w:tcPr>
            <w:tcW w:w="485" w:type="dxa"/>
            <w:shd w:val="clear" w:color="auto" w:fill="EEECE1"/>
          </w:tcPr>
          <w:p w14:paraId="77950440"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Št.</w:t>
            </w:r>
          </w:p>
        </w:tc>
        <w:tc>
          <w:tcPr>
            <w:tcW w:w="2574" w:type="dxa"/>
            <w:shd w:val="clear" w:color="auto" w:fill="EEECE1"/>
          </w:tcPr>
          <w:p w14:paraId="2AD0F892"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Ime in priimek</w:t>
            </w:r>
          </w:p>
        </w:tc>
        <w:tc>
          <w:tcPr>
            <w:tcW w:w="3060" w:type="dxa"/>
            <w:shd w:val="clear" w:color="auto" w:fill="EEECE1"/>
          </w:tcPr>
          <w:p w14:paraId="2DDCD37B"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Izobrazba</w:t>
            </w:r>
          </w:p>
        </w:tc>
        <w:tc>
          <w:tcPr>
            <w:tcW w:w="3059" w:type="dxa"/>
            <w:shd w:val="clear" w:color="auto" w:fill="EEECE1"/>
          </w:tcPr>
          <w:p w14:paraId="0BA9D261"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Delovno mesto</w:t>
            </w:r>
          </w:p>
        </w:tc>
      </w:tr>
      <w:tr w:rsidR="00626D2C" w:rsidRPr="002A6E25" w14:paraId="69F96A4F" w14:textId="77777777" w:rsidTr="009A73CA">
        <w:tc>
          <w:tcPr>
            <w:tcW w:w="485" w:type="dxa"/>
          </w:tcPr>
          <w:p w14:paraId="3612A39E"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1.</w:t>
            </w:r>
          </w:p>
        </w:tc>
        <w:tc>
          <w:tcPr>
            <w:tcW w:w="2574" w:type="dxa"/>
          </w:tcPr>
          <w:p w14:paraId="041BBA58"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p w14:paraId="36C8828F"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60" w:type="dxa"/>
          </w:tcPr>
          <w:p w14:paraId="45457174"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59" w:type="dxa"/>
          </w:tcPr>
          <w:p w14:paraId="141E5040"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r>
      <w:tr w:rsidR="00626D2C" w:rsidRPr="002A6E25" w14:paraId="7A6224AF" w14:textId="77777777" w:rsidTr="009A73CA">
        <w:tc>
          <w:tcPr>
            <w:tcW w:w="485" w:type="dxa"/>
          </w:tcPr>
          <w:p w14:paraId="20704858"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2.</w:t>
            </w:r>
          </w:p>
          <w:p w14:paraId="0E94242D"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2574" w:type="dxa"/>
          </w:tcPr>
          <w:p w14:paraId="643C7B68"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60" w:type="dxa"/>
          </w:tcPr>
          <w:p w14:paraId="7F57334C"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59" w:type="dxa"/>
          </w:tcPr>
          <w:p w14:paraId="4F57E7BD"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r>
      <w:tr w:rsidR="00CB37F7" w:rsidRPr="002A6E25" w14:paraId="3387FD8A" w14:textId="77777777" w:rsidTr="009A73CA">
        <w:tc>
          <w:tcPr>
            <w:tcW w:w="485" w:type="dxa"/>
          </w:tcPr>
          <w:p w14:paraId="2226446A" w14:textId="77777777" w:rsidR="00CB37F7" w:rsidRPr="002A6E25" w:rsidRDefault="00CB37F7"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3.</w:t>
            </w:r>
          </w:p>
          <w:p w14:paraId="311B4D48" w14:textId="77777777" w:rsidR="00CB37F7" w:rsidRPr="002A6E25" w:rsidRDefault="00CB37F7" w:rsidP="002A6E25">
            <w:pPr>
              <w:pStyle w:val="Telobesedila"/>
              <w:widowControl w:val="0"/>
              <w:spacing w:before="120" w:line="312" w:lineRule="auto"/>
              <w:rPr>
                <w:rFonts w:asciiTheme="minorHAnsi" w:hAnsiTheme="minorHAnsi" w:cstheme="minorHAnsi"/>
                <w:sz w:val="22"/>
                <w:szCs w:val="22"/>
                <w:lang w:val="sl-SI" w:eastAsia="sl-SI"/>
              </w:rPr>
            </w:pPr>
          </w:p>
        </w:tc>
        <w:tc>
          <w:tcPr>
            <w:tcW w:w="2574" w:type="dxa"/>
          </w:tcPr>
          <w:p w14:paraId="7F709486" w14:textId="77777777" w:rsidR="00CB37F7" w:rsidRPr="002A6E25" w:rsidRDefault="00CB37F7" w:rsidP="002A6E25">
            <w:pPr>
              <w:pStyle w:val="Telobesedila"/>
              <w:widowControl w:val="0"/>
              <w:spacing w:before="120" w:line="312" w:lineRule="auto"/>
              <w:rPr>
                <w:rFonts w:asciiTheme="minorHAnsi" w:hAnsiTheme="minorHAnsi" w:cstheme="minorHAnsi"/>
                <w:sz w:val="22"/>
                <w:szCs w:val="22"/>
                <w:lang w:val="sl-SI" w:eastAsia="sl-SI"/>
              </w:rPr>
            </w:pPr>
          </w:p>
        </w:tc>
        <w:tc>
          <w:tcPr>
            <w:tcW w:w="3060" w:type="dxa"/>
          </w:tcPr>
          <w:p w14:paraId="1CFEE2ED" w14:textId="77777777" w:rsidR="00CB37F7" w:rsidRPr="002A6E25" w:rsidRDefault="00CB37F7" w:rsidP="002A6E25">
            <w:pPr>
              <w:pStyle w:val="Telobesedila"/>
              <w:widowControl w:val="0"/>
              <w:spacing w:before="120" w:line="312" w:lineRule="auto"/>
              <w:rPr>
                <w:rFonts w:asciiTheme="minorHAnsi" w:hAnsiTheme="minorHAnsi" w:cstheme="minorHAnsi"/>
                <w:sz w:val="22"/>
                <w:szCs w:val="22"/>
                <w:lang w:val="sl-SI" w:eastAsia="sl-SI"/>
              </w:rPr>
            </w:pPr>
          </w:p>
        </w:tc>
        <w:tc>
          <w:tcPr>
            <w:tcW w:w="3059" w:type="dxa"/>
          </w:tcPr>
          <w:p w14:paraId="79545684" w14:textId="77777777" w:rsidR="00CB37F7" w:rsidRPr="002A6E25" w:rsidRDefault="00CB37F7" w:rsidP="002A6E25">
            <w:pPr>
              <w:pStyle w:val="Telobesedila"/>
              <w:widowControl w:val="0"/>
              <w:spacing w:before="120" w:line="312" w:lineRule="auto"/>
              <w:rPr>
                <w:rFonts w:asciiTheme="minorHAnsi" w:hAnsiTheme="minorHAnsi" w:cstheme="minorHAnsi"/>
                <w:sz w:val="22"/>
                <w:szCs w:val="22"/>
                <w:lang w:val="sl-SI" w:eastAsia="sl-SI"/>
              </w:rPr>
            </w:pPr>
          </w:p>
        </w:tc>
      </w:tr>
    </w:tbl>
    <w:p w14:paraId="03166D14"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rPr>
      </w:pPr>
      <w:r w:rsidRPr="002A6E25">
        <w:rPr>
          <w:rFonts w:asciiTheme="minorHAnsi" w:hAnsiTheme="minorHAnsi" w:cstheme="minorHAnsi"/>
          <w:sz w:val="22"/>
          <w:szCs w:val="22"/>
        </w:rPr>
        <w:t>Glede na storitve, ki so predmet javnega naročila, izjavl</w:t>
      </w:r>
      <w:r w:rsidR="00CB37F7" w:rsidRPr="002A6E25">
        <w:rPr>
          <w:rFonts w:asciiTheme="minorHAnsi" w:hAnsiTheme="minorHAnsi" w:cstheme="minorHAnsi"/>
          <w:sz w:val="22"/>
          <w:szCs w:val="22"/>
        </w:rPr>
        <w:t xml:space="preserve">jamo, da razpolagamo z najmanj </w:t>
      </w:r>
      <w:r w:rsidR="00C56BCC">
        <w:rPr>
          <w:rFonts w:asciiTheme="minorHAnsi" w:hAnsiTheme="minorHAnsi" w:cstheme="minorHAnsi"/>
          <w:sz w:val="22"/>
          <w:szCs w:val="22"/>
          <w:lang w:val="sl-SI"/>
        </w:rPr>
        <w:t>3</w:t>
      </w:r>
      <w:r w:rsidRPr="002A6E25">
        <w:rPr>
          <w:rFonts w:asciiTheme="minorHAnsi" w:hAnsiTheme="minorHAnsi" w:cstheme="minorHAnsi"/>
          <w:sz w:val="22"/>
          <w:szCs w:val="22"/>
        </w:rPr>
        <w:t xml:space="preserve"> (</w:t>
      </w:r>
      <w:r w:rsidR="00C56BCC">
        <w:rPr>
          <w:rFonts w:asciiTheme="minorHAnsi" w:hAnsiTheme="minorHAnsi" w:cstheme="minorHAnsi"/>
          <w:sz w:val="22"/>
          <w:szCs w:val="22"/>
          <w:lang w:val="sl-SI"/>
        </w:rPr>
        <w:t>tremi</w:t>
      </w:r>
      <w:r w:rsidRPr="002A6E25">
        <w:rPr>
          <w:rFonts w:asciiTheme="minorHAnsi" w:hAnsiTheme="minorHAnsi" w:cstheme="minorHAnsi"/>
          <w:sz w:val="22"/>
          <w:szCs w:val="22"/>
        </w:rPr>
        <w:t>) osebam</w:t>
      </w:r>
      <w:r w:rsidR="00CB37F7" w:rsidRPr="002A6E25">
        <w:rPr>
          <w:rFonts w:asciiTheme="minorHAnsi" w:hAnsiTheme="minorHAnsi" w:cstheme="minorHAnsi"/>
          <w:sz w:val="22"/>
          <w:szCs w:val="22"/>
        </w:rPr>
        <w:t>i</w:t>
      </w:r>
      <w:r w:rsidRPr="002A6E25">
        <w:rPr>
          <w:rFonts w:asciiTheme="minorHAnsi" w:hAnsiTheme="minorHAnsi" w:cstheme="minorHAnsi"/>
          <w:sz w:val="22"/>
          <w:szCs w:val="22"/>
        </w:rPr>
        <w:t>, ki im</w:t>
      </w:r>
      <w:r w:rsidR="00CB37F7" w:rsidRPr="002A6E25">
        <w:rPr>
          <w:rFonts w:asciiTheme="minorHAnsi" w:hAnsiTheme="minorHAnsi" w:cstheme="minorHAnsi"/>
          <w:sz w:val="22"/>
          <w:szCs w:val="22"/>
        </w:rPr>
        <w:t>ajo</w:t>
      </w:r>
      <w:r w:rsidRPr="002A6E25">
        <w:rPr>
          <w:rFonts w:asciiTheme="minorHAnsi" w:hAnsiTheme="minorHAnsi" w:cstheme="minorHAnsi"/>
          <w:sz w:val="22"/>
          <w:szCs w:val="22"/>
        </w:rPr>
        <w:t xml:space="preserve"> vsaj</w:t>
      </w:r>
      <w:r w:rsidR="00C56BCC">
        <w:rPr>
          <w:rFonts w:asciiTheme="minorHAnsi" w:hAnsiTheme="minorHAnsi" w:cstheme="minorHAnsi"/>
          <w:sz w:val="22"/>
          <w:szCs w:val="22"/>
          <w:lang w:val="sl-SI"/>
        </w:rPr>
        <w:t xml:space="preserve"> 4</w:t>
      </w:r>
      <w:r w:rsidRPr="002A6E25">
        <w:rPr>
          <w:rFonts w:asciiTheme="minorHAnsi" w:hAnsiTheme="minorHAnsi" w:cstheme="minorHAnsi"/>
          <w:sz w:val="22"/>
          <w:szCs w:val="22"/>
        </w:rPr>
        <w:t xml:space="preserve"> (</w:t>
      </w:r>
      <w:r w:rsidR="00C56BCC">
        <w:rPr>
          <w:rFonts w:asciiTheme="minorHAnsi" w:hAnsiTheme="minorHAnsi" w:cstheme="minorHAnsi"/>
          <w:sz w:val="22"/>
          <w:szCs w:val="22"/>
          <w:lang w:val="sl-SI"/>
        </w:rPr>
        <w:t>štiri</w:t>
      </w:r>
      <w:r w:rsidRPr="002A6E25">
        <w:rPr>
          <w:rFonts w:asciiTheme="minorHAnsi" w:hAnsiTheme="minorHAnsi" w:cstheme="minorHAnsi"/>
          <w:sz w:val="22"/>
          <w:szCs w:val="22"/>
        </w:rPr>
        <w:t>) let</w:t>
      </w:r>
      <w:r w:rsidR="00B1692A">
        <w:rPr>
          <w:rFonts w:asciiTheme="minorHAnsi" w:hAnsiTheme="minorHAnsi" w:cstheme="minorHAnsi"/>
          <w:sz w:val="22"/>
          <w:szCs w:val="22"/>
          <w:lang w:val="sl-SI"/>
        </w:rPr>
        <w:t>a</w:t>
      </w:r>
      <w:r w:rsidRPr="002A6E25">
        <w:rPr>
          <w:rFonts w:asciiTheme="minorHAnsi" w:hAnsiTheme="minorHAnsi" w:cstheme="minorHAnsi"/>
          <w:sz w:val="22"/>
          <w:szCs w:val="22"/>
        </w:rPr>
        <w:t xml:space="preserve"> delovnih izkušenj na področju ocenjevanja škod, in sicer: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534"/>
        <w:gridCol w:w="3070"/>
        <w:gridCol w:w="3070"/>
      </w:tblGrid>
      <w:tr w:rsidR="00626D2C" w:rsidRPr="002A6E25" w14:paraId="4002CCD3" w14:textId="77777777" w:rsidTr="009A73CA">
        <w:tc>
          <w:tcPr>
            <w:tcW w:w="485" w:type="dxa"/>
            <w:shd w:val="clear" w:color="auto" w:fill="EEECE1"/>
          </w:tcPr>
          <w:p w14:paraId="0E6358DB"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Št.</w:t>
            </w:r>
          </w:p>
        </w:tc>
        <w:tc>
          <w:tcPr>
            <w:tcW w:w="2534" w:type="dxa"/>
            <w:shd w:val="clear" w:color="auto" w:fill="EEECE1"/>
          </w:tcPr>
          <w:p w14:paraId="14549312"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Ime in priimek</w:t>
            </w:r>
          </w:p>
        </w:tc>
        <w:tc>
          <w:tcPr>
            <w:tcW w:w="3070" w:type="dxa"/>
            <w:shd w:val="clear" w:color="auto" w:fill="EEECE1"/>
          </w:tcPr>
          <w:p w14:paraId="0B9AC4ED"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Izobrazba</w:t>
            </w:r>
          </w:p>
        </w:tc>
        <w:tc>
          <w:tcPr>
            <w:tcW w:w="3070" w:type="dxa"/>
            <w:shd w:val="clear" w:color="auto" w:fill="EEECE1"/>
          </w:tcPr>
          <w:p w14:paraId="4B817217"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Delovno mesto</w:t>
            </w:r>
          </w:p>
        </w:tc>
      </w:tr>
      <w:tr w:rsidR="00626D2C" w:rsidRPr="002A6E25" w14:paraId="529421C6" w14:textId="77777777" w:rsidTr="009A73CA">
        <w:tc>
          <w:tcPr>
            <w:tcW w:w="485" w:type="dxa"/>
          </w:tcPr>
          <w:p w14:paraId="467886C8"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1.</w:t>
            </w:r>
          </w:p>
          <w:p w14:paraId="18D76F1D"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2534" w:type="dxa"/>
          </w:tcPr>
          <w:p w14:paraId="1BCE77D1"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5AD73CF4"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0E4A470B"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r>
      <w:tr w:rsidR="00626D2C" w:rsidRPr="002A6E25" w14:paraId="29E1C260" w14:textId="77777777" w:rsidTr="009A73CA">
        <w:tc>
          <w:tcPr>
            <w:tcW w:w="485" w:type="dxa"/>
          </w:tcPr>
          <w:p w14:paraId="17E08C4A"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2.</w:t>
            </w:r>
          </w:p>
          <w:p w14:paraId="1C72A0D1"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2534" w:type="dxa"/>
          </w:tcPr>
          <w:p w14:paraId="749032A9"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5AF47B33"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70272C77"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r>
      <w:tr w:rsidR="00626D2C" w:rsidRPr="002A6E25" w14:paraId="6D3752DA" w14:textId="77777777" w:rsidTr="009A73CA">
        <w:tc>
          <w:tcPr>
            <w:tcW w:w="485" w:type="dxa"/>
          </w:tcPr>
          <w:p w14:paraId="54EA9B24"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r w:rsidRPr="002A6E25">
              <w:rPr>
                <w:rFonts w:asciiTheme="minorHAnsi" w:hAnsiTheme="minorHAnsi" w:cstheme="minorHAnsi"/>
                <w:sz w:val="22"/>
                <w:szCs w:val="22"/>
                <w:lang w:val="sl-SI" w:eastAsia="sl-SI"/>
              </w:rPr>
              <w:t>3.</w:t>
            </w:r>
          </w:p>
          <w:p w14:paraId="474E8BBE"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2534" w:type="dxa"/>
          </w:tcPr>
          <w:p w14:paraId="2B53E5CC"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4CA37A8E"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c>
          <w:tcPr>
            <w:tcW w:w="3070" w:type="dxa"/>
          </w:tcPr>
          <w:p w14:paraId="36A18350" w14:textId="77777777" w:rsidR="00626D2C" w:rsidRPr="002A6E25" w:rsidRDefault="00626D2C" w:rsidP="002A6E25">
            <w:pPr>
              <w:pStyle w:val="Telobesedila"/>
              <w:widowControl w:val="0"/>
              <w:spacing w:before="120" w:line="312" w:lineRule="auto"/>
              <w:rPr>
                <w:rFonts w:asciiTheme="minorHAnsi" w:hAnsiTheme="minorHAnsi" w:cstheme="minorHAnsi"/>
                <w:sz w:val="22"/>
                <w:szCs w:val="22"/>
                <w:lang w:val="sl-SI" w:eastAsia="sl-SI"/>
              </w:rPr>
            </w:pPr>
          </w:p>
        </w:tc>
      </w:tr>
    </w:tbl>
    <w:p w14:paraId="7E725746" w14:textId="77777777" w:rsidR="00C47D7F" w:rsidRPr="002A6E25" w:rsidRDefault="00C47D7F" w:rsidP="002A6E25">
      <w:pPr>
        <w:spacing w:line="312" w:lineRule="auto"/>
        <w:jc w:val="both"/>
        <w:rPr>
          <w:rFonts w:asciiTheme="minorHAnsi" w:hAnsiTheme="minorHAnsi" w:cstheme="minorHAnsi"/>
          <w:sz w:val="22"/>
          <w:szCs w:val="22"/>
        </w:rPr>
      </w:pPr>
    </w:p>
    <w:p w14:paraId="038B0FCB" w14:textId="77777777" w:rsidR="00C47D7F" w:rsidRPr="002A6E25" w:rsidRDefault="00C47D7F" w:rsidP="002A6E25">
      <w:pPr>
        <w:spacing w:line="312" w:lineRule="auto"/>
        <w:jc w:val="both"/>
        <w:rPr>
          <w:rFonts w:asciiTheme="minorHAnsi" w:hAnsiTheme="minorHAnsi" w:cstheme="minorHAnsi"/>
          <w:sz w:val="22"/>
          <w:szCs w:val="22"/>
        </w:rPr>
      </w:pPr>
    </w:p>
    <w:tbl>
      <w:tblPr>
        <w:tblW w:w="5000" w:type="pct"/>
        <w:tblLook w:val="04A0" w:firstRow="1" w:lastRow="0" w:firstColumn="1" w:lastColumn="0" w:noHBand="0" w:noVBand="1"/>
      </w:tblPr>
      <w:tblGrid>
        <w:gridCol w:w="4643"/>
        <w:gridCol w:w="4643"/>
      </w:tblGrid>
      <w:tr w:rsidR="00753A4B" w:rsidRPr="002A6E25" w14:paraId="796BC0BE" w14:textId="77777777" w:rsidTr="00542E09">
        <w:tc>
          <w:tcPr>
            <w:tcW w:w="2500" w:type="pct"/>
            <w:shd w:val="clear" w:color="auto" w:fill="auto"/>
            <w:tcMar>
              <w:top w:w="75" w:type="dxa"/>
              <w:bottom w:w="75" w:type="dxa"/>
            </w:tcMar>
            <w:vAlign w:val="center"/>
          </w:tcPr>
          <w:p w14:paraId="08E99FDD" w14:textId="77777777" w:rsidR="001D6DB3" w:rsidRPr="002A6E25" w:rsidRDefault="001D6DB3" w:rsidP="002A6E25">
            <w:pPr>
              <w:spacing w:line="312" w:lineRule="auto"/>
              <w:jc w:val="both"/>
              <w:rPr>
                <w:rFonts w:asciiTheme="minorHAnsi" w:eastAsia="Calibri" w:hAnsiTheme="minorHAnsi" w:cstheme="minorHAnsi"/>
                <w:color w:val="000000"/>
                <w:position w:val="-2"/>
                <w:sz w:val="22"/>
                <w:szCs w:val="22"/>
              </w:rPr>
            </w:pPr>
          </w:p>
          <w:p w14:paraId="05A68ED8" w14:textId="77777777" w:rsidR="001D6DB3" w:rsidRPr="002A6E25" w:rsidRDefault="001D6DB3" w:rsidP="002A6E25">
            <w:pPr>
              <w:spacing w:line="312" w:lineRule="auto"/>
              <w:jc w:val="both"/>
              <w:rPr>
                <w:rFonts w:asciiTheme="minorHAnsi" w:eastAsia="Calibri" w:hAnsiTheme="minorHAnsi" w:cstheme="minorHAnsi"/>
                <w:color w:val="000000"/>
                <w:position w:val="-2"/>
                <w:sz w:val="22"/>
                <w:szCs w:val="22"/>
              </w:rPr>
            </w:pPr>
          </w:p>
          <w:p w14:paraId="61C2B8BA"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000000"/>
                <w:position w:val="-2"/>
                <w:sz w:val="22"/>
                <w:szCs w:val="22"/>
              </w:rPr>
              <w:t>Kraj in datum:</w:t>
            </w:r>
          </w:p>
        </w:tc>
        <w:tc>
          <w:tcPr>
            <w:tcW w:w="0" w:type="auto"/>
            <w:shd w:val="clear" w:color="auto" w:fill="auto"/>
            <w:tcMar>
              <w:top w:w="75" w:type="dxa"/>
              <w:bottom w:w="75" w:type="dxa"/>
            </w:tcMar>
            <w:vAlign w:val="center"/>
          </w:tcPr>
          <w:p w14:paraId="0635A39F" w14:textId="77777777" w:rsidR="00753A4B" w:rsidRPr="002A6E25" w:rsidRDefault="00753A4B" w:rsidP="002A6E25">
            <w:pPr>
              <w:spacing w:line="312" w:lineRule="auto"/>
              <w:jc w:val="both"/>
              <w:rPr>
                <w:rFonts w:asciiTheme="minorHAnsi" w:eastAsia="Calibri" w:hAnsiTheme="minorHAnsi" w:cstheme="minorHAnsi"/>
                <w:color w:val="000000"/>
                <w:position w:val="-2"/>
                <w:sz w:val="22"/>
                <w:szCs w:val="22"/>
              </w:rPr>
            </w:pPr>
            <w:r w:rsidRPr="002A6E25">
              <w:rPr>
                <w:rFonts w:asciiTheme="minorHAnsi" w:eastAsia="Calibri" w:hAnsiTheme="minorHAnsi" w:cstheme="minorHAnsi"/>
                <w:color w:val="000000"/>
                <w:position w:val="-2"/>
                <w:sz w:val="22"/>
                <w:szCs w:val="22"/>
              </w:rPr>
              <w:t>Ime in priimek: _____________________(podpis)</w:t>
            </w:r>
          </w:p>
          <w:p w14:paraId="52D2BB64"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A9A9A9"/>
                <w:position w:val="-2"/>
                <w:sz w:val="22"/>
                <w:szCs w:val="22"/>
              </w:rPr>
              <w:t>(žig in podpis)</w:t>
            </w:r>
          </w:p>
        </w:tc>
      </w:tr>
    </w:tbl>
    <w:p w14:paraId="35CE3BED" w14:textId="77777777" w:rsidR="00C47D7F" w:rsidRPr="002A6E25" w:rsidRDefault="00BE7C74"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w:t>
      </w:r>
    </w:p>
    <w:p w14:paraId="43DDB329" w14:textId="77777777" w:rsidR="00C47D7F" w:rsidRPr="002A6E25" w:rsidRDefault="00041E94" w:rsidP="00041E94">
      <w:pPr>
        <w:spacing w:line="312"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41E94">
        <w:rPr>
          <w:rFonts w:ascii="Calibri" w:hAnsi="Calibri" w:cs="Arial"/>
          <w:b/>
          <w:sz w:val="22"/>
          <w:szCs w:val="22"/>
          <w:bdr w:val="single" w:sz="4" w:space="0" w:color="auto" w:shadow="1"/>
          <w:shd w:val="clear" w:color="auto" w:fill="F3F3F3"/>
        </w:rPr>
        <w:t>OBR-</w:t>
      </w:r>
      <w:r>
        <w:rPr>
          <w:rFonts w:ascii="Calibri" w:hAnsi="Calibri" w:cs="Arial"/>
          <w:b/>
          <w:sz w:val="22"/>
          <w:szCs w:val="22"/>
          <w:bdr w:val="single" w:sz="4" w:space="0" w:color="auto" w:shadow="1"/>
          <w:shd w:val="clear" w:color="auto" w:fill="F3F3F3"/>
        </w:rPr>
        <w:t>5</w:t>
      </w:r>
    </w:p>
    <w:p w14:paraId="2B2F1159" w14:textId="77777777" w:rsidR="00C2414D" w:rsidRPr="002A6E25" w:rsidRDefault="007922C0" w:rsidP="002A6E25">
      <w:pPr>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Reference</w:t>
      </w:r>
    </w:p>
    <w:p w14:paraId="2CE1F68A" w14:textId="77777777" w:rsidR="00C2065C" w:rsidRPr="002A6E25" w:rsidRDefault="00C2065C" w:rsidP="002A6E25">
      <w:pPr>
        <w:spacing w:line="312" w:lineRule="auto"/>
        <w:jc w:val="both"/>
        <w:rPr>
          <w:rFonts w:asciiTheme="minorHAnsi" w:hAnsiTheme="minorHAnsi" w:cstheme="minorHAnsi"/>
          <w:b/>
          <w:bCs/>
          <w:sz w:val="22"/>
          <w:szCs w:val="22"/>
        </w:rPr>
      </w:pPr>
    </w:p>
    <w:p w14:paraId="73BBC7B3" w14:textId="0E8B3F37" w:rsidR="00B646B9" w:rsidRPr="002A6E25" w:rsidRDefault="00EE3DD1" w:rsidP="002A6E25">
      <w:pPr>
        <w:pStyle w:val="Telobesedila"/>
        <w:spacing w:line="312" w:lineRule="auto"/>
        <w:rPr>
          <w:rFonts w:asciiTheme="minorHAnsi" w:hAnsiTheme="minorHAnsi" w:cstheme="minorHAnsi"/>
          <w:color w:val="000000"/>
          <w:sz w:val="22"/>
          <w:szCs w:val="22"/>
        </w:rPr>
      </w:pPr>
      <w:r w:rsidRPr="002A6E25">
        <w:rPr>
          <w:rFonts w:asciiTheme="minorHAnsi" w:hAnsiTheme="minorHAnsi" w:cstheme="minorHAnsi"/>
          <w:sz w:val="22"/>
          <w:szCs w:val="22"/>
        </w:rPr>
        <w:t xml:space="preserve">Na podlagi javnega razpisa za oddajo javnega </w:t>
      </w:r>
      <w:r w:rsidRPr="002A6E25">
        <w:rPr>
          <w:rFonts w:asciiTheme="minorHAnsi" w:hAnsiTheme="minorHAnsi" w:cstheme="minorHAnsi"/>
          <w:color w:val="000000"/>
          <w:sz w:val="22"/>
          <w:szCs w:val="22"/>
        </w:rPr>
        <w:t xml:space="preserve">naročila </w:t>
      </w:r>
      <w:r w:rsidRPr="002A6E25">
        <w:rPr>
          <w:rFonts w:asciiTheme="minorHAnsi" w:hAnsiTheme="minorHAnsi" w:cstheme="minorHAnsi"/>
          <w:sz w:val="22"/>
          <w:szCs w:val="22"/>
        </w:rPr>
        <w:t>»</w:t>
      </w:r>
      <w:r w:rsidR="00B80682" w:rsidRPr="002A6E25">
        <w:rPr>
          <w:rFonts w:asciiTheme="minorHAnsi" w:hAnsiTheme="minorHAnsi" w:cstheme="minorHAnsi"/>
          <w:sz w:val="22"/>
          <w:szCs w:val="22"/>
        </w:rPr>
        <w:t>ZAVAROVANJE PREMOŽENJA, VOZIL IN ODGOVORNOST</w:t>
      </w:r>
      <w:r w:rsidR="00F3730B">
        <w:rPr>
          <w:rFonts w:asciiTheme="minorHAnsi" w:hAnsiTheme="minorHAnsi" w:cstheme="minorHAnsi"/>
          <w:sz w:val="22"/>
          <w:szCs w:val="22"/>
        </w:rPr>
        <w:t xml:space="preserve">I V OBDOBJU OD LETA </w:t>
      </w:r>
      <w:r w:rsidR="00FA5709">
        <w:rPr>
          <w:rFonts w:asciiTheme="minorHAnsi" w:hAnsiTheme="minorHAnsi" w:cstheme="minorHAnsi"/>
          <w:sz w:val="22"/>
          <w:szCs w:val="22"/>
          <w:lang w:val="sl-SI"/>
        </w:rPr>
        <w:t>1.1.202</w:t>
      </w:r>
      <w:r w:rsidR="00D93179">
        <w:rPr>
          <w:rFonts w:asciiTheme="minorHAnsi" w:hAnsiTheme="minorHAnsi" w:cstheme="minorHAnsi"/>
          <w:sz w:val="22"/>
          <w:szCs w:val="22"/>
          <w:lang w:val="sl-SI"/>
        </w:rPr>
        <w:t>2</w:t>
      </w:r>
      <w:r w:rsidR="00F75F18">
        <w:rPr>
          <w:rFonts w:asciiTheme="minorHAnsi" w:hAnsiTheme="minorHAnsi" w:cstheme="minorHAnsi"/>
          <w:sz w:val="22"/>
          <w:szCs w:val="22"/>
        </w:rPr>
        <w:t xml:space="preserve"> do </w:t>
      </w:r>
      <w:r w:rsidR="00FA5709">
        <w:rPr>
          <w:rFonts w:asciiTheme="minorHAnsi" w:hAnsiTheme="minorHAnsi" w:cstheme="minorHAnsi"/>
          <w:sz w:val="22"/>
          <w:szCs w:val="22"/>
          <w:lang w:val="sl-SI"/>
        </w:rPr>
        <w:t>31.12.202</w:t>
      </w:r>
      <w:r w:rsidR="00D93179">
        <w:rPr>
          <w:rFonts w:asciiTheme="minorHAnsi" w:hAnsiTheme="minorHAnsi" w:cstheme="minorHAnsi"/>
          <w:sz w:val="22"/>
          <w:szCs w:val="22"/>
          <w:lang w:val="sl-SI"/>
        </w:rPr>
        <w:t>6</w:t>
      </w:r>
      <w:r w:rsidRPr="002A6E25">
        <w:rPr>
          <w:rFonts w:asciiTheme="minorHAnsi" w:hAnsiTheme="minorHAnsi" w:cstheme="minorHAnsi"/>
          <w:sz w:val="22"/>
          <w:szCs w:val="22"/>
        </w:rPr>
        <w:t>«,« ki je bil objavljen na Portalu javnih naročil, dne ___________, št. objave________</w:t>
      </w:r>
      <w:r w:rsidR="00526A96">
        <w:rPr>
          <w:rFonts w:asciiTheme="minorHAnsi" w:hAnsiTheme="minorHAnsi" w:cstheme="minorHAnsi"/>
          <w:sz w:val="22"/>
          <w:szCs w:val="22"/>
        </w:rPr>
        <w:t>/20</w:t>
      </w:r>
      <w:r w:rsidR="00FA5709">
        <w:rPr>
          <w:rFonts w:asciiTheme="minorHAnsi" w:hAnsiTheme="minorHAnsi" w:cstheme="minorHAnsi"/>
          <w:sz w:val="22"/>
          <w:szCs w:val="22"/>
          <w:lang w:val="sl-SI"/>
        </w:rPr>
        <w:t>21 in v Uradnem listu EU</w:t>
      </w:r>
      <w:r w:rsidR="00C2065C" w:rsidRPr="002A6E25">
        <w:rPr>
          <w:rFonts w:asciiTheme="minorHAnsi" w:hAnsiTheme="minorHAnsi" w:cstheme="minorHAnsi"/>
          <w:sz w:val="22"/>
          <w:szCs w:val="22"/>
        </w:rPr>
        <w:t xml:space="preserve">, </w:t>
      </w:r>
      <w:r w:rsidR="0054043A" w:rsidRPr="002A6E25">
        <w:rPr>
          <w:rFonts w:asciiTheme="minorHAnsi" w:hAnsiTheme="minorHAnsi" w:cstheme="minorHAnsi"/>
          <w:sz w:val="22"/>
          <w:szCs w:val="22"/>
          <w:lang w:val="sl-SI"/>
        </w:rPr>
        <w:t>izjav</w:t>
      </w:r>
      <w:r w:rsidR="007922C0" w:rsidRPr="002A6E25">
        <w:rPr>
          <w:rFonts w:asciiTheme="minorHAnsi" w:hAnsiTheme="minorHAnsi" w:cstheme="minorHAnsi"/>
          <w:sz w:val="22"/>
          <w:szCs w:val="22"/>
          <w:lang w:val="sl-SI"/>
        </w:rPr>
        <w:t>ljam</w:t>
      </w:r>
      <w:r w:rsidR="00B2622C" w:rsidRPr="002A6E25">
        <w:rPr>
          <w:rFonts w:asciiTheme="minorHAnsi" w:hAnsiTheme="minorHAnsi" w:cstheme="minorHAnsi"/>
          <w:sz w:val="22"/>
          <w:szCs w:val="22"/>
          <w:lang w:val="sl-SI"/>
        </w:rPr>
        <w:t xml:space="preserve">o, da smo v </w:t>
      </w:r>
      <w:r w:rsidR="00B2622C" w:rsidRPr="002A6E25">
        <w:rPr>
          <w:rFonts w:asciiTheme="minorHAnsi" w:hAnsiTheme="minorHAnsi" w:cstheme="minorHAnsi"/>
          <w:sz w:val="22"/>
          <w:szCs w:val="22"/>
        </w:rPr>
        <w:t xml:space="preserve">zadnjih </w:t>
      </w:r>
      <w:r w:rsidR="000E002B">
        <w:rPr>
          <w:rFonts w:asciiTheme="minorHAnsi" w:hAnsiTheme="minorHAnsi" w:cstheme="minorHAnsi"/>
          <w:sz w:val="22"/>
          <w:szCs w:val="22"/>
          <w:lang w:val="sl-SI"/>
        </w:rPr>
        <w:t>treh</w:t>
      </w:r>
      <w:r w:rsidR="00FA168A">
        <w:rPr>
          <w:rFonts w:asciiTheme="minorHAnsi" w:hAnsiTheme="minorHAnsi" w:cstheme="minorHAnsi"/>
          <w:sz w:val="22"/>
          <w:szCs w:val="22"/>
          <w:lang w:val="sl-SI"/>
        </w:rPr>
        <w:t xml:space="preserve"> </w:t>
      </w:r>
      <w:r w:rsidR="00B2622C" w:rsidRPr="002A6E25">
        <w:rPr>
          <w:rFonts w:asciiTheme="minorHAnsi" w:hAnsiTheme="minorHAnsi" w:cstheme="minorHAnsi"/>
          <w:sz w:val="22"/>
          <w:szCs w:val="22"/>
        </w:rPr>
        <w:t>letih, šteto od roka za oddajo ponudb, kot izvajalec pri 3 (treh) zavarovancih izvedl</w:t>
      </w:r>
      <w:r w:rsidR="00B2622C" w:rsidRPr="002A6E25">
        <w:rPr>
          <w:rFonts w:asciiTheme="minorHAnsi" w:hAnsiTheme="minorHAnsi" w:cstheme="minorHAnsi"/>
          <w:sz w:val="22"/>
          <w:szCs w:val="22"/>
          <w:lang w:val="sl-SI"/>
        </w:rPr>
        <w:t>i</w:t>
      </w:r>
      <w:r w:rsidR="00B2622C" w:rsidRPr="002A6E25">
        <w:rPr>
          <w:rFonts w:asciiTheme="minorHAnsi" w:hAnsiTheme="minorHAnsi" w:cstheme="minorHAnsi"/>
          <w:sz w:val="22"/>
          <w:szCs w:val="22"/>
        </w:rPr>
        <w:t xml:space="preserve"> tri istovrstne storitve zavarovanja nepremičnega premoženja, avtomobilov in odgovornosti</w:t>
      </w:r>
      <w:r w:rsidR="00B2622C" w:rsidRPr="002A6E25">
        <w:rPr>
          <w:rFonts w:asciiTheme="minorHAnsi" w:hAnsiTheme="minorHAnsi" w:cstheme="minorHAnsi"/>
          <w:sz w:val="22"/>
          <w:szCs w:val="22"/>
          <w:lang w:val="sl-SI"/>
        </w:rPr>
        <w:t>, kjer je vrednost letne premija znašala 40.000 EUR brez DPZP</w:t>
      </w:r>
      <w:r w:rsidR="00B2622C" w:rsidRPr="002A6E25">
        <w:rPr>
          <w:rFonts w:asciiTheme="minorHAnsi" w:hAnsiTheme="minorHAnsi" w:cstheme="minorHAnsi"/>
          <w:sz w:val="22"/>
          <w:szCs w:val="22"/>
        </w:rPr>
        <w:t xml:space="preserve"> (pri čemer avtomobilsko zavarovanje ne sme presegati več kot 40% celotnega zavarovanja </w:t>
      </w:r>
      <w:r w:rsidR="007A3A06" w:rsidRPr="002A6E25">
        <w:rPr>
          <w:rFonts w:asciiTheme="minorHAnsi" w:hAnsiTheme="minorHAnsi" w:cstheme="minorHAnsi"/>
          <w:color w:val="000000"/>
          <w:sz w:val="22"/>
          <w:szCs w:val="22"/>
        </w:rPr>
        <w:t>in je bila za vsako od referenčnih del sklenjena pogodba z naročnikom referenčnega dela</w:t>
      </w:r>
      <w:r w:rsidR="00E64049" w:rsidRPr="002A6E25">
        <w:rPr>
          <w:rFonts w:asciiTheme="minorHAnsi" w:hAnsiTheme="minorHAnsi" w:cstheme="minorHAnsi"/>
          <w:color w:val="000000"/>
          <w:sz w:val="22"/>
          <w:szCs w:val="22"/>
        </w:rPr>
        <w:t xml:space="preserve"> - zavarovalcem</w:t>
      </w:r>
      <w:r w:rsidR="007A3A06" w:rsidRPr="002A6E25">
        <w:rPr>
          <w:rFonts w:asciiTheme="minorHAnsi" w:hAnsiTheme="minorHAnsi" w:cstheme="minorHAnsi"/>
          <w:color w:val="000000"/>
          <w:sz w:val="22"/>
          <w:szCs w:val="22"/>
        </w:rPr>
        <w:t>.</w:t>
      </w:r>
    </w:p>
    <w:p w14:paraId="05E90761" w14:textId="77777777" w:rsidR="007A3A06" w:rsidRPr="002A6E25" w:rsidRDefault="007A3A06" w:rsidP="002A6E25">
      <w:pPr>
        <w:spacing w:line="312" w:lineRule="auto"/>
        <w:jc w:val="both"/>
        <w:rPr>
          <w:rFonts w:asciiTheme="minorHAnsi" w:hAnsiTheme="minorHAnsi" w:cstheme="minorHAnsi"/>
          <w:color w:val="000000"/>
          <w:sz w:val="22"/>
          <w:szCs w:val="22"/>
        </w:rPr>
      </w:pPr>
    </w:p>
    <w:p w14:paraId="57CCD6B3"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 podlagi sklenjenih pogodb smo opravili naslednja referenčna dela za naslednje naročnike: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50"/>
        <w:gridCol w:w="2236"/>
        <w:gridCol w:w="1448"/>
        <w:gridCol w:w="1842"/>
      </w:tblGrid>
      <w:tr w:rsidR="00C2414D" w:rsidRPr="002A6E25" w14:paraId="4485401D" w14:textId="77777777" w:rsidTr="009A73CA">
        <w:tc>
          <w:tcPr>
            <w:tcW w:w="534" w:type="dxa"/>
            <w:shd w:val="clear" w:color="auto" w:fill="EEECE1"/>
          </w:tcPr>
          <w:p w14:paraId="68556F49"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Št.</w:t>
            </w:r>
          </w:p>
          <w:p w14:paraId="309B30B1"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p>
        </w:tc>
        <w:tc>
          <w:tcPr>
            <w:tcW w:w="3150" w:type="dxa"/>
            <w:shd w:val="clear" w:color="auto" w:fill="EEECE1"/>
          </w:tcPr>
          <w:p w14:paraId="4CA7C2BA"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Naročnik</w:t>
            </w:r>
          </w:p>
          <w:p w14:paraId="5AE63DE6"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(naziv in naslov) </w:t>
            </w:r>
          </w:p>
        </w:tc>
        <w:tc>
          <w:tcPr>
            <w:tcW w:w="2236" w:type="dxa"/>
            <w:shd w:val="clear" w:color="auto" w:fill="EEECE1"/>
          </w:tcPr>
          <w:p w14:paraId="4DE182B6"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Predmet</w:t>
            </w:r>
          </w:p>
          <w:p w14:paraId="5F605802" w14:textId="77777777" w:rsidR="00C2414D" w:rsidRPr="002A6E25" w:rsidRDefault="007A3A06"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zavarovanja</w:t>
            </w:r>
          </w:p>
        </w:tc>
        <w:tc>
          <w:tcPr>
            <w:tcW w:w="1448" w:type="dxa"/>
            <w:shd w:val="clear" w:color="auto" w:fill="EEECE1"/>
          </w:tcPr>
          <w:p w14:paraId="0E1D210B" w14:textId="77777777" w:rsidR="00C2414D" w:rsidRPr="002A6E25" w:rsidRDefault="007A3A06"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Trajanje zavarovanja</w:t>
            </w:r>
          </w:p>
        </w:tc>
        <w:tc>
          <w:tcPr>
            <w:tcW w:w="1842" w:type="dxa"/>
            <w:shd w:val="clear" w:color="auto" w:fill="EEECE1"/>
          </w:tcPr>
          <w:p w14:paraId="0E894E15" w14:textId="77777777" w:rsidR="00C2414D" w:rsidRPr="002A6E25" w:rsidRDefault="00C2414D" w:rsidP="002A6E25">
            <w:pPr>
              <w:shd w:val="clear" w:color="auto" w:fill="EEECE1"/>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Vrednost letne premije</w:t>
            </w:r>
          </w:p>
        </w:tc>
      </w:tr>
      <w:tr w:rsidR="00C2414D" w:rsidRPr="002A6E25" w14:paraId="7FA62AFE" w14:textId="77777777" w:rsidTr="009A73CA">
        <w:tc>
          <w:tcPr>
            <w:tcW w:w="534" w:type="dxa"/>
          </w:tcPr>
          <w:p w14:paraId="46F97320" w14:textId="77777777" w:rsidR="00C2414D" w:rsidRPr="002A6E25" w:rsidRDefault="00C2414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1.</w:t>
            </w:r>
          </w:p>
          <w:p w14:paraId="6AC25D40"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3150" w:type="dxa"/>
          </w:tcPr>
          <w:p w14:paraId="3D805D28"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00829982"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2D47B8C4"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2236" w:type="dxa"/>
          </w:tcPr>
          <w:p w14:paraId="3387F4F2"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448" w:type="dxa"/>
          </w:tcPr>
          <w:p w14:paraId="01CCC0AC"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842" w:type="dxa"/>
          </w:tcPr>
          <w:p w14:paraId="27082CAA" w14:textId="77777777" w:rsidR="00C2414D" w:rsidRPr="002A6E25" w:rsidRDefault="00C2414D" w:rsidP="002A6E25">
            <w:pPr>
              <w:spacing w:line="312" w:lineRule="auto"/>
              <w:jc w:val="both"/>
              <w:rPr>
                <w:rFonts w:asciiTheme="minorHAnsi" w:hAnsiTheme="minorHAnsi" w:cstheme="minorHAnsi"/>
                <w:color w:val="000000"/>
                <w:sz w:val="22"/>
                <w:szCs w:val="22"/>
              </w:rPr>
            </w:pPr>
          </w:p>
        </w:tc>
      </w:tr>
      <w:tr w:rsidR="00C2414D" w:rsidRPr="002A6E25" w14:paraId="2BFC738A" w14:textId="77777777" w:rsidTr="009A73CA">
        <w:tc>
          <w:tcPr>
            <w:tcW w:w="534" w:type="dxa"/>
          </w:tcPr>
          <w:p w14:paraId="24CC586F" w14:textId="77777777" w:rsidR="00C2414D" w:rsidRPr="002A6E25" w:rsidRDefault="00C2414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2.</w:t>
            </w:r>
          </w:p>
          <w:p w14:paraId="4E6969D3"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3150" w:type="dxa"/>
          </w:tcPr>
          <w:p w14:paraId="3D0D92C7"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4CC4AEF0"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30781471"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2236" w:type="dxa"/>
          </w:tcPr>
          <w:p w14:paraId="09B4F212"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448" w:type="dxa"/>
          </w:tcPr>
          <w:p w14:paraId="7DB746CC"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842" w:type="dxa"/>
          </w:tcPr>
          <w:p w14:paraId="7B23EB07" w14:textId="77777777" w:rsidR="00C2414D" w:rsidRPr="002A6E25" w:rsidRDefault="00C2414D" w:rsidP="002A6E25">
            <w:pPr>
              <w:spacing w:line="312" w:lineRule="auto"/>
              <w:jc w:val="both"/>
              <w:rPr>
                <w:rFonts w:asciiTheme="minorHAnsi" w:hAnsiTheme="minorHAnsi" w:cstheme="minorHAnsi"/>
                <w:color w:val="000000"/>
                <w:sz w:val="22"/>
                <w:szCs w:val="22"/>
              </w:rPr>
            </w:pPr>
          </w:p>
        </w:tc>
      </w:tr>
      <w:tr w:rsidR="00C2414D" w:rsidRPr="002A6E25" w14:paraId="2975502E" w14:textId="77777777" w:rsidTr="009A73CA">
        <w:tc>
          <w:tcPr>
            <w:tcW w:w="534" w:type="dxa"/>
          </w:tcPr>
          <w:p w14:paraId="0EE942B0" w14:textId="77777777" w:rsidR="00C2414D" w:rsidRPr="002A6E25" w:rsidRDefault="00C2414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3.</w:t>
            </w:r>
          </w:p>
          <w:p w14:paraId="25B00D57"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3150" w:type="dxa"/>
          </w:tcPr>
          <w:p w14:paraId="6DFC8D4E"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0CC5ED37"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2029FE78"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2236" w:type="dxa"/>
          </w:tcPr>
          <w:p w14:paraId="061410DF"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448" w:type="dxa"/>
          </w:tcPr>
          <w:p w14:paraId="4AD7F53B"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842" w:type="dxa"/>
          </w:tcPr>
          <w:p w14:paraId="59E7B771" w14:textId="77777777" w:rsidR="00C2414D" w:rsidRPr="002A6E25" w:rsidRDefault="00C2414D" w:rsidP="002A6E25">
            <w:pPr>
              <w:spacing w:line="312" w:lineRule="auto"/>
              <w:jc w:val="both"/>
              <w:rPr>
                <w:rFonts w:asciiTheme="minorHAnsi" w:hAnsiTheme="minorHAnsi" w:cstheme="minorHAnsi"/>
                <w:color w:val="000000"/>
                <w:sz w:val="22"/>
                <w:szCs w:val="22"/>
              </w:rPr>
            </w:pPr>
          </w:p>
        </w:tc>
      </w:tr>
      <w:tr w:rsidR="00C2414D" w:rsidRPr="002A6E25" w14:paraId="43DA0DA9" w14:textId="77777777" w:rsidTr="009A73CA">
        <w:tc>
          <w:tcPr>
            <w:tcW w:w="534" w:type="dxa"/>
          </w:tcPr>
          <w:p w14:paraId="1491BE4B" w14:textId="77777777" w:rsidR="00C2414D" w:rsidRPr="002A6E25" w:rsidRDefault="00C2414D"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4.</w:t>
            </w:r>
          </w:p>
          <w:p w14:paraId="363E04F6"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04511050"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3150" w:type="dxa"/>
          </w:tcPr>
          <w:p w14:paraId="34EB705B"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2236" w:type="dxa"/>
          </w:tcPr>
          <w:p w14:paraId="47421BBD"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448" w:type="dxa"/>
          </w:tcPr>
          <w:p w14:paraId="4E2F02D7" w14:textId="77777777" w:rsidR="00C2414D" w:rsidRPr="002A6E25" w:rsidRDefault="00C2414D" w:rsidP="002A6E25">
            <w:pPr>
              <w:spacing w:line="312" w:lineRule="auto"/>
              <w:jc w:val="both"/>
              <w:rPr>
                <w:rFonts w:asciiTheme="minorHAnsi" w:hAnsiTheme="minorHAnsi" w:cstheme="minorHAnsi"/>
                <w:color w:val="000000"/>
                <w:sz w:val="22"/>
                <w:szCs w:val="22"/>
              </w:rPr>
            </w:pPr>
          </w:p>
        </w:tc>
        <w:tc>
          <w:tcPr>
            <w:tcW w:w="1842" w:type="dxa"/>
          </w:tcPr>
          <w:p w14:paraId="7C8CE27F" w14:textId="77777777" w:rsidR="00C2414D" w:rsidRPr="002A6E25" w:rsidRDefault="00C2414D" w:rsidP="002A6E25">
            <w:pPr>
              <w:spacing w:line="312" w:lineRule="auto"/>
              <w:jc w:val="both"/>
              <w:rPr>
                <w:rFonts w:asciiTheme="minorHAnsi" w:hAnsiTheme="minorHAnsi" w:cstheme="minorHAnsi"/>
                <w:color w:val="000000"/>
                <w:sz w:val="22"/>
                <w:szCs w:val="22"/>
              </w:rPr>
            </w:pPr>
          </w:p>
        </w:tc>
      </w:tr>
    </w:tbl>
    <w:p w14:paraId="1F4AD90C" w14:textId="77777777" w:rsidR="00C2414D" w:rsidRPr="002A6E25" w:rsidRDefault="00C2414D" w:rsidP="002A6E25">
      <w:pPr>
        <w:spacing w:line="312" w:lineRule="auto"/>
        <w:jc w:val="both"/>
        <w:rPr>
          <w:rFonts w:asciiTheme="minorHAnsi" w:hAnsiTheme="minorHAnsi" w:cstheme="minorHAnsi"/>
          <w:color w:val="000000"/>
          <w:sz w:val="22"/>
          <w:szCs w:val="22"/>
        </w:rPr>
      </w:pPr>
    </w:p>
    <w:p w14:paraId="1575743C" w14:textId="77777777" w:rsidR="00C2414D" w:rsidRPr="002A6E25" w:rsidRDefault="00C2414D" w:rsidP="002A6E25">
      <w:pPr>
        <w:spacing w:line="312" w:lineRule="auto"/>
        <w:jc w:val="both"/>
        <w:rPr>
          <w:rFonts w:asciiTheme="minorHAnsi" w:hAnsiTheme="minorHAnsi" w:cstheme="minorHAnsi"/>
          <w:color w:val="000000"/>
          <w:sz w:val="22"/>
          <w:szCs w:val="22"/>
        </w:rPr>
      </w:pPr>
    </w:p>
    <w:tbl>
      <w:tblPr>
        <w:tblW w:w="5000" w:type="pct"/>
        <w:tblLook w:val="04A0" w:firstRow="1" w:lastRow="0" w:firstColumn="1" w:lastColumn="0" w:noHBand="0" w:noVBand="1"/>
      </w:tblPr>
      <w:tblGrid>
        <w:gridCol w:w="4643"/>
        <w:gridCol w:w="4643"/>
      </w:tblGrid>
      <w:tr w:rsidR="00753A4B" w:rsidRPr="002A6E25" w14:paraId="49412B05" w14:textId="77777777" w:rsidTr="00542E09">
        <w:tc>
          <w:tcPr>
            <w:tcW w:w="2500" w:type="pct"/>
            <w:shd w:val="clear" w:color="auto" w:fill="auto"/>
            <w:tcMar>
              <w:top w:w="75" w:type="dxa"/>
              <w:bottom w:w="75" w:type="dxa"/>
            </w:tcMar>
            <w:vAlign w:val="center"/>
          </w:tcPr>
          <w:p w14:paraId="55F8D13A"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000000"/>
                <w:position w:val="-2"/>
                <w:sz w:val="22"/>
                <w:szCs w:val="22"/>
              </w:rPr>
              <w:t>Kraj in datum:</w:t>
            </w:r>
          </w:p>
        </w:tc>
        <w:tc>
          <w:tcPr>
            <w:tcW w:w="0" w:type="auto"/>
            <w:shd w:val="clear" w:color="auto" w:fill="auto"/>
            <w:tcMar>
              <w:top w:w="75" w:type="dxa"/>
              <w:bottom w:w="75" w:type="dxa"/>
            </w:tcMar>
            <w:vAlign w:val="center"/>
          </w:tcPr>
          <w:p w14:paraId="457F7716" w14:textId="77777777" w:rsidR="00753A4B" w:rsidRPr="002A6E25" w:rsidRDefault="00753A4B" w:rsidP="002A6E25">
            <w:pPr>
              <w:spacing w:line="312" w:lineRule="auto"/>
              <w:jc w:val="both"/>
              <w:rPr>
                <w:rFonts w:asciiTheme="minorHAnsi" w:eastAsia="Calibri" w:hAnsiTheme="minorHAnsi" w:cstheme="minorHAnsi"/>
                <w:color w:val="000000"/>
                <w:position w:val="-2"/>
                <w:sz w:val="22"/>
                <w:szCs w:val="22"/>
              </w:rPr>
            </w:pPr>
            <w:r w:rsidRPr="002A6E25">
              <w:rPr>
                <w:rFonts w:asciiTheme="minorHAnsi" w:eastAsia="Calibri" w:hAnsiTheme="minorHAnsi" w:cstheme="minorHAnsi"/>
                <w:color w:val="000000"/>
                <w:position w:val="-2"/>
                <w:sz w:val="22"/>
                <w:szCs w:val="22"/>
              </w:rPr>
              <w:t>Ime in priimek: _____________________(podpis)</w:t>
            </w:r>
          </w:p>
          <w:p w14:paraId="460858BD"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A9A9A9"/>
                <w:position w:val="-2"/>
                <w:sz w:val="22"/>
                <w:szCs w:val="22"/>
              </w:rPr>
              <w:t>(žig in podpis)</w:t>
            </w:r>
          </w:p>
        </w:tc>
      </w:tr>
    </w:tbl>
    <w:p w14:paraId="641C28EB" w14:textId="77777777" w:rsidR="00753A4B" w:rsidRPr="002A6E25" w:rsidRDefault="00753A4B" w:rsidP="002A6E25">
      <w:pPr>
        <w:spacing w:line="312" w:lineRule="auto"/>
        <w:jc w:val="both"/>
        <w:rPr>
          <w:rFonts w:asciiTheme="minorHAnsi" w:hAnsiTheme="minorHAnsi" w:cstheme="minorHAnsi"/>
          <w:color w:val="000000"/>
          <w:sz w:val="22"/>
          <w:szCs w:val="22"/>
        </w:rPr>
      </w:pPr>
    </w:p>
    <w:p w14:paraId="275AB1DD" w14:textId="77777777" w:rsidR="00D632CD" w:rsidRPr="002A6E25" w:rsidRDefault="00D632CD" w:rsidP="002A6E25">
      <w:pPr>
        <w:spacing w:line="312" w:lineRule="auto"/>
        <w:jc w:val="both"/>
        <w:rPr>
          <w:rFonts w:asciiTheme="minorHAnsi" w:hAnsiTheme="minorHAnsi" w:cstheme="minorHAnsi"/>
          <w:color w:val="000000"/>
          <w:sz w:val="22"/>
          <w:szCs w:val="22"/>
        </w:rPr>
      </w:pPr>
    </w:p>
    <w:p w14:paraId="5D6633BD" w14:textId="77777777" w:rsidR="00D632CD" w:rsidRPr="002A6E25" w:rsidRDefault="00D632CD" w:rsidP="002A6E25">
      <w:pPr>
        <w:spacing w:line="312" w:lineRule="auto"/>
        <w:jc w:val="both"/>
        <w:rPr>
          <w:rFonts w:asciiTheme="minorHAnsi" w:hAnsiTheme="minorHAnsi" w:cstheme="minorHAnsi"/>
          <w:color w:val="000000"/>
          <w:sz w:val="22"/>
          <w:szCs w:val="22"/>
        </w:rPr>
      </w:pPr>
    </w:p>
    <w:p w14:paraId="34DBCC4D" w14:textId="77777777" w:rsidR="00D632CD" w:rsidRDefault="00D632CD" w:rsidP="002A6E25">
      <w:pPr>
        <w:spacing w:line="312" w:lineRule="auto"/>
        <w:jc w:val="both"/>
        <w:rPr>
          <w:rFonts w:asciiTheme="minorHAnsi" w:hAnsiTheme="minorHAnsi" w:cstheme="minorHAnsi"/>
          <w:color w:val="000000"/>
          <w:sz w:val="22"/>
          <w:szCs w:val="22"/>
        </w:rPr>
      </w:pPr>
    </w:p>
    <w:p w14:paraId="6F397C5D" w14:textId="77777777" w:rsidR="006A1FF8" w:rsidRPr="002A6E25" w:rsidRDefault="006A1FF8" w:rsidP="002A6E25">
      <w:pPr>
        <w:spacing w:line="312" w:lineRule="auto"/>
        <w:jc w:val="both"/>
        <w:rPr>
          <w:rFonts w:asciiTheme="minorHAnsi" w:hAnsiTheme="minorHAnsi" w:cstheme="minorHAnsi"/>
          <w:color w:val="000000"/>
          <w:sz w:val="22"/>
          <w:szCs w:val="22"/>
        </w:rPr>
      </w:pPr>
    </w:p>
    <w:p w14:paraId="0B64E630" w14:textId="77777777" w:rsidR="002A6E25" w:rsidRDefault="002A6E25" w:rsidP="002A6E25">
      <w:pPr>
        <w:spacing w:line="312" w:lineRule="auto"/>
        <w:jc w:val="both"/>
        <w:rPr>
          <w:rFonts w:asciiTheme="minorHAnsi" w:hAnsiTheme="minorHAnsi" w:cstheme="minorHAnsi"/>
          <w:b/>
          <w:color w:val="000000"/>
          <w:sz w:val="22"/>
          <w:szCs w:val="22"/>
        </w:rPr>
      </w:pPr>
    </w:p>
    <w:p w14:paraId="38DF7037" w14:textId="63D65B61" w:rsidR="002A6E25" w:rsidRDefault="002A6E25" w:rsidP="002A6E25">
      <w:pPr>
        <w:spacing w:line="312" w:lineRule="auto"/>
        <w:jc w:val="both"/>
        <w:rPr>
          <w:rFonts w:asciiTheme="minorHAnsi" w:hAnsiTheme="minorHAnsi" w:cstheme="minorHAnsi"/>
          <w:b/>
          <w:color w:val="000000"/>
          <w:sz w:val="22"/>
          <w:szCs w:val="22"/>
        </w:rPr>
      </w:pPr>
    </w:p>
    <w:p w14:paraId="317C96DE" w14:textId="77777777" w:rsidR="00A833EF" w:rsidRDefault="00A833EF" w:rsidP="002A6E25">
      <w:pPr>
        <w:spacing w:line="312" w:lineRule="auto"/>
        <w:jc w:val="both"/>
        <w:rPr>
          <w:rFonts w:asciiTheme="minorHAnsi" w:hAnsiTheme="minorHAnsi" w:cstheme="minorHAnsi"/>
          <w:b/>
          <w:color w:val="000000"/>
          <w:sz w:val="22"/>
          <w:szCs w:val="22"/>
        </w:rPr>
      </w:pPr>
    </w:p>
    <w:p w14:paraId="6EE0D155" w14:textId="77777777" w:rsidR="002A6E25" w:rsidRDefault="00041E94" w:rsidP="00041E94">
      <w:pPr>
        <w:spacing w:line="312" w:lineRule="auto"/>
        <w:jc w:val="right"/>
        <w:rPr>
          <w:rFonts w:asciiTheme="minorHAnsi" w:hAnsiTheme="minorHAnsi" w:cstheme="minorHAnsi"/>
          <w:b/>
          <w:color w:val="000000"/>
          <w:sz w:val="22"/>
          <w:szCs w:val="22"/>
        </w:rPr>
      </w:pPr>
      <w:r w:rsidRPr="00041E94">
        <w:rPr>
          <w:rFonts w:ascii="Calibri" w:hAnsi="Calibri" w:cs="Arial"/>
          <w:b/>
          <w:sz w:val="22"/>
          <w:szCs w:val="22"/>
          <w:bdr w:val="single" w:sz="4" w:space="0" w:color="auto" w:shadow="1"/>
          <w:shd w:val="clear" w:color="auto" w:fill="F3F3F3"/>
        </w:rPr>
        <w:lastRenderedPageBreak/>
        <w:t>OBR-</w:t>
      </w:r>
      <w:r>
        <w:rPr>
          <w:rFonts w:ascii="Calibri" w:hAnsi="Calibri" w:cs="Arial"/>
          <w:b/>
          <w:sz w:val="22"/>
          <w:szCs w:val="22"/>
          <w:bdr w:val="single" w:sz="4" w:space="0" w:color="auto" w:shadow="1"/>
          <w:shd w:val="clear" w:color="auto" w:fill="F3F3F3"/>
        </w:rPr>
        <w:t>6</w:t>
      </w:r>
    </w:p>
    <w:p w14:paraId="41CBA489" w14:textId="77777777" w:rsidR="00D632CD" w:rsidRPr="002A6E25" w:rsidRDefault="00C447D2" w:rsidP="002A6E25">
      <w:pPr>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Potrdilo o referenčnem poslu</w:t>
      </w:r>
    </w:p>
    <w:p w14:paraId="3C7402F2" w14:textId="77777777" w:rsidR="00420813" w:rsidRPr="002A6E25" w:rsidRDefault="00420813" w:rsidP="002A6E25">
      <w:pPr>
        <w:spacing w:line="312" w:lineRule="auto"/>
        <w:jc w:val="both"/>
        <w:rPr>
          <w:rFonts w:asciiTheme="minorHAnsi" w:hAnsiTheme="minorHAnsi" w:cstheme="minorHAnsi"/>
          <w:b/>
          <w:color w:val="000000"/>
          <w:sz w:val="22"/>
          <w:szCs w:val="22"/>
        </w:rPr>
      </w:pPr>
    </w:p>
    <w:p w14:paraId="49A1DC53"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Naziv naročnika referenčnega dela:</w:t>
      </w:r>
    </w:p>
    <w:p w14:paraId="618E30E5"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26F6ABBE"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w:t>
      </w:r>
    </w:p>
    <w:p w14:paraId="602756BD"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Naslov:</w:t>
      </w:r>
    </w:p>
    <w:p w14:paraId="60376BC5"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492E5FF9"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w:t>
      </w:r>
    </w:p>
    <w:p w14:paraId="1324B385"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0207A38D"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7A1A0E78"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Potrjujemo, da je ponudnik ____________________________________________________</w:t>
      </w:r>
    </w:p>
    <w:p w14:paraId="54A9FEEA"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                                   </w:t>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t>(naziv in naslov ponudnika)</w:t>
      </w:r>
    </w:p>
    <w:p w14:paraId="18A54861"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17D65DE6"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v letu</w:t>
      </w:r>
      <w:r w:rsidR="00076ED6" w:rsidRPr="002A6E25">
        <w:rPr>
          <w:rFonts w:asciiTheme="minorHAnsi" w:hAnsiTheme="minorHAnsi" w:cstheme="minorHAnsi"/>
          <w:color w:val="000000"/>
          <w:sz w:val="22"/>
          <w:szCs w:val="22"/>
        </w:rPr>
        <w:t>/ih</w:t>
      </w:r>
      <w:r w:rsidRPr="002A6E25">
        <w:rPr>
          <w:rFonts w:asciiTheme="minorHAnsi" w:hAnsiTheme="minorHAnsi" w:cstheme="minorHAnsi"/>
          <w:color w:val="000000"/>
          <w:sz w:val="22"/>
          <w:szCs w:val="22"/>
        </w:rPr>
        <w:t xml:space="preserve">_______, in sicer </w:t>
      </w:r>
      <w:r w:rsidR="00F41D4B" w:rsidRPr="002A6E25">
        <w:rPr>
          <w:rFonts w:asciiTheme="minorHAnsi" w:hAnsiTheme="minorHAnsi" w:cstheme="minorHAnsi"/>
          <w:color w:val="000000"/>
          <w:sz w:val="22"/>
          <w:szCs w:val="22"/>
        </w:rPr>
        <w:t>za</w:t>
      </w:r>
      <w:r w:rsidRPr="002A6E25">
        <w:rPr>
          <w:rFonts w:asciiTheme="minorHAnsi" w:hAnsiTheme="minorHAnsi" w:cstheme="minorHAnsi"/>
          <w:color w:val="000000"/>
          <w:sz w:val="22"/>
          <w:szCs w:val="22"/>
        </w:rPr>
        <w:t xml:space="preserve"> obdobj</w:t>
      </w:r>
      <w:r w:rsidR="00F41D4B" w:rsidRPr="002A6E25">
        <w:rPr>
          <w:rFonts w:asciiTheme="minorHAnsi" w:hAnsiTheme="minorHAnsi" w:cstheme="minorHAnsi"/>
          <w:color w:val="000000"/>
          <w:sz w:val="22"/>
          <w:szCs w:val="22"/>
        </w:rPr>
        <w:t>e</w:t>
      </w:r>
      <w:r w:rsidRPr="002A6E25">
        <w:rPr>
          <w:rFonts w:asciiTheme="minorHAnsi" w:hAnsiTheme="minorHAnsi" w:cstheme="minorHAnsi"/>
          <w:color w:val="000000"/>
          <w:sz w:val="22"/>
          <w:szCs w:val="22"/>
        </w:rPr>
        <w:t xml:space="preserve"> od ______________ do _____________ (navesti datume)</w:t>
      </w:r>
    </w:p>
    <w:p w14:paraId="15DCFDED" w14:textId="77777777" w:rsidR="00B646B9" w:rsidRPr="002A6E25" w:rsidRDefault="00F41D4B"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izvedel</w:t>
      </w:r>
      <w:r w:rsidR="00B646B9" w:rsidRPr="002A6E25">
        <w:rPr>
          <w:rFonts w:asciiTheme="minorHAnsi" w:hAnsiTheme="minorHAnsi" w:cstheme="minorHAnsi"/>
          <w:color w:val="000000"/>
          <w:sz w:val="22"/>
          <w:szCs w:val="22"/>
        </w:rPr>
        <w:t xml:space="preserve"> naslednje </w:t>
      </w:r>
      <w:r w:rsidR="001378D6" w:rsidRPr="002A6E25">
        <w:rPr>
          <w:rFonts w:asciiTheme="minorHAnsi" w:hAnsiTheme="minorHAnsi" w:cstheme="minorHAnsi"/>
          <w:color w:val="000000"/>
          <w:sz w:val="22"/>
          <w:szCs w:val="22"/>
        </w:rPr>
        <w:t>zavarovanje</w:t>
      </w:r>
      <w:r w:rsidR="006300A2" w:rsidRPr="002A6E25">
        <w:rPr>
          <w:rFonts w:asciiTheme="minorHAnsi" w:hAnsiTheme="minorHAnsi" w:cstheme="minorHAnsi"/>
          <w:color w:val="000000"/>
          <w:sz w:val="22"/>
          <w:szCs w:val="22"/>
        </w:rPr>
        <w:t xml:space="preserve">, </w:t>
      </w:r>
      <w:r w:rsidR="00B646B9" w:rsidRPr="002A6E25">
        <w:rPr>
          <w:rFonts w:asciiTheme="minorHAnsi" w:hAnsiTheme="minorHAnsi" w:cstheme="minorHAnsi"/>
          <w:sz w:val="22"/>
          <w:szCs w:val="22"/>
        </w:rPr>
        <w:t xml:space="preserve">ki se nanaša na zavarovanje </w:t>
      </w:r>
      <w:r w:rsidRPr="002A6E25">
        <w:rPr>
          <w:rFonts w:asciiTheme="minorHAnsi" w:hAnsiTheme="minorHAnsi" w:cstheme="minorHAnsi"/>
          <w:sz w:val="22"/>
          <w:szCs w:val="22"/>
        </w:rPr>
        <w:t xml:space="preserve">nepremičnega </w:t>
      </w:r>
      <w:r w:rsidR="00B646B9" w:rsidRPr="002A6E25">
        <w:rPr>
          <w:rFonts w:asciiTheme="minorHAnsi" w:hAnsiTheme="minorHAnsi" w:cstheme="minorHAnsi"/>
          <w:sz w:val="22"/>
          <w:szCs w:val="22"/>
        </w:rPr>
        <w:t>premoženja</w:t>
      </w:r>
      <w:r w:rsidRPr="002A6E25">
        <w:rPr>
          <w:rFonts w:asciiTheme="minorHAnsi" w:hAnsiTheme="minorHAnsi" w:cstheme="minorHAnsi"/>
          <w:sz w:val="22"/>
          <w:szCs w:val="22"/>
        </w:rPr>
        <w:t>, avtomobilov</w:t>
      </w:r>
      <w:r w:rsidR="00B646B9" w:rsidRPr="002A6E25">
        <w:rPr>
          <w:rFonts w:asciiTheme="minorHAnsi" w:hAnsiTheme="minorHAnsi" w:cstheme="minorHAnsi"/>
          <w:sz w:val="22"/>
          <w:szCs w:val="22"/>
        </w:rPr>
        <w:t xml:space="preserve"> in odgovornosti.</w:t>
      </w:r>
    </w:p>
    <w:p w14:paraId="5A061781"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36C0A8B9"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Naziv referenčnega dela:</w:t>
      </w:r>
    </w:p>
    <w:p w14:paraId="18159A86"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w:t>
      </w:r>
    </w:p>
    <w:p w14:paraId="0FD5CDF1"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184A4010"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w:t>
      </w:r>
    </w:p>
    <w:p w14:paraId="7388716A"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5473D3E9"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Lokacija:</w:t>
      </w:r>
    </w:p>
    <w:p w14:paraId="7A957AC4"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w:t>
      </w:r>
    </w:p>
    <w:p w14:paraId="5393AB56"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Sklenjena pogodba</w:t>
      </w:r>
      <w:r w:rsidR="00033385" w:rsidRPr="002A6E25">
        <w:rPr>
          <w:rFonts w:asciiTheme="minorHAnsi" w:hAnsiTheme="minorHAnsi" w:cstheme="minorHAnsi"/>
          <w:color w:val="000000"/>
          <w:sz w:val="22"/>
          <w:szCs w:val="22"/>
        </w:rPr>
        <w:t xml:space="preserve"> o izvajanju zavarovalnih storitev</w:t>
      </w:r>
      <w:r w:rsidRPr="002A6E25">
        <w:rPr>
          <w:rFonts w:asciiTheme="minorHAnsi" w:hAnsiTheme="minorHAnsi" w:cstheme="minorHAnsi"/>
          <w:color w:val="000000"/>
          <w:sz w:val="22"/>
          <w:szCs w:val="22"/>
        </w:rPr>
        <w:t xml:space="preserve">: </w:t>
      </w:r>
    </w:p>
    <w:p w14:paraId="6320DF14"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(Opomba: navesti naslov, številko in datum pogodbe</w:t>
      </w:r>
      <w:r w:rsidR="00033385" w:rsidRPr="002A6E25">
        <w:rPr>
          <w:rFonts w:asciiTheme="minorHAnsi" w:hAnsiTheme="minorHAnsi" w:cstheme="minorHAnsi"/>
          <w:color w:val="000000"/>
          <w:sz w:val="22"/>
          <w:szCs w:val="22"/>
        </w:rPr>
        <w:t xml:space="preserve"> o izvajanju zavarovalnih storitev</w:t>
      </w:r>
      <w:r w:rsidRPr="002A6E25">
        <w:rPr>
          <w:rFonts w:asciiTheme="minorHAnsi" w:hAnsiTheme="minorHAnsi" w:cstheme="minorHAnsi"/>
          <w:color w:val="000000"/>
          <w:sz w:val="22"/>
          <w:szCs w:val="22"/>
        </w:rPr>
        <w:t>)</w:t>
      </w:r>
    </w:p>
    <w:p w14:paraId="7F1ADE20"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44C865FD"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Naslov</w:t>
      </w:r>
      <w:r w:rsidRPr="002A6E25">
        <w:rPr>
          <w:rFonts w:asciiTheme="minorHAnsi" w:hAnsiTheme="minorHAnsi" w:cstheme="minorHAnsi"/>
          <w:color w:val="000000"/>
          <w:sz w:val="22"/>
          <w:szCs w:val="22"/>
        </w:rPr>
        <w:tab/>
        <w:t>:</w:t>
      </w:r>
    </w:p>
    <w:p w14:paraId="56FD7832"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w:t>
      </w:r>
    </w:p>
    <w:p w14:paraId="54F8F579"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Številka: _______________________________________________________________________</w:t>
      </w:r>
    </w:p>
    <w:p w14:paraId="6DEDFE98" w14:textId="77777777" w:rsidR="00B646B9" w:rsidRPr="002A6E25" w:rsidRDefault="00033385"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D</w:t>
      </w:r>
      <w:r w:rsidR="00B646B9" w:rsidRPr="002A6E25">
        <w:rPr>
          <w:rFonts w:asciiTheme="minorHAnsi" w:hAnsiTheme="minorHAnsi" w:cstheme="minorHAnsi"/>
          <w:color w:val="000000"/>
          <w:sz w:val="22"/>
          <w:szCs w:val="22"/>
        </w:rPr>
        <w:t>atum:</w:t>
      </w:r>
    </w:p>
    <w:p w14:paraId="5E4CECAD"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w:t>
      </w:r>
    </w:p>
    <w:p w14:paraId="48209292"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24A3D032" w14:textId="77777777" w:rsidR="00B646B9" w:rsidRPr="002A6E25" w:rsidRDefault="006300A2"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višina letne premije</w:t>
      </w:r>
      <w:r w:rsidR="00B646B9" w:rsidRPr="002A6E25">
        <w:rPr>
          <w:rFonts w:asciiTheme="minorHAnsi" w:hAnsiTheme="minorHAnsi" w:cstheme="minorHAnsi"/>
          <w:color w:val="000000"/>
          <w:sz w:val="22"/>
          <w:szCs w:val="22"/>
        </w:rPr>
        <w:t xml:space="preserve">: ____________________________________ EUR brez </w:t>
      </w:r>
      <w:r w:rsidR="00A55640" w:rsidRPr="002A6E25">
        <w:rPr>
          <w:rFonts w:asciiTheme="minorHAnsi" w:hAnsiTheme="minorHAnsi" w:cstheme="minorHAnsi"/>
          <w:color w:val="000000"/>
          <w:sz w:val="22"/>
          <w:szCs w:val="22"/>
        </w:rPr>
        <w:t>DPZP</w:t>
      </w:r>
    </w:p>
    <w:p w14:paraId="3B76C9E2"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572BB406"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KRATEK OPIS REFERENČNEGA DELA (navesti najmanj vrsto in obseg </w:t>
      </w:r>
      <w:r w:rsidR="00A55640" w:rsidRPr="002A6E25">
        <w:rPr>
          <w:rFonts w:asciiTheme="minorHAnsi" w:hAnsiTheme="minorHAnsi" w:cstheme="minorHAnsi"/>
          <w:color w:val="000000"/>
          <w:sz w:val="22"/>
          <w:szCs w:val="22"/>
        </w:rPr>
        <w:t>zavarovalnih storitev</w:t>
      </w:r>
      <w:r w:rsidRPr="002A6E25">
        <w:rPr>
          <w:rFonts w:asciiTheme="minorHAnsi" w:hAnsiTheme="minorHAnsi" w:cstheme="minorHAnsi"/>
          <w:color w:val="000000"/>
          <w:sz w:val="22"/>
          <w:szCs w:val="22"/>
        </w:rPr>
        <w:t xml:space="preserve">): </w:t>
      </w:r>
    </w:p>
    <w:p w14:paraId="42A62A9D"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w:t>
      </w:r>
    </w:p>
    <w:p w14:paraId="7BBD9A1B"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w:t>
      </w:r>
    </w:p>
    <w:p w14:paraId="33CDEC2E"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w:t>
      </w:r>
    </w:p>
    <w:p w14:paraId="7DEA699D"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lastRenderedPageBreak/>
        <w:t>__________________________________________________________________________</w:t>
      </w:r>
    </w:p>
    <w:p w14:paraId="24E2A220"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____________________________________________________________________________________________________________________________________________________</w:t>
      </w:r>
    </w:p>
    <w:p w14:paraId="2572634B"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3057FA88"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V kolikor bi naročnik želel dodatne informacije v zvezi z izvršenim delom je kontaktna oseba:</w:t>
      </w:r>
    </w:p>
    <w:p w14:paraId="3A32F56B"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4FFDE4AF"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ime in priimek:</w:t>
      </w:r>
      <w:r w:rsidRPr="002A6E25">
        <w:rPr>
          <w:rFonts w:asciiTheme="minorHAnsi" w:hAnsiTheme="minorHAnsi" w:cstheme="minorHAnsi"/>
          <w:color w:val="000000"/>
          <w:sz w:val="22"/>
          <w:szCs w:val="22"/>
        </w:rPr>
        <w:tab/>
        <w:t>____________________________________________________</w:t>
      </w:r>
    </w:p>
    <w:p w14:paraId="5A3AED1B"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21A7155A"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telefon:</w:t>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t>____________________________________________________</w:t>
      </w:r>
    </w:p>
    <w:p w14:paraId="21EAF0CB"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4D246015"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telefaks:</w:t>
      </w:r>
      <w:r w:rsidRPr="002A6E25">
        <w:rPr>
          <w:rFonts w:asciiTheme="minorHAnsi" w:hAnsiTheme="minorHAnsi" w:cstheme="minorHAnsi"/>
          <w:color w:val="000000"/>
          <w:sz w:val="22"/>
          <w:szCs w:val="22"/>
        </w:rPr>
        <w:tab/>
        <w:t xml:space="preserve">           ____________________________________________________</w:t>
      </w:r>
    </w:p>
    <w:p w14:paraId="0786D249"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5A3DE707"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elektronska pošta:</w:t>
      </w:r>
      <w:r w:rsidRPr="002A6E25">
        <w:rPr>
          <w:rFonts w:asciiTheme="minorHAnsi" w:hAnsiTheme="minorHAnsi" w:cstheme="minorHAnsi"/>
          <w:color w:val="000000"/>
          <w:sz w:val="22"/>
          <w:szCs w:val="22"/>
        </w:rPr>
        <w:tab/>
        <w:t>____________________________________________________</w:t>
      </w:r>
    </w:p>
    <w:p w14:paraId="13D4CD57"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65D63541" w14:textId="77777777" w:rsidR="00B646B9" w:rsidRPr="002A6E25" w:rsidRDefault="00A55640"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kraj:</w:t>
      </w:r>
      <w:r w:rsidRPr="002A6E25">
        <w:rPr>
          <w:rFonts w:asciiTheme="minorHAnsi" w:hAnsiTheme="minorHAnsi" w:cstheme="minorHAnsi"/>
          <w:color w:val="000000"/>
          <w:sz w:val="22"/>
          <w:szCs w:val="22"/>
        </w:rPr>
        <w:tab/>
      </w:r>
      <w:r w:rsidR="00B646B9" w:rsidRPr="002A6E25">
        <w:rPr>
          <w:rFonts w:asciiTheme="minorHAnsi" w:hAnsiTheme="minorHAnsi" w:cstheme="minorHAnsi"/>
          <w:color w:val="000000"/>
          <w:sz w:val="22"/>
          <w:szCs w:val="22"/>
        </w:rPr>
        <w:t>____________________</w:t>
      </w:r>
    </w:p>
    <w:p w14:paraId="65C5F6B9" w14:textId="77777777" w:rsidR="00B646B9" w:rsidRPr="002A6E25" w:rsidRDefault="00B646B9" w:rsidP="002A6E25">
      <w:pPr>
        <w:spacing w:line="312" w:lineRule="auto"/>
        <w:jc w:val="both"/>
        <w:rPr>
          <w:rFonts w:asciiTheme="minorHAnsi" w:hAnsiTheme="minorHAnsi" w:cstheme="minorHAnsi"/>
          <w:color w:val="000000"/>
          <w:sz w:val="22"/>
          <w:szCs w:val="22"/>
        </w:rPr>
      </w:pPr>
    </w:p>
    <w:p w14:paraId="7696F790"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datum:</w:t>
      </w:r>
      <w:r w:rsidRPr="002A6E25">
        <w:rPr>
          <w:rFonts w:asciiTheme="minorHAnsi" w:hAnsiTheme="minorHAnsi" w:cstheme="minorHAnsi"/>
          <w:color w:val="000000"/>
          <w:sz w:val="22"/>
          <w:szCs w:val="22"/>
        </w:rPr>
        <w:tab/>
        <w:t>____________________</w:t>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t xml:space="preserve">             žig</w:t>
      </w:r>
      <w:r w:rsidRPr="002A6E25">
        <w:rPr>
          <w:rFonts w:asciiTheme="minorHAnsi" w:hAnsiTheme="minorHAnsi" w:cstheme="minorHAnsi"/>
          <w:color w:val="000000"/>
          <w:sz w:val="22"/>
          <w:szCs w:val="22"/>
        </w:rPr>
        <w:tab/>
        <w:t xml:space="preserve">         podpis pooblaščene osebe</w:t>
      </w:r>
    </w:p>
    <w:p w14:paraId="18A43FC8" w14:textId="77777777" w:rsidR="00B646B9"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t xml:space="preserve">         naročnika referenčnega dela</w:t>
      </w:r>
    </w:p>
    <w:p w14:paraId="702FA7DB" w14:textId="77777777" w:rsidR="00B646B9" w:rsidRPr="002A6E25" w:rsidRDefault="00B646B9" w:rsidP="002A6E25">
      <w:pPr>
        <w:spacing w:line="312" w:lineRule="auto"/>
        <w:jc w:val="both"/>
        <w:rPr>
          <w:rFonts w:asciiTheme="minorHAnsi" w:hAnsiTheme="minorHAnsi" w:cstheme="minorHAnsi"/>
          <w:sz w:val="22"/>
          <w:szCs w:val="22"/>
        </w:rPr>
      </w:pP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000000"/>
          <w:sz w:val="22"/>
          <w:szCs w:val="22"/>
        </w:rPr>
        <w:tab/>
      </w:r>
      <w:r w:rsidRPr="002A6E25">
        <w:rPr>
          <w:rFonts w:asciiTheme="minorHAnsi" w:hAnsiTheme="minorHAnsi" w:cstheme="minorHAnsi"/>
          <w:color w:val="FF0000"/>
          <w:sz w:val="22"/>
          <w:szCs w:val="22"/>
        </w:rPr>
        <w:t xml:space="preserve">  </w:t>
      </w:r>
      <w:r w:rsidRPr="002A6E25">
        <w:rPr>
          <w:rFonts w:asciiTheme="minorHAnsi" w:hAnsiTheme="minorHAnsi" w:cstheme="minorHAnsi"/>
          <w:sz w:val="22"/>
          <w:szCs w:val="22"/>
        </w:rPr>
        <w:t xml:space="preserve">      (</w:t>
      </w:r>
      <w:r w:rsidR="00A55640" w:rsidRPr="002A6E25">
        <w:rPr>
          <w:rFonts w:asciiTheme="minorHAnsi" w:hAnsiTheme="minorHAnsi" w:cstheme="minorHAnsi"/>
          <w:sz w:val="22"/>
          <w:szCs w:val="22"/>
        </w:rPr>
        <w:t>zavarova</w:t>
      </w:r>
      <w:r w:rsidR="00CB6E1D" w:rsidRPr="002A6E25">
        <w:rPr>
          <w:rFonts w:asciiTheme="minorHAnsi" w:hAnsiTheme="minorHAnsi" w:cstheme="minorHAnsi"/>
          <w:sz w:val="22"/>
          <w:szCs w:val="22"/>
        </w:rPr>
        <w:t>l</w:t>
      </w:r>
      <w:r w:rsidR="00A55640" w:rsidRPr="002A6E25">
        <w:rPr>
          <w:rFonts w:asciiTheme="minorHAnsi" w:hAnsiTheme="minorHAnsi" w:cstheme="minorHAnsi"/>
          <w:sz w:val="22"/>
          <w:szCs w:val="22"/>
        </w:rPr>
        <w:t>ca</w:t>
      </w:r>
      <w:r w:rsidRPr="002A6E25">
        <w:rPr>
          <w:rFonts w:asciiTheme="minorHAnsi" w:hAnsiTheme="minorHAnsi" w:cstheme="minorHAnsi"/>
          <w:sz w:val="22"/>
          <w:szCs w:val="22"/>
        </w:rPr>
        <w:t>)</w:t>
      </w:r>
    </w:p>
    <w:p w14:paraId="6F477258" w14:textId="77777777" w:rsidR="007354C4" w:rsidRPr="002A6E25" w:rsidRDefault="00B646B9"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FF0000"/>
          <w:sz w:val="22"/>
          <w:szCs w:val="22"/>
        </w:rPr>
        <w:tab/>
      </w:r>
    </w:p>
    <w:p w14:paraId="22FA887D" w14:textId="77777777" w:rsidR="0032123D" w:rsidRPr="002A6E25" w:rsidRDefault="0032123D" w:rsidP="002A6E25">
      <w:pPr>
        <w:spacing w:line="312" w:lineRule="auto"/>
        <w:jc w:val="both"/>
        <w:rPr>
          <w:rFonts w:asciiTheme="minorHAnsi" w:hAnsiTheme="minorHAnsi" w:cstheme="minorHAnsi"/>
          <w:color w:val="000000"/>
          <w:sz w:val="22"/>
          <w:szCs w:val="22"/>
        </w:rPr>
      </w:pPr>
    </w:p>
    <w:p w14:paraId="0052FA42" w14:textId="77777777" w:rsidR="00D66C9A" w:rsidRPr="002A6E25" w:rsidRDefault="00D66C9A" w:rsidP="002A6E25">
      <w:pPr>
        <w:spacing w:line="312" w:lineRule="auto"/>
        <w:jc w:val="both"/>
        <w:rPr>
          <w:rFonts w:asciiTheme="minorHAnsi" w:hAnsiTheme="minorHAnsi" w:cstheme="minorHAnsi"/>
          <w:color w:val="000000"/>
          <w:sz w:val="22"/>
          <w:szCs w:val="22"/>
        </w:rPr>
      </w:pPr>
    </w:p>
    <w:p w14:paraId="0A575719"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53B5187F"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6579B41D"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08FFB459"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54B67ED1" w14:textId="77777777" w:rsidR="00B2622C" w:rsidRDefault="00B2622C" w:rsidP="002A6E25">
      <w:pPr>
        <w:spacing w:line="312" w:lineRule="auto"/>
        <w:jc w:val="both"/>
        <w:rPr>
          <w:rFonts w:asciiTheme="minorHAnsi" w:hAnsiTheme="minorHAnsi" w:cstheme="minorHAnsi"/>
          <w:color w:val="000000"/>
          <w:sz w:val="22"/>
          <w:szCs w:val="22"/>
        </w:rPr>
      </w:pPr>
    </w:p>
    <w:p w14:paraId="782BF283" w14:textId="77777777" w:rsidR="006A1FF8" w:rsidRDefault="006A1FF8" w:rsidP="002A6E25">
      <w:pPr>
        <w:spacing w:line="312" w:lineRule="auto"/>
        <w:jc w:val="both"/>
        <w:rPr>
          <w:rFonts w:asciiTheme="minorHAnsi" w:hAnsiTheme="minorHAnsi" w:cstheme="minorHAnsi"/>
          <w:color w:val="000000"/>
          <w:sz w:val="22"/>
          <w:szCs w:val="22"/>
        </w:rPr>
      </w:pPr>
    </w:p>
    <w:p w14:paraId="49037C95" w14:textId="77777777" w:rsidR="006A1FF8" w:rsidRDefault="006A1FF8" w:rsidP="002A6E25">
      <w:pPr>
        <w:spacing w:line="312" w:lineRule="auto"/>
        <w:jc w:val="both"/>
        <w:rPr>
          <w:rFonts w:asciiTheme="minorHAnsi" w:hAnsiTheme="minorHAnsi" w:cstheme="minorHAnsi"/>
          <w:color w:val="000000"/>
          <w:sz w:val="22"/>
          <w:szCs w:val="22"/>
        </w:rPr>
      </w:pPr>
    </w:p>
    <w:p w14:paraId="25CF36AC" w14:textId="77777777" w:rsidR="006A1FF8" w:rsidRDefault="006A1FF8" w:rsidP="002A6E25">
      <w:pPr>
        <w:spacing w:line="312" w:lineRule="auto"/>
        <w:jc w:val="both"/>
        <w:rPr>
          <w:rFonts w:asciiTheme="minorHAnsi" w:hAnsiTheme="minorHAnsi" w:cstheme="minorHAnsi"/>
          <w:color w:val="000000"/>
          <w:sz w:val="22"/>
          <w:szCs w:val="22"/>
        </w:rPr>
      </w:pPr>
    </w:p>
    <w:p w14:paraId="19713675" w14:textId="77777777" w:rsidR="006A1FF8" w:rsidRDefault="006A1FF8" w:rsidP="002A6E25">
      <w:pPr>
        <w:spacing w:line="312" w:lineRule="auto"/>
        <w:jc w:val="both"/>
        <w:rPr>
          <w:rFonts w:asciiTheme="minorHAnsi" w:hAnsiTheme="minorHAnsi" w:cstheme="minorHAnsi"/>
          <w:color w:val="000000"/>
          <w:sz w:val="22"/>
          <w:szCs w:val="22"/>
        </w:rPr>
      </w:pPr>
    </w:p>
    <w:p w14:paraId="2742F568" w14:textId="77777777" w:rsidR="006A1FF8" w:rsidRDefault="006A1FF8" w:rsidP="002A6E25">
      <w:pPr>
        <w:spacing w:line="312" w:lineRule="auto"/>
        <w:jc w:val="both"/>
        <w:rPr>
          <w:rFonts w:asciiTheme="minorHAnsi" w:hAnsiTheme="minorHAnsi" w:cstheme="minorHAnsi"/>
          <w:color w:val="000000"/>
          <w:sz w:val="22"/>
          <w:szCs w:val="22"/>
        </w:rPr>
      </w:pPr>
    </w:p>
    <w:p w14:paraId="4ECD5486" w14:textId="77777777" w:rsidR="006A1FF8" w:rsidRDefault="006A1FF8" w:rsidP="002A6E25">
      <w:pPr>
        <w:spacing w:line="312" w:lineRule="auto"/>
        <w:jc w:val="both"/>
        <w:rPr>
          <w:rFonts w:asciiTheme="minorHAnsi" w:hAnsiTheme="minorHAnsi" w:cstheme="minorHAnsi"/>
          <w:color w:val="000000"/>
          <w:sz w:val="22"/>
          <w:szCs w:val="22"/>
        </w:rPr>
      </w:pPr>
    </w:p>
    <w:p w14:paraId="363065EF" w14:textId="77777777" w:rsidR="006A1FF8" w:rsidRDefault="006A1FF8" w:rsidP="002A6E25">
      <w:pPr>
        <w:spacing w:line="312" w:lineRule="auto"/>
        <w:jc w:val="both"/>
        <w:rPr>
          <w:rFonts w:asciiTheme="minorHAnsi" w:hAnsiTheme="minorHAnsi" w:cstheme="minorHAnsi"/>
          <w:color w:val="000000"/>
          <w:sz w:val="22"/>
          <w:szCs w:val="22"/>
        </w:rPr>
      </w:pPr>
    </w:p>
    <w:p w14:paraId="79C33FB6" w14:textId="77777777" w:rsidR="006A1FF8" w:rsidRDefault="006A1FF8" w:rsidP="002A6E25">
      <w:pPr>
        <w:spacing w:line="312" w:lineRule="auto"/>
        <w:jc w:val="both"/>
        <w:rPr>
          <w:rFonts w:asciiTheme="minorHAnsi" w:hAnsiTheme="minorHAnsi" w:cstheme="minorHAnsi"/>
          <w:color w:val="000000"/>
          <w:sz w:val="22"/>
          <w:szCs w:val="22"/>
        </w:rPr>
      </w:pPr>
    </w:p>
    <w:p w14:paraId="52702AAB" w14:textId="77777777" w:rsidR="006A1FF8" w:rsidRDefault="006A1FF8" w:rsidP="002A6E25">
      <w:pPr>
        <w:spacing w:line="312" w:lineRule="auto"/>
        <w:jc w:val="both"/>
        <w:rPr>
          <w:rFonts w:asciiTheme="minorHAnsi" w:hAnsiTheme="minorHAnsi" w:cstheme="minorHAnsi"/>
          <w:color w:val="000000"/>
          <w:sz w:val="22"/>
          <w:szCs w:val="22"/>
        </w:rPr>
      </w:pPr>
    </w:p>
    <w:p w14:paraId="3421BE36" w14:textId="77777777" w:rsidR="006A1FF8" w:rsidRDefault="006A1FF8" w:rsidP="002A6E25">
      <w:pPr>
        <w:spacing w:line="312" w:lineRule="auto"/>
        <w:jc w:val="both"/>
        <w:rPr>
          <w:rFonts w:asciiTheme="minorHAnsi" w:hAnsiTheme="minorHAnsi" w:cstheme="minorHAnsi"/>
          <w:color w:val="000000"/>
          <w:sz w:val="22"/>
          <w:szCs w:val="22"/>
        </w:rPr>
      </w:pPr>
    </w:p>
    <w:p w14:paraId="0D8ADA2A" w14:textId="77777777" w:rsidR="006A1FF8" w:rsidRDefault="006A1FF8" w:rsidP="002A6E25">
      <w:pPr>
        <w:spacing w:line="312" w:lineRule="auto"/>
        <w:jc w:val="both"/>
        <w:rPr>
          <w:rFonts w:asciiTheme="minorHAnsi" w:hAnsiTheme="minorHAnsi" w:cstheme="minorHAnsi"/>
          <w:color w:val="000000"/>
          <w:sz w:val="22"/>
          <w:szCs w:val="22"/>
        </w:rPr>
      </w:pPr>
    </w:p>
    <w:p w14:paraId="22E027BF" w14:textId="77777777" w:rsidR="006A1FF8" w:rsidRPr="002A6E25" w:rsidRDefault="006A1FF8" w:rsidP="002A6E25">
      <w:pPr>
        <w:spacing w:line="312" w:lineRule="auto"/>
        <w:jc w:val="both"/>
        <w:rPr>
          <w:rFonts w:asciiTheme="minorHAnsi" w:hAnsiTheme="minorHAnsi" w:cstheme="minorHAnsi"/>
          <w:color w:val="000000"/>
          <w:sz w:val="22"/>
          <w:szCs w:val="22"/>
        </w:rPr>
      </w:pPr>
    </w:p>
    <w:p w14:paraId="0C617D7E" w14:textId="77777777" w:rsidR="00B2622C" w:rsidRPr="002A6E25" w:rsidRDefault="00B2622C"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Obrazec se fotokopira glede na zahtevano število referenc. </w:t>
      </w:r>
    </w:p>
    <w:p w14:paraId="1317F99B" w14:textId="77777777" w:rsidR="00CF7DD6" w:rsidRPr="002A6E25" w:rsidRDefault="00FB1C7D" w:rsidP="00FB1C7D">
      <w:pPr>
        <w:spacing w:line="312" w:lineRule="auto"/>
        <w:jc w:val="right"/>
        <w:rPr>
          <w:rFonts w:asciiTheme="minorHAnsi" w:hAnsiTheme="minorHAnsi" w:cstheme="minorHAnsi"/>
          <w:color w:val="000000"/>
          <w:sz w:val="22"/>
          <w:szCs w:val="22"/>
        </w:rPr>
      </w:pPr>
      <w:r w:rsidRPr="00041E94">
        <w:rPr>
          <w:rFonts w:ascii="Calibri" w:hAnsi="Calibri" w:cs="Arial"/>
          <w:b/>
          <w:sz w:val="22"/>
          <w:szCs w:val="22"/>
          <w:bdr w:val="single" w:sz="4" w:space="0" w:color="auto" w:shadow="1"/>
          <w:shd w:val="clear" w:color="auto" w:fill="F3F3F3"/>
        </w:rPr>
        <w:lastRenderedPageBreak/>
        <w:t>OBR-</w:t>
      </w:r>
      <w:r>
        <w:rPr>
          <w:rFonts w:ascii="Calibri" w:hAnsi="Calibri" w:cs="Arial"/>
          <w:b/>
          <w:sz w:val="22"/>
          <w:szCs w:val="22"/>
          <w:bdr w:val="single" w:sz="4" w:space="0" w:color="auto" w:shadow="1"/>
          <w:shd w:val="clear" w:color="auto" w:fill="F3F3F3"/>
        </w:rPr>
        <w:t>7</w:t>
      </w:r>
    </w:p>
    <w:p w14:paraId="19CF76F1" w14:textId="77777777" w:rsidR="00CF7DD6" w:rsidRPr="002A6E25" w:rsidRDefault="00CF7DD6" w:rsidP="002A6E25">
      <w:pPr>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IZJAVA O UREDITVI POZAVAROVANJA</w:t>
      </w:r>
    </w:p>
    <w:p w14:paraId="4712C7E7"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368BC648" w14:textId="49535CF0" w:rsidR="00CF7DD6" w:rsidRPr="009B3C68" w:rsidRDefault="00EE3DD1" w:rsidP="002A6E25">
      <w:pPr>
        <w:pStyle w:val="Telobesedila"/>
        <w:spacing w:line="312" w:lineRule="auto"/>
        <w:rPr>
          <w:rFonts w:asciiTheme="minorHAnsi" w:hAnsiTheme="minorHAnsi" w:cstheme="minorHAnsi"/>
          <w:sz w:val="22"/>
          <w:szCs w:val="22"/>
        </w:rPr>
      </w:pPr>
      <w:r w:rsidRPr="009B3C68">
        <w:rPr>
          <w:rFonts w:asciiTheme="minorHAnsi" w:hAnsiTheme="minorHAnsi" w:cstheme="minorHAnsi"/>
          <w:sz w:val="22"/>
          <w:szCs w:val="22"/>
        </w:rPr>
        <w:t xml:space="preserve">Na podlagi javnega razpisa za oddajo javnega naročila </w:t>
      </w:r>
      <w:r w:rsidR="00C447D2" w:rsidRPr="009B3C68">
        <w:rPr>
          <w:rFonts w:asciiTheme="minorHAnsi" w:hAnsiTheme="minorHAnsi" w:cstheme="minorHAnsi"/>
          <w:sz w:val="22"/>
          <w:szCs w:val="22"/>
          <w:lang w:val="sl-SI"/>
        </w:rPr>
        <w:t xml:space="preserve"> »</w:t>
      </w:r>
      <w:r w:rsidR="00B80682" w:rsidRPr="009B3C68">
        <w:rPr>
          <w:rFonts w:asciiTheme="minorHAnsi" w:hAnsiTheme="minorHAnsi" w:cstheme="minorHAnsi"/>
          <w:sz w:val="22"/>
          <w:szCs w:val="22"/>
        </w:rPr>
        <w:t>ZAVAROVANJE PREMOŽENJA, VOZIL IN ODGOVORNOST</w:t>
      </w:r>
      <w:r w:rsidR="00F3730B" w:rsidRPr="009B3C68">
        <w:rPr>
          <w:rFonts w:asciiTheme="minorHAnsi" w:hAnsiTheme="minorHAnsi" w:cstheme="minorHAnsi"/>
          <w:sz w:val="22"/>
          <w:szCs w:val="22"/>
        </w:rPr>
        <w:t xml:space="preserve">I V OBDOBJU OD LETA </w:t>
      </w:r>
      <w:r w:rsidR="00AB5F26" w:rsidRPr="009B3C68">
        <w:rPr>
          <w:rFonts w:asciiTheme="minorHAnsi" w:hAnsiTheme="minorHAnsi" w:cstheme="minorHAnsi"/>
          <w:sz w:val="22"/>
          <w:szCs w:val="22"/>
          <w:lang w:val="sl-SI"/>
        </w:rPr>
        <w:t>1.1.</w:t>
      </w:r>
      <w:r w:rsidR="00D74EB7" w:rsidRPr="009B3C68">
        <w:rPr>
          <w:rFonts w:asciiTheme="minorHAnsi" w:hAnsiTheme="minorHAnsi" w:cstheme="minorHAnsi"/>
          <w:sz w:val="22"/>
          <w:szCs w:val="22"/>
        </w:rPr>
        <w:t>20</w:t>
      </w:r>
      <w:r w:rsidR="00A833EF" w:rsidRPr="009B3C68">
        <w:rPr>
          <w:rFonts w:asciiTheme="minorHAnsi" w:hAnsiTheme="minorHAnsi" w:cstheme="minorHAnsi"/>
          <w:sz w:val="22"/>
          <w:szCs w:val="22"/>
          <w:lang w:val="sl-SI"/>
        </w:rPr>
        <w:t>2</w:t>
      </w:r>
      <w:r w:rsidR="00D93179" w:rsidRPr="009B3C68">
        <w:rPr>
          <w:rFonts w:asciiTheme="minorHAnsi" w:hAnsiTheme="minorHAnsi" w:cstheme="minorHAnsi"/>
          <w:sz w:val="22"/>
          <w:szCs w:val="22"/>
          <w:lang w:val="sl-SI"/>
        </w:rPr>
        <w:t>2</w:t>
      </w:r>
      <w:r w:rsidR="00AB5F26" w:rsidRPr="009B3C68">
        <w:rPr>
          <w:rFonts w:asciiTheme="minorHAnsi" w:hAnsiTheme="minorHAnsi" w:cstheme="minorHAnsi"/>
          <w:sz w:val="22"/>
          <w:szCs w:val="22"/>
        </w:rPr>
        <w:t xml:space="preserve"> do </w:t>
      </w:r>
      <w:r w:rsidR="00AB5F26" w:rsidRPr="009B3C68">
        <w:rPr>
          <w:rFonts w:asciiTheme="minorHAnsi" w:hAnsiTheme="minorHAnsi" w:cstheme="minorHAnsi"/>
          <w:sz w:val="22"/>
          <w:szCs w:val="22"/>
          <w:lang w:val="sl-SI"/>
        </w:rPr>
        <w:t>31.12.</w:t>
      </w:r>
      <w:r w:rsidR="00AB5F26" w:rsidRPr="009B3C68">
        <w:rPr>
          <w:rFonts w:asciiTheme="minorHAnsi" w:hAnsiTheme="minorHAnsi" w:cstheme="minorHAnsi"/>
          <w:sz w:val="22"/>
          <w:szCs w:val="22"/>
        </w:rPr>
        <w:t>202</w:t>
      </w:r>
      <w:r w:rsidR="00D93179" w:rsidRPr="009B3C68">
        <w:rPr>
          <w:rFonts w:asciiTheme="minorHAnsi" w:hAnsiTheme="minorHAnsi" w:cstheme="minorHAnsi"/>
          <w:sz w:val="22"/>
          <w:szCs w:val="22"/>
          <w:lang w:val="sl-SI"/>
        </w:rPr>
        <w:t>6</w:t>
      </w:r>
      <w:r w:rsidRPr="009B3C68">
        <w:rPr>
          <w:rFonts w:asciiTheme="minorHAnsi" w:hAnsiTheme="minorHAnsi" w:cstheme="minorHAnsi"/>
          <w:sz w:val="22"/>
          <w:szCs w:val="22"/>
        </w:rPr>
        <w:t>«,« ki je bil objavljen na Portalu javnih naročil, dne ___________, št. objave________</w:t>
      </w:r>
      <w:r w:rsidR="00526A96" w:rsidRPr="009B3C68">
        <w:rPr>
          <w:rFonts w:asciiTheme="minorHAnsi" w:hAnsiTheme="minorHAnsi" w:cstheme="minorHAnsi"/>
          <w:sz w:val="22"/>
          <w:szCs w:val="22"/>
        </w:rPr>
        <w:t>/20</w:t>
      </w:r>
      <w:r w:rsidR="00A833EF" w:rsidRPr="009B3C68">
        <w:rPr>
          <w:rFonts w:asciiTheme="minorHAnsi" w:hAnsiTheme="minorHAnsi" w:cstheme="minorHAnsi"/>
          <w:sz w:val="22"/>
          <w:szCs w:val="22"/>
          <w:lang w:val="sl-SI"/>
        </w:rPr>
        <w:t xml:space="preserve">21 in v Uradnem </w:t>
      </w:r>
      <w:r w:rsidR="00197E2A">
        <w:rPr>
          <w:rFonts w:asciiTheme="minorHAnsi" w:hAnsiTheme="minorHAnsi" w:cstheme="minorHAnsi"/>
          <w:sz w:val="22"/>
          <w:szCs w:val="22"/>
          <w:lang w:val="sl-SI"/>
        </w:rPr>
        <w:t>listu EU</w:t>
      </w:r>
      <w:r w:rsidR="00D00FF0" w:rsidRPr="009B3C68">
        <w:rPr>
          <w:rFonts w:asciiTheme="minorHAnsi" w:hAnsiTheme="minorHAnsi" w:cstheme="minorHAnsi"/>
          <w:sz w:val="22"/>
          <w:szCs w:val="22"/>
        </w:rPr>
        <w:t xml:space="preserve">, </w:t>
      </w:r>
      <w:r w:rsidR="00C447D2" w:rsidRPr="009B3C68">
        <w:rPr>
          <w:rFonts w:asciiTheme="minorHAnsi" w:hAnsiTheme="minorHAnsi" w:cstheme="minorHAnsi"/>
          <w:sz w:val="22"/>
          <w:szCs w:val="22"/>
          <w:lang w:val="sl-SI"/>
        </w:rPr>
        <w:t xml:space="preserve">izjavljamo, </w:t>
      </w:r>
      <w:r w:rsidR="00CF7DD6" w:rsidRPr="009B3C68">
        <w:rPr>
          <w:rFonts w:asciiTheme="minorHAnsi" w:hAnsiTheme="minorHAnsi" w:cstheme="minorHAnsi"/>
          <w:sz w:val="22"/>
          <w:szCs w:val="22"/>
        </w:rPr>
        <w:t xml:space="preserve">da imamo urejeno pozavarovanje tistega dela zavarovanja prevzetih nevarnosti, ki presegajo lastne deleže v izravnavanju nevarnosti. </w:t>
      </w:r>
    </w:p>
    <w:p w14:paraId="2B427812"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3005220E"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4FF852EB"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0491E76D"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6C680335" w14:textId="77777777" w:rsidR="009364E2" w:rsidRDefault="009364E2" w:rsidP="002A6E25">
      <w:pPr>
        <w:spacing w:line="312" w:lineRule="auto"/>
        <w:jc w:val="both"/>
        <w:rPr>
          <w:rFonts w:asciiTheme="minorHAnsi" w:hAnsiTheme="minorHAnsi" w:cstheme="minorHAnsi"/>
          <w:color w:val="000000"/>
          <w:sz w:val="22"/>
          <w:szCs w:val="22"/>
        </w:rPr>
      </w:pPr>
    </w:p>
    <w:p w14:paraId="6D4FF473" w14:textId="77777777" w:rsidR="006A1FF8" w:rsidRDefault="006A1FF8" w:rsidP="002A6E25">
      <w:pPr>
        <w:spacing w:line="312" w:lineRule="auto"/>
        <w:jc w:val="both"/>
        <w:rPr>
          <w:rFonts w:asciiTheme="minorHAnsi" w:hAnsiTheme="minorHAnsi" w:cstheme="minorHAnsi"/>
          <w:color w:val="000000"/>
          <w:sz w:val="22"/>
          <w:szCs w:val="22"/>
        </w:rPr>
      </w:pPr>
    </w:p>
    <w:p w14:paraId="2F61C4B5" w14:textId="77777777" w:rsidR="006A1FF8" w:rsidRDefault="006A1FF8" w:rsidP="002A6E25">
      <w:pPr>
        <w:spacing w:line="312" w:lineRule="auto"/>
        <w:jc w:val="both"/>
        <w:rPr>
          <w:rFonts w:asciiTheme="minorHAnsi" w:hAnsiTheme="minorHAnsi" w:cstheme="minorHAnsi"/>
          <w:color w:val="000000"/>
          <w:sz w:val="22"/>
          <w:szCs w:val="22"/>
        </w:rPr>
      </w:pPr>
    </w:p>
    <w:p w14:paraId="54C42101" w14:textId="77777777" w:rsidR="006A1FF8" w:rsidRDefault="006A1FF8" w:rsidP="002A6E25">
      <w:pPr>
        <w:spacing w:line="312" w:lineRule="auto"/>
        <w:jc w:val="both"/>
        <w:rPr>
          <w:rFonts w:asciiTheme="minorHAnsi" w:hAnsiTheme="minorHAnsi" w:cstheme="minorHAnsi"/>
          <w:color w:val="000000"/>
          <w:sz w:val="22"/>
          <w:szCs w:val="22"/>
        </w:rPr>
      </w:pPr>
    </w:p>
    <w:p w14:paraId="0333079F" w14:textId="77777777" w:rsidR="006A1FF8" w:rsidRDefault="006A1FF8" w:rsidP="002A6E25">
      <w:pPr>
        <w:spacing w:line="312" w:lineRule="auto"/>
        <w:jc w:val="both"/>
        <w:rPr>
          <w:rFonts w:asciiTheme="minorHAnsi" w:hAnsiTheme="minorHAnsi" w:cstheme="minorHAnsi"/>
          <w:color w:val="000000"/>
          <w:sz w:val="22"/>
          <w:szCs w:val="22"/>
        </w:rPr>
      </w:pPr>
    </w:p>
    <w:p w14:paraId="57B81396" w14:textId="77777777" w:rsidR="006A1FF8" w:rsidRDefault="006A1FF8" w:rsidP="002A6E25">
      <w:pPr>
        <w:spacing w:line="312" w:lineRule="auto"/>
        <w:jc w:val="both"/>
        <w:rPr>
          <w:rFonts w:asciiTheme="minorHAnsi" w:hAnsiTheme="minorHAnsi" w:cstheme="minorHAnsi"/>
          <w:color w:val="000000"/>
          <w:sz w:val="22"/>
          <w:szCs w:val="22"/>
        </w:rPr>
      </w:pPr>
    </w:p>
    <w:p w14:paraId="4BD43D82" w14:textId="77777777" w:rsidR="006A1FF8" w:rsidRDefault="006A1FF8" w:rsidP="002A6E25">
      <w:pPr>
        <w:spacing w:line="312" w:lineRule="auto"/>
        <w:jc w:val="both"/>
        <w:rPr>
          <w:rFonts w:asciiTheme="minorHAnsi" w:hAnsiTheme="minorHAnsi" w:cstheme="minorHAnsi"/>
          <w:color w:val="000000"/>
          <w:sz w:val="22"/>
          <w:szCs w:val="22"/>
        </w:rPr>
      </w:pPr>
    </w:p>
    <w:p w14:paraId="284870CE" w14:textId="77777777" w:rsidR="006A1FF8" w:rsidRDefault="006A1FF8" w:rsidP="002A6E25">
      <w:pPr>
        <w:spacing w:line="312" w:lineRule="auto"/>
        <w:jc w:val="both"/>
        <w:rPr>
          <w:rFonts w:asciiTheme="minorHAnsi" w:hAnsiTheme="minorHAnsi" w:cstheme="minorHAnsi"/>
          <w:color w:val="000000"/>
          <w:sz w:val="22"/>
          <w:szCs w:val="22"/>
        </w:rPr>
      </w:pPr>
    </w:p>
    <w:p w14:paraId="7E1C5ABC" w14:textId="77777777" w:rsidR="006A1FF8" w:rsidRDefault="006A1FF8" w:rsidP="002A6E25">
      <w:pPr>
        <w:spacing w:line="312" w:lineRule="auto"/>
        <w:jc w:val="both"/>
        <w:rPr>
          <w:rFonts w:asciiTheme="minorHAnsi" w:hAnsiTheme="minorHAnsi" w:cstheme="minorHAnsi"/>
          <w:color w:val="000000"/>
          <w:sz w:val="22"/>
          <w:szCs w:val="22"/>
        </w:rPr>
      </w:pPr>
    </w:p>
    <w:p w14:paraId="20D1DE94" w14:textId="77777777" w:rsidR="006A1FF8" w:rsidRDefault="006A1FF8" w:rsidP="002A6E25">
      <w:pPr>
        <w:spacing w:line="312" w:lineRule="auto"/>
        <w:jc w:val="both"/>
        <w:rPr>
          <w:rFonts w:asciiTheme="minorHAnsi" w:hAnsiTheme="minorHAnsi" w:cstheme="minorHAnsi"/>
          <w:color w:val="000000"/>
          <w:sz w:val="22"/>
          <w:szCs w:val="22"/>
        </w:rPr>
      </w:pPr>
    </w:p>
    <w:p w14:paraId="72D14CA4" w14:textId="77777777" w:rsidR="006A1FF8" w:rsidRDefault="006A1FF8" w:rsidP="002A6E25">
      <w:pPr>
        <w:spacing w:line="312" w:lineRule="auto"/>
        <w:jc w:val="both"/>
        <w:rPr>
          <w:rFonts w:asciiTheme="minorHAnsi" w:hAnsiTheme="minorHAnsi" w:cstheme="minorHAnsi"/>
          <w:color w:val="000000"/>
          <w:sz w:val="22"/>
          <w:szCs w:val="22"/>
        </w:rPr>
      </w:pPr>
    </w:p>
    <w:p w14:paraId="62761448" w14:textId="77777777" w:rsidR="006A1FF8" w:rsidRDefault="006A1FF8" w:rsidP="002A6E25">
      <w:pPr>
        <w:spacing w:line="312" w:lineRule="auto"/>
        <w:jc w:val="both"/>
        <w:rPr>
          <w:rFonts w:asciiTheme="minorHAnsi" w:hAnsiTheme="minorHAnsi" w:cstheme="minorHAnsi"/>
          <w:color w:val="000000"/>
          <w:sz w:val="22"/>
          <w:szCs w:val="22"/>
        </w:rPr>
      </w:pPr>
    </w:p>
    <w:p w14:paraId="66F4ECCA" w14:textId="77777777" w:rsidR="006A1FF8" w:rsidRDefault="006A1FF8" w:rsidP="002A6E25">
      <w:pPr>
        <w:spacing w:line="312" w:lineRule="auto"/>
        <w:jc w:val="both"/>
        <w:rPr>
          <w:rFonts w:asciiTheme="minorHAnsi" w:hAnsiTheme="minorHAnsi" w:cstheme="minorHAnsi"/>
          <w:color w:val="000000"/>
          <w:sz w:val="22"/>
          <w:szCs w:val="22"/>
        </w:rPr>
      </w:pPr>
    </w:p>
    <w:p w14:paraId="5D2CEB08" w14:textId="77777777" w:rsidR="006A1FF8" w:rsidRDefault="006A1FF8" w:rsidP="002A6E25">
      <w:pPr>
        <w:spacing w:line="312" w:lineRule="auto"/>
        <w:jc w:val="both"/>
        <w:rPr>
          <w:rFonts w:asciiTheme="minorHAnsi" w:hAnsiTheme="minorHAnsi" w:cstheme="minorHAnsi"/>
          <w:color w:val="000000"/>
          <w:sz w:val="22"/>
          <w:szCs w:val="22"/>
        </w:rPr>
      </w:pPr>
    </w:p>
    <w:p w14:paraId="1F417018" w14:textId="77777777" w:rsidR="006A1FF8" w:rsidRPr="002A6E25" w:rsidRDefault="006A1FF8" w:rsidP="002A6E25">
      <w:pPr>
        <w:spacing w:line="312" w:lineRule="auto"/>
        <w:jc w:val="both"/>
        <w:rPr>
          <w:rFonts w:asciiTheme="minorHAnsi" w:hAnsiTheme="minorHAnsi" w:cstheme="minorHAnsi"/>
          <w:color w:val="000000"/>
          <w:sz w:val="22"/>
          <w:szCs w:val="22"/>
        </w:rPr>
      </w:pPr>
    </w:p>
    <w:tbl>
      <w:tblPr>
        <w:tblW w:w="5000" w:type="pct"/>
        <w:tblLook w:val="04A0" w:firstRow="1" w:lastRow="0" w:firstColumn="1" w:lastColumn="0" w:noHBand="0" w:noVBand="1"/>
      </w:tblPr>
      <w:tblGrid>
        <w:gridCol w:w="4643"/>
        <w:gridCol w:w="4643"/>
      </w:tblGrid>
      <w:tr w:rsidR="00753A4B" w:rsidRPr="002A6E25" w14:paraId="36E7EA09" w14:textId="77777777" w:rsidTr="00542E09">
        <w:tc>
          <w:tcPr>
            <w:tcW w:w="2500" w:type="pct"/>
            <w:shd w:val="clear" w:color="auto" w:fill="auto"/>
            <w:tcMar>
              <w:top w:w="75" w:type="dxa"/>
              <w:bottom w:w="75" w:type="dxa"/>
            </w:tcMar>
            <w:vAlign w:val="center"/>
          </w:tcPr>
          <w:p w14:paraId="2C76088F"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000000"/>
                <w:position w:val="-2"/>
                <w:sz w:val="22"/>
                <w:szCs w:val="22"/>
              </w:rPr>
              <w:t>Kraj in datum:</w:t>
            </w:r>
          </w:p>
        </w:tc>
        <w:tc>
          <w:tcPr>
            <w:tcW w:w="0" w:type="auto"/>
            <w:shd w:val="clear" w:color="auto" w:fill="auto"/>
            <w:tcMar>
              <w:top w:w="75" w:type="dxa"/>
              <w:bottom w:w="75" w:type="dxa"/>
            </w:tcMar>
            <w:vAlign w:val="center"/>
          </w:tcPr>
          <w:p w14:paraId="4733267F" w14:textId="77777777" w:rsidR="00753A4B" w:rsidRPr="002A6E25" w:rsidRDefault="00753A4B" w:rsidP="002A6E25">
            <w:pPr>
              <w:spacing w:line="312" w:lineRule="auto"/>
              <w:jc w:val="both"/>
              <w:rPr>
                <w:rFonts w:asciiTheme="minorHAnsi" w:eastAsia="Calibri" w:hAnsiTheme="minorHAnsi" w:cstheme="minorHAnsi"/>
                <w:color w:val="000000"/>
                <w:position w:val="-2"/>
                <w:sz w:val="22"/>
                <w:szCs w:val="22"/>
              </w:rPr>
            </w:pPr>
            <w:r w:rsidRPr="002A6E25">
              <w:rPr>
                <w:rFonts w:asciiTheme="minorHAnsi" w:eastAsia="Calibri" w:hAnsiTheme="minorHAnsi" w:cstheme="minorHAnsi"/>
                <w:color w:val="000000"/>
                <w:position w:val="-2"/>
                <w:sz w:val="22"/>
                <w:szCs w:val="22"/>
              </w:rPr>
              <w:t>Ime in priimek: _____________________(podpis)</w:t>
            </w:r>
          </w:p>
          <w:p w14:paraId="1058BA18" w14:textId="77777777" w:rsidR="00753A4B" w:rsidRPr="002A6E25" w:rsidRDefault="00753A4B" w:rsidP="002A6E25">
            <w:pPr>
              <w:spacing w:line="312" w:lineRule="auto"/>
              <w:jc w:val="both"/>
              <w:rPr>
                <w:rFonts w:asciiTheme="minorHAnsi" w:eastAsia="Calibri" w:hAnsiTheme="minorHAnsi" w:cstheme="minorHAnsi"/>
                <w:sz w:val="22"/>
                <w:szCs w:val="22"/>
              </w:rPr>
            </w:pPr>
            <w:r w:rsidRPr="002A6E25">
              <w:rPr>
                <w:rFonts w:asciiTheme="minorHAnsi" w:eastAsia="Calibri" w:hAnsiTheme="minorHAnsi" w:cstheme="minorHAnsi"/>
                <w:color w:val="A9A9A9"/>
                <w:position w:val="-2"/>
                <w:sz w:val="22"/>
                <w:szCs w:val="22"/>
              </w:rPr>
              <w:t>(žig in podpis)</w:t>
            </w:r>
          </w:p>
        </w:tc>
      </w:tr>
    </w:tbl>
    <w:p w14:paraId="7A0A2166" w14:textId="77777777" w:rsidR="006160C7" w:rsidRPr="002A6E25" w:rsidRDefault="006160C7" w:rsidP="002A6E25">
      <w:pPr>
        <w:spacing w:line="312" w:lineRule="auto"/>
        <w:jc w:val="both"/>
        <w:rPr>
          <w:rFonts w:asciiTheme="minorHAnsi" w:hAnsiTheme="minorHAnsi" w:cstheme="minorHAnsi"/>
          <w:color w:val="000000"/>
          <w:sz w:val="22"/>
          <w:szCs w:val="22"/>
        </w:rPr>
      </w:pPr>
    </w:p>
    <w:p w14:paraId="71B046DB" w14:textId="77777777" w:rsidR="006160C7" w:rsidRPr="002A6E25" w:rsidRDefault="006160C7" w:rsidP="002A6E25">
      <w:pPr>
        <w:spacing w:line="312" w:lineRule="auto"/>
        <w:jc w:val="both"/>
        <w:rPr>
          <w:rFonts w:asciiTheme="minorHAnsi" w:hAnsiTheme="minorHAnsi" w:cstheme="minorHAnsi"/>
          <w:color w:val="000000"/>
          <w:sz w:val="22"/>
          <w:szCs w:val="22"/>
        </w:rPr>
      </w:pPr>
    </w:p>
    <w:p w14:paraId="129B22B1" w14:textId="77777777" w:rsidR="00CF7DD6" w:rsidRPr="002A6E25" w:rsidRDefault="00CF7DD6" w:rsidP="002A6E25">
      <w:pPr>
        <w:spacing w:line="312" w:lineRule="auto"/>
        <w:jc w:val="both"/>
        <w:rPr>
          <w:rFonts w:asciiTheme="minorHAnsi" w:hAnsiTheme="minorHAnsi" w:cstheme="minorHAnsi"/>
          <w:color w:val="000000"/>
          <w:sz w:val="22"/>
          <w:szCs w:val="22"/>
        </w:rPr>
      </w:pPr>
    </w:p>
    <w:p w14:paraId="648E9FC3"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4E93F646"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1D5BADA1" w14:textId="77777777" w:rsidR="00B2622C" w:rsidRPr="002A6E25" w:rsidRDefault="00B2622C" w:rsidP="002A6E25">
      <w:pPr>
        <w:spacing w:line="312" w:lineRule="auto"/>
        <w:jc w:val="both"/>
        <w:rPr>
          <w:rFonts w:asciiTheme="minorHAnsi" w:hAnsiTheme="minorHAnsi" w:cstheme="minorHAnsi"/>
          <w:color w:val="000000"/>
          <w:sz w:val="22"/>
          <w:szCs w:val="22"/>
        </w:rPr>
      </w:pPr>
    </w:p>
    <w:p w14:paraId="6120B6EE" w14:textId="187B876C" w:rsidR="00B2622C" w:rsidRDefault="00B2622C" w:rsidP="002A6E25">
      <w:pPr>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 xml:space="preserve">Obvezna priloga: Izpolnjen, podpisan in žigosan obrazec o ureditvi pozavarovanja, v originalu ali kopiji.  </w:t>
      </w:r>
    </w:p>
    <w:p w14:paraId="5606EED5" w14:textId="77777777" w:rsidR="00A833EF" w:rsidRPr="002A6E25" w:rsidRDefault="00A833EF" w:rsidP="002A6E25">
      <w:pPr>
        <w:spacing w:line="312" w:lineRule="auto"/>
        <w:jc w:val="both"/>
        <w:rPr>
          <w:rFonts w:asciiTheme="minorHAnsi" w:hAnsiTheme="minorHAnsi" w:cstheme="minorHAnsi"/>
          <w:b/>
          <w:color w:val="000000"/>
          <w:sz w:val="22"/>
          <w:szCs w:val="22"/>
        </w:rPr>
      </w:pPr>
    </w:p>
    <w:p w14:paraId="3F16A034" w14:textId="77777777" w:rsidR="00C447D2" w:rsidRPr="002A6E25" w:rsidRDefault="00FB1C7D" w:rsidP="00FB1C7D">
      <w:pPr>
        <w:pStyle w:val="Naslov10"/>
        <w:keepNext w:val="0"/>
        <w:spacing w:before="360" w:line="312" w:lineRule="auto"/>
        <w:contextualSpacing/>
        <w:jc w:val="right"/>
        <w:rPr>
          <w:rFonts w:asciiTheme="minorHAnsi" w:hAnsiTheme="minorHAnsi" w:cstheme="minorHAnsi"/>
          <w:sz w:val="22"/>
          <w:szCs w:val="22"/>
        </w:rPr>
      </w:pPr>
      <w:bookmarkStart w:id="55" w:name="_Toc402336724"/>
      <w:r w:rsidRPr="00041E94">
        <w:rPr>
          <w:rFonts w:ascii="Calibri" w:hAnsi="Calibri" w:cs="Arial"/>
          <w:sz w:val="22"/>
          <w:szCs w:val="22"/>
          <w:bdr w:val="single" w:sz="4" w:space="0" w:color="auto" w:shadow="1"/>
          <w:shd w:val="clear" w:color="auto" w:fill="F3F3F3"/>
        </w:rPr>
        <w:lastRenderedPageBreak/>
        <w:t>OBR-</w:t>
      </w:r>
      <w:r w:rsidR="000E002B">
        <w:rPr>
          <w:rFonts w:ascii="Calibri" w:hAnsi="Calibri" w:cs="Arial"/>
          <w:sz w:val="22"/>
          <w:szCs w:val="22"/>
          <w:bdr w:val="single" w:sz="4" w:space="0" w:color="auto" w:shadow="1"/>
          <w:shd w:val="clear" w:color="auto" w:fill="F3F3F3"/>
        </w:rPr>
        <w:t>8</w:t>
      </w:r>
    </w:p>
    <w:p w14:paraId="620CB944" w14:textId="77777777" w:rsidR="00C447D2" w:rsidRPr="009B3C68" w:rsidRDefault="00C447D2" w:rsidP="002A6E25">
      <w:pPr>
        <w:pStyle w:val="Standard"/>
        <w:spacing w:after="0" w:line="312" w:lineRule="auto"/>
        <w:jc w:val="both"/>
        <w:rPr>
          <w:rFonts w:asciiTheme="minorHAnsi" w:hAnsiTheme="minorHAnsi" w:cstheme="minorHAnsi"/>
          <w:b/>
          <w:sz w:val="22"/>
          <w:szCs w:val="22"/>
        </w:rPr>
      </w:pPr>
      <w:bookmarkStart w:id="56" w:name="_Toc460305284"/>
      <w:bookmarkStart w:id="57" w:name="_Toc440020518"/>
      <w:bookmarkStart w:id="58" w:name="__RefHeading__3237_419607910"/>
      <w:r w:rsidRPr="009B3C68">
        <w:rPr>
          <w:rFonts w:asciiTheme="minorHAnsi" w:hAnsiTheme="minorHAnsi" w:cstheme="minorHAnsi"/>
          <w:b/>
          <w:sz w:val="22"/>
          <w:szCs w:val="22"/>
        </w:rPr>
        <w:t>Izjava o predložitvi bančne garancije za dobro izvedbo pogodbenih obveznosti</w:t>
      </w:r>
      <w:bookmarkEnd w:id="56"/>
      <w:bookmarkEnd w:id="57"/>
      <w:bookmarkEnd w:id="58"/>
    </w:p>
    <w:p w14:paraId="1D2C3F65" w14:textId="77777777" w:rsidR="00C447D2" w:rsidRPr="002A6E25" w:rsidRDefault="00C447D2" w:rsidP="002A6E25">
      <w:pPr>
        <w:pStyle w:val="Standard"/>
        <w:spacing w:after="0" w:line="312" w:lineRule="auto"/>
        <w:jc w:val="both"/>
        <w:rPr>
          <w:rFonts w:asciiTheme="minorHAnsi" w:hAnsiTheme="minorHAnsi" w:cstheme="minorHAnsi"/>
          <w:b/>
          <w:sz w:val="22"/>
          <w:szCs w:val="22"/>
          <w:lang w:eastAsia="sl-SI"/>
        </w:rPr>
      </w:pPr>
    </w:p>
    <w:p w14:paraId="4588C96D" w14:textId="3C59AF8D" w:rsidR="00C447D2" w:rsidRPr="00B1692A" w:rsidRDefault="00C447D2" w:rsidP="002A6E25">
      <w:pPr>
        <w:pStyle w:val="Standard"/>
        <w:shd w:val="clear" w:color="auto" w:fill="FFFFFF"/>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 xml:space="preserve">V zvezi z javnim naročilom </w:t>
      </w:r>
      <w:r w:rsidR="00B2622C" w:rsidRPr="002A6E25">
        <w:rPr>
          <w:rFonts w:asciiTheme="minorHAnsi" w:hAnsiTheme="minorHAnsi" w:cstheme="minorHAnsi"/>
          <w:sz w:val="22"/>
          <w:szCs w:val="22"/>
          <w:lang w:eastAsia="sl-SI"/>
        </w:rPr>
        <w:t>»</w:t>
      </w:r>
      <w:r w:rsidRPr="002A6E25">
        <w:rPr>
          <w:rFonts w:asciiTheme="minorHAnsi" w:hAnsiTheme="minorHAnsi" w:cstheme="minorHAnsi"/>
          <w:sz w:val="22"/>
          <w:szCs w:val="22"/>
        </w:rPr>
        <w:t xml:space="preserve"> Zavarovanje premoženja, vozil in odgovornosti v </w:t>
      </w:r>
      <w:r w:rsidR="00B2622C" w:rsidRPr="00B1692A">
        <w:rPr>
          <w:rFonts w:asciiTheme="minorHAnsi" w:hAnsiTheme="minorHAnsi" w:cstheme="minorHAnsi"/>
          <w:sz w:val="22"/>
          <w:szCs w:val="22"/>
        </w:rPr>
        <w:t xml:space="preserve">obdobju od </w:t>
      </w:r>
      <w:r w:rsidR="00C175F1" w:rsidRPr="00B1692A">
        <w:rPr>
          <w:rFonts w:asciiTheme="minorHAnsi" w:hAnsiTheme="minorHAnsi" w:cstheme="minorHAnsi"/>
          <w:sz w:val="22"/>
          <w:szCs w:val="22"/>
        </w:rPr>
        <w:t>1.1.20</w:t>
      </w:r>
      <w:r w:rsidR="00C42A13">
        <w:rPr>
          <w:rFonts w:asciiTheme="minorHAnsi" w:hAnsiTheme="minorHAnsi" w:cstheme="minorHAnsi"/>
          <w:sz w:val="22"/>
          <w:szCs w:val="22"/>
        </w:rPr>
        <w:t>22</w:t>
      </w:r>
      <w:r w:rsidR="00D6715A" w:rsidRPr="00B1692A">
        <w:rPr>
          <w:rFonts w:asciiTheme="minorHAnsi" w:hAnsiTheme="minorHAnsi" w:cstheme="minorHAnsi"/>
          <w:sz w:val="22"/>
          <w:szCs w:val="22"/>
        </w:rPr>
        <w:t xml:space="preserve"> do </w:t>
      </w:r>
      <w:r w:rsidR="00C175F1" w:rsidRPr="00B1692A">
        <w:rPr>
          <w:rFonts w:asciiTheme="minorHAnsi" w:hAnsiTheme="minorHAnsi" w:cstheme="minorHAnsi"/>
          <w:sz w:val="22"/>
          <w:szCs w:val="22"/>
        </w:rPr>
        <w:t>31.12.202</w:t>
      </w:r>
      <w:r w:rsidR="00C42A13">
        <w:rPr>
          <w:rFonts w:asciiTheme="minorHAnsi" w:hAnsiTheme="minorHAnsi" w:cstheme="minorHAnsi"/>
          <w:sz w:val="22"/>
          <w:szCs w:val="22"/>
        </w:rPr>
        <w:t>6</w:t>
      </w:r>
      <w:r w:rsidR="00B2622C" w:rsidRPr="00B1692A">
        <w:rPr>
          <w:rFonts w:asciiTheme="minorHAnsi" w:hAnsiTheme="minorHAnsi" w:cstheme="minorHAnsi"/>
          <w:sz w:val="22"/>
          <w:szCs w:val="22"/>
          <w:lang w:eastAsia="sl-SI"/>
        </w:rPr>
        <w:t>«</w:t>
      </w:r>
      <w:r w:rsidRPr="00B1692A">
        <w:rPr>
          <w:rFonts w:asciiTheme="minorHAnsi" w:hAnsiTheme="minorHAnsi" w:cstheme="minorHAnsi"/>
          <w:sz w:val="22"/>
          <w:szCs w:val="22"/>
          <w:lang w:eastAsia="sl-SI"/>
        </w:rPr>
        <w:t xml:space="preserve"> objavljenem na Portalu javnih naročil dne ____________, pod št. objave ____________</w:t>
      </w:r>
    </w:p>
    <w:p w14:paraId="2BA43C3B" w14:textId="77777777" w:rsidR="00C447D2" w:rsidRPr="002A6E25" w:rsidRDefault="00C447D2" w:rsidP="002A6E25">
      <w:pPr>
        <w:pStyle w:val="Standard"/>
        <w:spacing w:after="0" w:line="312" w:lineRule="auto"/>
        <w:jc w:val="both"/>
        <w:rPr>
          <w:rFonts w:asciiTheme="minorHAnsi" w:hAnsiTheme="minorHAnsi" w:cstheme="minorHAnsi"/>
          <w:sz w:val="22"/>
          <w:szCs w:val="22"/>
          <w:lang w:eastAsia="sl-SI"/>
        </w:rPr>
      </w:pPr>
    </w:p>
    <w:p w14:paraId="56A770E9" w14:textId="77777777" w:rsidR="00C447D2" w:rsidRPr="002A6E25" w:rsidRDefault="00C447D2"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___________________________________________________________________</w:t>
      </w:r>
    </w:p>
    <w:p w14:paraId="70A36D70" w14:textId="77777777" w:rsidR="00C447D2" w:rsidRPr="002A6E25" w:rsidRDefault="00C447D2"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(naziv in naslov ponudnika)</w:t>
      </w:r>
    </w:p>
    <w:p w14:paraId="48AA56E0" w14:textId="77777777" w:rsidR="00C447D2" w:rsidRPr="002A6E25" w:rsidRDefault="00C447D2" w:rsidP="002A6E25">
      <w:pPr>
        <w:pStyle w:val="Standard"/>
        <w:spacing w:after="0" w:line="312" w:lineRule="auto"/>
        <w:jc w:val="both"/>
        <w:rPr>
          <w:rFonts w:asciiTheme="minorHAnsi" w:hAnsiTheme="minorHAnsi" w:cstheme="minorHAnsi"/>
          <w:sz w:val="22"/>
          <w:szCs w:val="22"/>
          <w:lang w:eastAsia="sl-SI"/>
        </w:rPr>
      </w:pPr>
    </w:p>
    <w:p w14:paraId="49D3AC83" w14:textId="77777777" w:rsidR="00C447D2" w:rsidRPr="00E70D23" w:rsidRDefault="00C447D2"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izjavljam, da bomo v roku 8 dni po podpisu pogodbe o izvedbi javnega naročila naročniku izročili bančno garancijo za dobro izvedbo pogodbenih obveznosti, ki bo skladna z zahtevami iz razpisne dokumentacije in obrazcu</w:t>
      </w:r>
      <w:r w:rsidRPr="002A6E25">
        <w:rPr>
          <w:rFonts w:asciiTheme="minorHAnsi" w:hAnsiTheme="minorHAnsi" w:cstheme="minorHAnsi"/>
          <w:i/>
          <w:sz w:val="22"/>
          <w:szCs w:val="22"/>
          <w:lang w:eastAsia="sl-SI"/>
        </w:rPr>
        <w:t xml:space="preserve"> Bančna garancija </w:t>
      </w:r>
      <w:r w:rsidRPr="00E70D23">
        <w:rPr>
          <w:rFonts w:asciiTheme="minorHAnsi" w:hAnsiTheme="minorHAnsi" w:cstheme="minorHAnsi"/>
          <w:sz w:val="22"/>
          <w:szCs w:val="22"/>
          <w:lang w:eastAsia="sl-SI"/>
        </w:rPr>
        <w:t>za dobro izvedbo pogodbenih obveznosti .</w:t>
      </w:r>
    </w:p>
    <w:p w14:paraId="588DEEF6" w14:textId="77777777" w:rsidR="00C447D2" w:rsidRPr="002A6E25" w:rsidRDefault="00C447D2" w:rsidP="002A6E25">
      <w:pPr>
        <w:pStyle w:val="Standard"/>
        <w:spacing w:after="0" w:line="312" w:lineRule="auto"/>
        <w:jc w:val="both"/>
        <w:rPr>
          <w:rFonts w:asciiTheme="minorHAnsi" w:hAnsiTheme="minorHAnsi" w:cstheme="minorHAnsi"/>
          <w:sz w:val="22"/>
          <w:szCs w:val="22"/>
          <w:lang w:eastAsia="sl-SI"/>
        </w:rPr>
      </w:pPr>
    </w:p>
    <w:p w14:paraId="5815373F" w14:textId="77777777" w:rsidR="00C447D2" w:rsidRPr="002A6E25" w:rsidRDefault="00C447D2" w:rsidP="002A6E25">
      <w:pPr>
        <w:pStyle w:val="Standard"/>
        <w:spacing w:after="0" w:line="312" w:lineRule="auto"/>
        <w:jc w:val="both"/>
        <w:rPr>
          <w:rFonts w:asciiTheme="minorHAnsi" w:hAnsiTheme="minorHAnsi" w:cstheme="minorHAnsi"/>
          <w:sz w:val="22"/>
          <w:szCs w:val="22"/>
          <w:lang w:eastAsia="sl-SI"/>
        </w:rPr>
      </w:pPr>
    </w:p>
    <w:p w14:paraId="40F54A99" w14:textId="77777777" w:rsidR="00C447D2" w:rsidRPr="002A6E25" w:rsidRDefault="00C447D2" w:rsidP="002A6E25">
      <w:pPr>
        <w:pStyle w:val="Standard"/>
        <w:spacing w:after="0" w:line="312" w:lineRule="auto"/>
        <w:jc w:val="both"/>
        <w:rPr>
          <w:rFonts w:asciiTheme="minorHAnsi" w:hAnsiTheme="minorHAnsi" w:cstheme="minorHAnsi"/>
          <w:sz w:val="22"/>
          <w:szCs w:val="22"/>
        </w:rPr>
      </w:pPr>
      <w:r w:rsidRPr="002A6E25">
        <w:rPr>
          <w:rFonts w:asciiTheme="minorHAnsi" w:hAnsiTheme="minorHAnsi" w:cstheme="minorHAnsi"/>
          <w:sz w:val="22"/>
          <w:szCs w:val="22"/>
          <w:lang w:eastAsia="sl-SI"/>
        </w:rPr>
        <w:t xml:space="preserve">                                                                                Žig in podpis ponudnika</w:t>
      </w:r>
    </w:p>
    <w:p w14:paraId="1D3B99D7"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128980CF"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401F456A"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0AB6C08A"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2005171F"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7E54C172"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148E33AB"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2E60E756"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56979B44"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112C756B"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71A14B0E" w14:textId="77777777" w:rsidR="00B2622C" w:rsidRPr="002A6E25" w:rsidRDefault="00B2622C" w:rsidP="002A6E25">
      <w:pPr>
        <w:spacing w:line="312" w:lineRule="auto"/>
        <w:jc w:val="both"/>
        <w:rPr>
          <w:rFonts w:asciiTheme="minorHAnsi" w:hAnsiTheme="minorHAnsi" w:cstheme="minorHAnsi"/>
          <w:sz w:val="22"/>
          <w:szCs w:val="22"/>
        </w:rPr>
      </w:pPr>
    </w:p>
    <w:p w14:paraId="53C95956" w14:textId="77777777" w:rsidR="00B2622C" w:rsidRPr="002A6E25" w:rsidRDefault="00B2622C" w:rsidP="002A6E25">
      <w:pPr>
        <w:spacing w:line="312" w:lineRule="auto"/>
        <w:jc w:val="both"/>
        <w:rPr>
          <w:rFonts w:asciiTheme="minorHAnsi" w:hAnsiTheme="minorHAnsi" w:cstheme="minorHAnsi"/>
          <w:sz w:val="22"/>
          <w:szCs w:val="22"/>
        </w:rPr>
      </w:pPr>
    </w:p>
    <w:p w14:paraId="6E751ED1" w14:textId="77777777" w:rsidR="00B2622C" w:rsidRPr="002A6E25" w:rsidRDefault="00B2622C" w:rsidP="002A6E25">
      <w:pPr>
        <w:spacing w:line="312" w:lineRule="auto"/>
        <w:jc w:val="both"/>
        <w:rPr>
          <w:rFonts w:asciiTheme="minorHAnsi" w:hAnsiTheme="minorHAnsi" w:cstheme="minorHAnsi"/>
          <w:sz w:val="22"/>
          <w:szCs w:val="22"/>
        </w:rPr>
      </w:pPr>
    </w:p>
    <w:p w14:paraId="1E2C2B51"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1F8691C7"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0893407C" w14:textId="77777777" w:rsidR="00C447D2" w:rsidRPr="002A6E25"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141D8993" w14:textId="77777777" w:rsidR="00C447D2"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4C338C8A" w14:textId="77777777" w:rsidR="002A6E25" w:rsidRDefault="002A6E25" w:rsidP="002A6E25"/>
    <w:p w14:paraId="70A3768D" w14:textId="77777777" w:rsidR="002A6E25" w:rsidRDefault="002A6E25" w:rsidP="002A6E25"/>
    <w:p w14:paraId="4A07F90E" w14:textId="77777777" w:rsidR="002A6E25" w:rsidRPr="002A6E25" w:rsidRDefault="002A6E25" w:rsidP="002A6E25"/>
    <w:p w14:paraId="2EEA756A" w14:textId="77777777" w:rsidR="00C447D2" w:rsidRDefault="00C447D2" w:rsidP="002A6E25">
      <w:pPr>
        <w:pStyle w:val="Naslov10"/>
        <w:keepNext w:val="0"/>
        <w:spacing w:before="360" w:line="312" w:lineRule="auto"/>
        <w:contextualSpacing/>
        <w:jc w:val="both"/>
        <w:rPr>
          <w:rFonts w:asciiTheme="minorHAnsi" w:hAnsiTheme="minorHAnsi" w:cstheme="minorHAnsi"/>
          <w:sz w:val="22"/>
          <w:szCs w:val="22"/>
        </w:rPr>
      </w:pPr>
    </w:p>
    <w:p w14:paraId="73A7297D" w14:textId="77777777" w:rsidR="006A1FF8" w:rsidRPr="006A1FF8" w:rsidRDefault="006A1FF8" w:rsidP="006A1FF8"/>
    <w:p w14:paraId="6EEF9346" w14:textId="77777777" w:rsidR="00C447D2" w:rsidRPr="002A6E25" w:rsidRDefault="00FB1C7D" w:rsidP="00FB1C7D">
      <w:pPr>
        <w:pStyle w:val="Naslov10"/>
        <w:keepNext w:val="0"/>
        <w:spacing w:before="360" w:line="312" w:lineRule="auto"/>
        <w:contextualSpacing/>
        <w:jc w:val="right"/>
        <w:rPr>
          <w:rFonts w:asciiTheme="minorHAnsi" w:hAnsiTheme="minorHAnsi" w:cstheme="minorHAnsi"/>
          <w:sz w:val="22"/>
          <w:szCs w:val="22"/>
        </w:rPr>
      </w:pPr>
      <w:bookmarkStart w:id="59" w:name="_Hlk82511659"/>
      <w:r w:rsidRPr="00041E94">
        <w:rPr>
          <w:rFonts w:ascii="Calibri" w:hAnsi="Calibri" w:cs="Arial"/>
          <w:sz w:val="22"/>
          <w:szCs w:val="22"/>
          <w:bdr w:val="single" w:sz="4" w:space="0" w:color="auto" w:shadow="1"/>
          <w:shd w:val="clear" w:color="auto" w:fill="F3F3F3"/>
        </w:rPr>
        <w:lastRenderedPageBreak/>
        <w:t>OBR-</w:t>
      </w:r>
      <w:r w:rsidR="000E002B">
        <w:rPr>
          <w:rFonts w:ascii="Calibri" w:hAnsi="Calibri" w:cs="Arial"/>
          <w:b w:val="0"/>
          <w:sz w:val="22"/>
          <w:szCs w:val="22"/>
          <w:bdr w:val="single" w:sz="4" w:space="0" w:color="auto" w:shadow="1"/>
          <w:shd w:val="clear" w:color="auto" w:fill="F3F3F3"/>
        </w:rPr>
        <w:t>9</w:t>
      </w:r>
    </w:p>
    <w:p w14:paraId="77F1CFCD" w14:textId="77777777" w:rsidR="00450CD2" w:rsidRPr="002A6E25" w:rsidRDefault="00450CD2" w:rsidP="002A6E25">
      <w:pPr>
        <w:pStyle w:val="Naslov10"/>
        <w:keepNext w:val="0"/>
        <w:spacing w:before="360" w:line="312" w:lineRule="auto"/>
        <w:contextualSpacing/>
        <w:jc w:val="both"/>
        <w:rPr>
          <w:rFonts w:asciiTheme="minorHAnsi" w:hAnsiTheme="minorHAnsi" w:cstheme="minorHAnsi"/>
          <w:sz w:val="22"/>
          <w:szCs w:val="22"/>
        </w:rPr>
      </w:pPr>
      <w:bookmarkStart w:id="60" w:name="_Toc463204862"/>
      <w:bookmarkStart w:id="61" w:name="_Toc463204876"/>
      <w:bookmarkStart w:id="62" w:name="_Toc463204890"/>
      <w:r w:rsidRPr="002A6E25">
        <w:rPr>
          <w:rFonts w:asciiTheme="minorHAnsi" w:hAnsiTheme="minorHAnsi" w:cstheme="minorHAnsi"/>
          <w:sz w:val="22"/>
          <w:szCs w:val="22"/>
        </w:rPr>
        <w:t>Bančna garancija za dobro izvedbo pogodbenih obveznosti</w:t>
      </w:r>
      <w:bookmarkEnd w:id="55"/>
      <w:bookmarkEnd w:id="60"/>
      <w:bookmarkEnd w:id="61"/>
      <w:bookmarkEnd w:id="62"/>
    </w:p>
    <w:p w14:paraId="12BDD08E" w14:textId="77777777" w:rsidR="00450CD2" w:rsidRPr="006A1FF8" w:rsidRDefault="00450CD2" w:rsidP="002A6E25">
      <w:pPr>
        <w:spacing w:line="312" w:lineRule="auto"/>
        <w:jc w:val="both"/>
        <w:rPr>
          <w:rFonts w:asciiTheme="minorHAnsi" w:hAnsiTheme="minorHAnsi" w:cstheme="minorHAnsi"/>
          <w:i/>
          <w:sz w:val="22"/>
          <w:szCs w:val="22"/>
        </w:rPr>
      </w:pPr>
    </w:p>
    <w:p w14:paraId="16F68C6A" w14:textId="77777777" w:rsidR="00450CD2" w:rsidRPr="002A6E25" w:rsidRDefault="00450CD2" w:rsidP="002A6E25">
      <w:pPr>
        <w:spacing w:line="312" w:lineRule="auto"/>
        <w:jc w:val="both"/>
        <w:rPr>
          <w:rFonts w:asciiTheme="minorHAnsi" w:hAnsiTheme="minorHAnsi" w:cstheme="minorHAnsi"/>
          <w:i/>
          <w:sz w:val="22"/>
          <w:szCs w:val="22"/>
        </w:rPr>
      </w:pPr>
      <w:r w:rsidRPr="006A1FF8">
        <w:rPr>
          <w:rFonts w:asciiTheme="minorHAnsi" w:hAnsiTheme="minorHAnsi" w:cstheme="minorHAnsi"/>
          <w:i/>
          <w:sz w:val="22"/>
          <w:szCs w:val="22"/>
        </w:rPr>
        <w:t xml:space="preserve"> </w:t>
      </w:r>
      <w:r w:rsidRPr="002A6E25">
        <w:rPr>
          <w:rFonts w:asciiTheme="minorHAnsi" w:hAnsiTheme="minorHAnsi" w:cstheme="minorHAnsi"/>
          <w:sz w:val="22"/>
          <w:szCs w:val="22"/>
        </w:rPr>
        <w:t>Datum: ……</w:t>
      </w:r>
      <w:r w:rsidRPr="002A6E25">
        <w:rPr>
          <w:rFonts w:asciiTheme="minorHAnsi" w:hAnsiTheme="minorHAnsi" w:cstheme="minorHAnsi"/>
          <w:i/>
          <w:sz w:val="22"/>
          <w:szCs w:val="22"/>
        </w:rPr>
        <w:t>(vpiše se datum izdaje)</w:t>
      </w:r>
    </w:p>
    <w:p w14:paraId="0B757429" w14:textId="77777777" w:rsidR="00450CD2" w:rsidRPr="002A6E25" w:rsidRDefault="00450CD2" w:rsidP="002A6E25">
      <w:pPr>
        <w:spacing w:line="312" w:lineRule="auto"/>
        <w:jc w:val="both"/>
        <w:rPr>
          <w:rFonts w:asciiTheme="minorHAnsi" w:hAnsiTheme="minorHAnsi" w:cstheme="minorHAnsi"/>
          <w:sz w:val="22"/>
          <w:szCs w:val="22"/>
        </w:rPr>
      </w:pPr>
    </w:p>
    <w:p w14:paraId="33F5FE78" w14:textId="77777777" w:rsidR="00450CD2" w:rsidRPr="002A6E25" w:rsidRDefault="00450CD2" w:rsidP="002A6E25">
      <w:pPr>
        <w:spacing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VRSTA GARANCIJE: </w:t>
      </w:r>
      <w:r w:rsidRPr="002A6E25">
        <w:rPr>
          <w:rFonts w:asciiTheme="minorHAnsi" w:hAnsiTheme="minorHAnsi" w:cstheme="minorHAnsi"/>
          <w:sz w:val="22"/>
          <w:szCs w:val="22"/>
        </w:rPr>
        <w:t>Garancija za dobro izvedbo pogodbenih obveznosti</w:t>
      </w:r>
    </w:p>
    <w:p w14:paraId="7F30168F" w14:textId="77777777" w:rsidR="00450CD2" w:rsidRPr="002A6E25" w:rsidRDefault="00450CD2" w:rsidP="002A6E25">
      <w:pPr>
        <w:spacing w:line="312" w:lineRule="auto"/>
        <w:jc w:val="both"/>
        <w:rPr>
          <w:rFonts w:asciiTheme="minorHAnsi" w:hAnsiTheme="minorHAnsi" w:cstheme="minorHAnsi"/>
          <w:i/>
          <w:sz w:val="22"/>
          <w:szCs w:val="22"/>
        </w:rPr>
      </w:pPr>
    </w:p>
    <w:p w14:paraId="72DE6B66" w14:textId="77777777" w:rsidR="00450CD2" w:rsidRPr="002A6E25" w:rsidRDefault="00450CD2" w:rsidP="002A6E25">
      <w:pPr>
        <w:spacing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ŠTEVILKA GARANCIJE </w:t>
      </w:r>
      <w:r w:rsidRPr="002A6E25">
        <w:rPr>
          <w:rFonts w:asciiTheme="minorHAnsi" w:hAnsiTheme="minorHAnsi" w:cstheme="minorHAnsi"/>
          <w:sz w:val="22"/>
          <w:szCs w:val="22"/>
        </w:rPr>
        <w:t xml:space="preserve"> ……….</w:t>
      </w:r>
      <w:r w:rsidRPr="002A6E25">
        <w:rPr>
          <w:rFonts w:asciiTheme="minorHAnsi" w:hAnsiTheme="minorHAnsi" w:cstheme="minorHAnsi"/>
          <w:i/>
          <w:sz w:val="22"/>
          <w:szCs w:val="22"/>
        </w:rPr>
        <w:t>(vpiše se številka garancije)</w:t>
      </w:r>
    </w:p>
    <w:p w14:paraId="59CB2735" w14:textId="77777777" w:rsidR="00450CD2" w:rsidRPr="002A6E25" w:rsidRDefault="00450CD2" w:rsidP="002A6E25">
      <w:pPr>
        <w:spacing w:line="312" w:lineRule="auto"/>
        <w:jc w:val="both"/>
        <w:rPr>
          <w:rFonts w:asciiTheme="minorHAnsi" w:hAnsiTheme="minorHAnsi" w:cstheme="minorHAnsi"/>
          <w:sz w:val="22"/>
          <w:szCs w:val="22"/>
        </w:rPr>
      </w:pPr>
    </w:p>
    <w:p w14:paraId="61ABFF88" w14:textId="77777777" w:rsidR="00450CD2" w:rsidRPr="002A6E25" w:rsidRDefault="00450CD2" w:rsidP="002A6E25">
      <w:pPr>
        <w:spacing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GARANT: </w:t>
      </w:r>
      <w:r w:rsidRPr="002A6E25">
        <w:rPr>
          <w:rFonts w:asciiTheme="minorHAnsi" w:hAnsiTheme="minorHAnsi" w:cstheme="minorHAnsi"/>
          <w:sz w:val="22"/>
          <w:szCs w:val="22"/>
        </w:rPr>
        <w:t>…………(</w:t>
      </w:r>
      <w:r w:rsidRPr="002A6E25">
        <w:rPr>
          <w:rFonts w:asciiTheme="minorHAnsi" w:hAnsiTheme="minorHAnsi" w:cstheme="minorHAnsi"/>
          <w:i/>
          <w:sz w:val="22"/>
          <w:szCs w:val="22"/>
        </w:rPr>
        <w:t>vpiše se ime in naslov v kraju izdaje, razen če sta že navedena v glavi)</w:t>
      </w:r>
    </w:p>
    <w:p w14:paraId="1E76F819" w14:textId="77777777" w:rsidR="00450CD2" w:rsidRPr="002A6E25" w:rsidRDefault="00450CD2" w:rsidP="002A6E25">
      <w:pPr>
        <w:spacing w:line="312" w:lineRule="auto"/>
        <w:jc w:val="both"/>
        <w:rPr>
          <w:rFonts w:asciiTheme="minorHAnsi" w:hAnsiTheme="minorHAnsi" w:cstheme="minorHAnsi"/>
          <w:i/>
          <w:sz w:val="22"/>
          <w:szCs w:val="22"/>
        </w:rPr>
      </w:pPr>
    </w:p>
    <w:p w14:paraId="55189BF1" w14:textId="77777777" w:rsidR="00450CD2" w:rsidRPr="002A6E25" w:rsidRDefault="00450CD2" w:rsidP="002A6E25">
      <w:pPr>
        <w:spacing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NAROČNIK: </w:t>
      </w:r>
      <w:r w:rsidRPr="002A6E25">
        <w:rPr>
          <w:rFonts w:asciiTheme="minorHAnsi" w:hAnsiTheme="minorHAnsi" w:cstheme="minorHAnsi"/>
          <w:i/>
          <w:sz w:val="22"/>
          <w:szCs w:val="22"/>
        </w:rPr>
        <w:t xml:space="preserve"> </w:t>
      </w:r>
      <w:r w:rsidRPr="002A6E25">
        <w:rPr>
          <w:rFonts w:asciiTheme="minorHAnsi" w:hAnsiTheme="minorHAnsi" w:cstheme="minorHAnsi"/>
          <w:sz w:val="22"/>
          <w:szCs w:val="22"/>
        </w:rPr>
        <w:t>…………….</w:t>
      </w:r>
      <w:r w:rsidRPr="002A6E25">
        <w:rPr>
          <w:rFonts w:asciiTheme="minorHAnsi" w:hAnsiTheme="minorHAnsi" w:cstheme="minorHAnsi"/>
          <w:i/>
          <w:sz w:val="22"/>
          <w:szCs w:val="22"/>
        </w:rPr>
        <w:t>(vpiše se ime in naslov naročnika garancije)</w:t>
      </w:r>
    </w:p>
    <w:p w14:paraId="2C23439E" w14:textId="77777777" w:rsidR="00450CD2" w:rsidRPr="002A6E25" w:rsidRDefault="00450CD2" w:rsidP="002A6E25">
      <w:pPr>
        <w:spacing w:line="312" w:lineRule="auto"/>
        <w:jc w:val="both"/>
        <w:rPr>
          <w:rFonts w:asciiTheme="minorHAnsi" w:hAnsiTheme="minorHAnsi" w:cstheme="minorHAnsi"/>
          <w:sz w:val="22"/>
          <w:szCs w:val="22"/>
        </w:rPr>
      </w:pPr>
    </w:p>
    <w:p w14:paraId="5FE5E0C9" w14:textId="77777777" w:rsidR="00450CD2" w:rsidRPr="002A6E25" w:rsidRDefault="00450CD2" w:rsidP="002A6E25">
      <w:pPr>
        <w:spacing w:line="312" w:lineRule="auto"/>
        <w:jc w:val="both"/>
        <w:rPr>
          <w:rFonts w:asciiTheme="minorHAnsi" w:eastAsiaTheme="minorEastAsia" w:hAnsiTheme="minorHAnsi" w:cstheme="minorHAnsi"/>
          <w:b/>
          <w:bCs/>
          <w:sz w:val="22"/>
          <w:szCs w:val="22"/>
        </w:rPr>
      </w:pPr>
      <w:r w:rsidRPr="002A6E25">
        <w:rPr>
          <w:rFonts w:asciiTheme="minorHAnsi" w:hAnsiTheme="minorHAnsi" w:cstheme="minorHAnsi"/>
          <w:b/>
          <w:sz w:val="22"/>
          <w:szCs w:val="22"/>
        </w:rPr>
        <w:t xml:space="preserve">UPRAVIČENEC: </w:t>
      </w:r>
      <w:r w:rsidRPr="002A6E25">
        <w:rPr>
          <w:rFonts w:asciiTheme="minorHAnsi" w:eastAsiaTheme="minorEastAsia" w:hAnsiTheme="minorHAnsi" w:cstheme="minorHAnsi"/>
          <w:b/>
          <w:bCs/>
          <w:sz w:val="22"/>
          <w:szCs w:val="22"/>
        </w:rPr>
        <w:t xml:space="preserve">Komunala </w:t>
      </w:r>
      <w:r w:rsidR="00761F1F">
        <w:rPr>
          <w:rFonts w:asciiTheme="minorHAnsi" w:eastAsiaTheme="minorEastAsia" w:hAnsiTheme="minorHAnsi" w:cstheme="minorHAnsi"/>
          <w:b/>
          <w:bCs/>
          <w:sz w:val="22"/>
          <w:szCs w:val="22"/>
        </w:rPr>
        <w:t>Sevnica</w:t>
      </w:r>
      <w:r w:rsidRPr="002A6E25">
        <w:rPr>
          <w:rFonts w:asciiTheme="minorHAnsi" w:eastAsiaTheme="minorEastAsia" w:hAnsiTheme="minorHAnsi" w:cstheme="minorHAnsi"/>
          <w:b/>
          <w:bCs/>
          <w:sz w:val="22"/>
          <w:szCs w:val="22"/>
        </w:rPr>
        <w:t xml:space="preserve"> d.o.o., </w:t>
      </w:r>
      <w:r w:rsidR="00A13446">
        <w:rPr>
          <w:rFonts w:asciiTheme="minorHAnsi" w:eastAsiaTheme="minorEastAsia" w:hAnsiTheme="minorHAnsi" w:cstheme="minorHAnsi"/>
          <w:b/>
          <w:bCs/>
          <w:sz w:val="22"/>
          <w:szCs w:val="22"/>
        </w:rPr>
        <w:t>Naselje heroja Maroka 17, 8290 Sevnica</w:t>
      </w:r>
    </w:p>
    <w:p w14:paraId="10ED5770" w14:textId="77777777" w:rsidR="00450CD2" w:rsidRPr="002A6E25" w:rsidRDefault="00450CD2" w:rsidP="002A6E25">
      <w:pPr>
        <w:tabs>
          <w:tab w:val="left" w:pos="0"/>
          <w:tab w:val="left" w:pos="720"/>
          <w:tab w:val="left" w:pos="1440"/>
          <w:tab w:val="left" w:pos="2160"/>
          <w:tab w:val="left" w:pos="2880"/>
          <w:tab w:val="left" w:pos="3600"/>
          <w:tab w:val="left" w:pos="4019"/>
        </w:tabs>
        <w:spacing w:line="312" w:lineRule="auto"/>
        <w:jc w:val="both"/>
        <w:rPr>
          <w:rFonts w:asciiTheme="minorHAnsi" w:eastAsiaTheme="minorEastAsia" w:hAnsiTheme="minorHAnsi" w:cstheme="minorHAnsi"/>
          <w:bCs/>
          <w:sz w:val="22"/>
          <w:szCs w:val="22"/>
        </w:rPr>
      </w:pPr>
    </w:p>
    <w:p w14:paraId="7C40240C" w14:textId="06ADBDCC" w:rsidR="00450CD2" w:rsidRPr="002A6E25" w:rsidRDefault="00450CD2" w:rsidP="002A6E25">
      <w:pPr>
        <w:shd w:val="clear" w:color="auto" w:fill="FFFFFF"/>
        <w:spacing w:before="100" w:beforeAutospacing="1" w:after="100" w:afterAutospacing="1" w:line="312" w:lineRule="auto"/>
        <w:jc w:val="both"/>
        <w:rPr>
          <w:rFonts w:asciiTheme="minorHAnsi" w:hAnsiTheme="minorHAnsi" w:cstheme="minorHAnsi"/>
          <w:sz w:val="22"/>
          <w:szCs w:val="22"/>
        </w:rPr>
      </w:pPr>
      <w:r w:rsidRPr="002A6E25">
        <w:rPr>
          <w:rFonts w:asciiTheme="minorHAnsi" w:hAnsiTheme="minorHAnsi" w:cstheme="minorHAnsi"/>
          <w:b/>
          <w:sz w:val="22"/>
          <w:szCs w:val="22"/>
        </w:rPr>
        <w:t>OSNOVNI POSEL:</w:t>
      </w:r>
      <w:r w:rsidRPr="002A6E25">
        <w:rPr>
          <w:rFonts w:asciiTheme="minorHAnsi" w:hAnsiTheme="minorHAnsi" w:cstheme="minorHAnsi"/>
          <w:sz w:val="22"/>
          <w:szCs w:val="22"/>
        </w:rPr>
        <w:t xml:space="preserve"> obveznost naročnika iz pogodbe št. ………….z dne ………………., sklenjene med naročnikom te garancije in upravičencem, s katero se je naročnik med drugim zavezal, da bo izvedel storitev Zavarovanje premoženja, vozil in o</w:t>
      </w:r>
      <w:r w:rsidR="001E678A">
        <w:rPr>
          <w:rFonts w:asciiTheme="minorHAnsi" w:hAnsiTheme="minorHAnsi" w:cstheme="minorHAnsi"/>
          <w:sz w:val="22"/>
          <w:szCs w:val="22"/>
        </w:rPr>
        <w:t xml:space="preserve">dgovornosti v letih </w:t>
      </w:r>
      <w:r w:rsidR="00197E2A">
        <w:rPr>
          <w:rFonts w:asciiTheme="minorHAnsi" w:hAnsiTheme="minorHAnsi" w:cstheme="minorHAnsi"/>
          <w:sz w:val="22"/>
          <w:szCs w:val="22"/>
        </w:rPr>
        <w:t>1.1.2022</w:t>
      </w:r>
      <w:r w:rsidR="00C175F1" w:rsidRPr="00B1692A">
        <w:rPr>
          <w:rFonts w:asciiTheme="minorHAnsi" w:hAnsiTheme="minorHAnsi" w:cstheme="minorHAnsi"/>
          <w:sz w:val="22"/>
          <w:szCs w:val="22"/>
        </w:rPr>
        <w:t xml:space="preserve"> do </w:t>
      </w:r>
      <w:r w:rsidR="00197E2A">
        <w:rPr>
          <w:rFonts w:asciiTheme="minorHAnsi" w:hAnsiTheme="minorHAnsi" w:cstheme="minorHAnsi"/>
          <w:sz w:val="22"/>
          <w:szCs w:val="22"/>
        </w:rPr>
        <w:t>31.12.</w:t>
      </w:r>
      <w:r w:rsidR="00C175F1" w:rsidRPr="00B1692A">
        <w:rPr>
          <w:rFonts w:asciiTheme="minorHAnsi" w:hAnsiTheme="minorHAnsi" w:cstheme="minorHAnsi"/>
          <w:sz w:val="22"/>
          <w:szCs w:val="22"/>
        </w:rPr>
        <w:t>202</w:t>
      </w:r>
      <w:r w:rsidR="00197E2A">
        <w:rPr>
          <w:rFonts w:asciiTheme="minorHAnsi" w:hAnsiTheme="minorHAnsi" w:cstheme="minorHAnsi"/>
          <w:sz w:val="22"/>
          <w:szCs w:val="22"/>
        </w:rPr>
        <w:t>6</w:t>
      </w:r>
      <w:r w:rsidRPr="002A6E25">
        <w:rPr>
          <w:rFonts w:asciiTheme="minorHAnsi" w:hAnsiTheme="minorHAnsi" w:cstheme="minorHAnsi"/>
          <w:sz w:val="22"/>
          <w:szCs w:val="22"/>
        </w:rPr>
        <w:t>,</w:t>
      </w:r>
      <w:r w:rsidRPr="002A6E25">
        <w:rPr>
          <w:rFonts w:asciiTheme="minorHAnsi" w:hAnsiTheme="minorHAnsi" w:cstheme="minorHAnsi"/>
          <w:i/>
          <w:sz w:val="22"/>
          <w:szCs w:val="22"/>
        </w:rPr>
        <w:t xml:space="preserve"> (</w:t>
      </w:r>
      <w:r w:rsidRPr="002A6E25">
        <w:rPr>
          <w:rFonts w:asciiTheme="minorHAnsi" w:hAnsiTheme="minorHAnsi" w:cstheme="minorHAnsi"/>
          <w:sz w:val="22"/>
          <w:szCs w:val="22"/>
        </w:rPr>
        <w:t xml:space="preserve">nadaljevanju: osnovna obveznost) v skupni pogodbeni vrednosti …………… EUR Skladno z zgoraj navedeno pogodbo je naročnik upravičencu za zavarovanje izpolnitve zgoraj navedene osnovne obveznosti, dolžan predložiti garancijo za dobro izvedbo pogodbenih obveznosti v vrednosti  10% </w:t>
      </w:r>
      <w:r w:rsidRPr="002A6E25">
        <w:rPr>
          <w:rFonts w:asciiTheme="minorHAnsi" w:hAnsiTheme="minorHAnsi" w:cstheme="minorHAnsi"/>
          <w:color w:val="000000"/>
          <w:sz w:val="22"/>
          <w:szCs w:val="22"/>
        </w:rPr>
        <w:t xml:space="preserve">(deset odstotkov) od skupne pogodbene vrednosti z DPZP za </w:t>
      </w:r>
      <w:r w:rsidR="002E3FA1">
        <w:rPr>
          <w:rFonts w:asciiTheme="minorHAnsi" w:hAnsiTheme="minorHAnsi" w:cstheme="minorHAnsi"/>
          <w:color w:val="000000"/>
          <w:sz w:val="22"/>
          <w:szCs w:val="22"/>
        </w:rPr>
        <w:t>celoto</w:t>
      </w:r>
      <w:r w:rsidRPr="002A6E25">
        <w:rPr>
          <w:rFonts w:asciiTheme="minorHAnsi" w:hAnsiTheme="minorHAnsi" w:cstheme="minorHAnsi"/>
          <w:sz w:val="22"/>
          <w:szCs w:val="22"/>
        </w:rPr>
        <w:t xml:space="preserve"> ponudbene vrednosti,  kar znaša ………….. EUR.</w:t>
      </w:r>
    </w:p>
    <w:p w14:paraId="43B3E1B0" w14:textId="3622B088" w:rsidR="00450CD2" w:rsidRPr="002A6E25" w:rsidRDefault="00450CD2" w:rsidP="002A6E25">
      <w:pPr>
        <w:shd w:val="clear" w:color="auto" w:fill="FFFFFF"/>
        <w:spacing w:before="100" w:beforeAutospacing="1" w:after="100" w:afterAutospacing="1"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ZNESEK IN VALUTA GARANCIJE: </w:t>
      </w:r>
      <w:r w:rsidRPr="002A6E25">
        <w:rPr>
          <w:rFonts w:asciiTheme="minorHAnsi" w:hAnsiTheme="minorHAnsi" w:cstheme="minorHAnsi"/>
          <w:sz w:val="22"/>
          <w:szCs w:val="22"/>
        </w:rPr>
        <w:t>………….</w:t>
      </w:r>
      <w:r w:rsidRPr="002A6E25">
        <w:rPr>
          <w:rFonts w:asciiTheme="minorHAnsi" w:hAnsiTheme="minorHAnsi" w:cstheme="minorHAnsi"/>
          <w:i/>
          <w:sz w:val="22"/>
          <w:szCs w:val="22"/>
        </w:rPr>
        <w:t>(vpiše se najvišji znesek s številko in besedo in valuto plačila)</w:t>
      </w:r>
    </w:p>
    <w:p w14:paraId="66E5E431" w14:textId="77777777" w:rsidR="00450CD2" w:rsidRPr="002A6E25" w:rsidRDefault="00450CD2"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LISTINE, KI JIH JE POLEG IZJAVE TREBA PRILOŽITI ZAHTEVI ZA PLAČILO IN SE IZRECNO ZAHTEVAJO V SPODNJEM BESEDILU:</w:t>
      </w:r>
      <w:r w:rsidRPr="002A6E25">
        <w:rPr>
          <w:rFonts w:asciiTheme="minorHAnsi" w:hAnsiTheme="minorHAnsi" w:cstheme="minorHAnsi"/>
          <w:sz w:val="22"/>
          <w:szCs w:val="22"/>
        </w:rPr>
        <w:t xml:space="preserve"> nobena/navede se listina</w:t>
      </w:r>
    </w:p>
    <w:p w14:paraId="1C70220A" w14:textId="77777777" w:rsidR="00450CD2" w:rsidRPr="002A6E25" w:rsidRDefault="00450CD2" w:rsidP="002A6E25">
      <w:pPr>
        <w:spacing w:line="312" w:lineRule="auto"/>
        <w:jc w:val="both"/>
        <w:rPr>
          <w:rFonts w:asciiTheme="minorHAnsi" w:hAnsiTheme="minorHAnsi" w:cstheme="minorHAnsi"/>
          <w:sz w:val="22"/>
          <w:szCs w:val="22"/>
        </w:rPr>
      </w:pPr>
    </w:p>
    <w:p w14:paraId="14D6A53D" w14:textId="77777777" w:rsidR="00450CD2" w:rsidRPr="002A6E25" w:rsidRDefault="00450CD2" w:rsidP="002A6E25">
      <w:pPr>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 xml:space="preserve">OBLIKA PREDLOŽITVE: </w:t>
      </w:r>
      <w:r w:rsidRPr="002A6E25">
        <w:rPr>
          <w:rFonts w:asciiTheme="minorHAnsi" w:hAnsiTheme="minorHAnsi" w:cstheme="minorHAnsi"/>
          <w:sz w:val="22"/>
          <w:szCs w:val="22"/>
        </w:rPr>
        <w:t xml:space="preserve">v papirni obliki s priporočeno pošto ali katerokoli obliko hitre pošte </w:t>
      </w:r>
    </w:p>
    <w:p w14:paraId="098DD334" w14:textId="77777777" w:rsidR="00450CD2" w:rsidRPr="002A6E25" w:rsidRDefault="00450CD2" w:rsidP="002A6E25">
      <w:pPr>
        <w:spacing w:line="312" w:lineRule="auto"/>
        <w:jc w:val="both"/>
        <w:rPr>
          <w:rFonts w:asciiTheme="minorHAnsi" w:hAnsiTheme="minorHAnsi" w:cstheme="minorHAnsi"/>
          <w:i/>
          <w:sz w:val="22"/>
          <w:szCs w:val="22"/>
        </w:rPr>
      </w:pPr>
    </w:p>
    <w:p w14:paraId="20EC34A7" w14:textId="77777777" w:rsidR="00450CD2" w:rsidRPr="002A6E25" w:rsidRDefault="00450CD2" w:rsidP="002A6E25">
      <w:pPr>
        <w:spacing w:line="312" w:lineRule="auto"/>
        <w:jc w:val="both"/>
        <w:rPr>
          <w:rFonts w:asciiTheme="minorHAnsi" w:hAnsiTheme="minorHAnsi" w:cstheme="minorHAnsi"/>
          <w:i/>
          <w:sz w:val="22"/>
          <w:szCs w:val="22"/>
        </w:rPr>
      </w:pPr>
      <w:r w:rsidRPr="002A6E25">
        <w:rPr>
          <w:rFonts w:asciiTheme="minorHAnsi" w:hAnsiTheme="minorHAnsi" w:cstheme="minorHAnsi"/>
          <w:b/>
          <w:sz w:val="22"/>
          <w:szCs w:val="22"/>
        </w:rPr>
        <w:t xml:space="preserve">KRAJ PREDLOŽITVE: </w:t>
      </w:r>
      <w:r w:rsidRPr="002A6E25">
        <w:rPr>
          <w:rFonts w:asciiTheme="minorHAnsi" w:hAnsiTheme="minorHAnsi" w:cstheme="minorHAnsi"/>
          <w:sz w:val="22"/>
          <w:szCs w:val="22"/>
        </w:rPr>
        <w:t>………………</w:t>
      </w:r>
      <w:r w:rsidRPr="002A6E25">
        <w:rPr>
          <w:rFonts w:asciiTheme="minorHAnsi" w:hAnsiTheme="minorHAnsi" w:cstheme="minorHAnsi"/>
          <w:i/>
          <w:sz w:val="22"/>
          <w:szCs w:val="22"/>
        </w:rPr>
        <w:t>(Garant vpiše naslov podružnice, kjer se opravi predložitev papirnih listin. Če kraj predložitve v tej rubriki ni naveden, se predložitev opravi v kraju, kjer je garant izdal garancijo.)</w:t>
      </w:r>
    </w:p>
    <w:p w14:paraId="20ACBE71" w14:textId="77777777" w:rsidR="00450CD2" w:rsidRPr="002A6E25" w:rsidRDefault="00450CD2" w:rsidP="002A6E25">
      <w:pPr>
        <w:spacing w:line="312" w:lineRule="auto"/>
        <w:jc w:val="both"/>
        <w:rPr>
          <w:rFonts w:asciiTheme="minorHAnsi" w:hAnsiTheme="minorHAnsi" w:cstheme="minorHAnsi"/>
          <w:sz w:val="22"/>
          <w:szCs w:val="22"/>
        </w:rPr>
      </w:pPr>
    </w:p>
    <w:p w14:paraId="1E12AB60" w14:textId="77777777" w:rsidR="00450CD2" w:rsidRPr="002A6E25" w:rsidRDefault="00450CD2" w:rsidP="002A6E25">
      <w:pPr>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DATUM VELJAVNOSTI:</w:t>
      </w:r>
      <w:r w:rsidRPr="002A6E25">
        <w:rPr>
          <w:rFonts w:asciiTheme="minorHAnsi" w:hAnsiTheme="minorHAnsi" w:cstheme="minorHAnsi"/>
          <w:sz w:val="22"/>
          <w:szCs w:val="22"/>
        </w:rPr>
        <w:t xml:space="preserve">  </w:t>
      </w:r>
      <w:r w:rsidR="005873AF">
        <w:rPr>
          <w:rFonts w:asciiTheme="minorHAnsi" w:hAnsiTheme="minorHAnsi" w:cstheme="minorHAnsi"/>
          <w:sz w:val="22"/>
          <w:szCs w:val="22"/>
        </w:rPr>
        <w:t xml:space="preserve">30 </w:t>
      </w:r>
      <w:r w:rsidRPr="002A6E25">
        <w:rPr>
          <w:rFonts w:asciiTheme="minorHAnsi" w:hAnsiTheme="minorHAnsi" w:cstheme="minorHAnsi"/>
          <w:sz w:val="22"/>
          <w:szCs w:val="22"/>
        </w:rPr>
        <w:t>dni po preteku pogodbenega roka</w:t>
      </w:r>
    </w:p>
    <w:p w14:paraId="4D454FCD" w14:textId="77777777" w:rsidR="00450CD2" w:rsidRPr="002A6E25" w:rsidRDefault="00450CD2" w:rsidP="002A6E25">
      <w:pPr>
        <w:spacing w:line="312" w:lineRule="auto"/>
        <w:jc w:val="both"/>
        <w:rPr>
          <w:rFonts w:asciiTheme="minorHAnsi" w:hAnsiTheme="minorHAnsi" w:cstheme="minorHAnsi"/>
          <w:sz w:val="22"/>
          <w:szCs w:val="22"/>
        </w:rPr>
      </w:pPr>
    </w:p>
    <w:p w14:paraId="771341B6" w14:textId="77777777" w:rsidR="00450CD2" w:rsidRPr="002A6E25" w:rsidRDefault="00450CD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Kot garant se s to garancijo nepreklicno zavezujemo, da bomo upravičencu izplačali katerikoli znesek do višine zneska garancije, ko upravičenec predloži ustrezno zahtevo za plačilo v zgoraj navedeni obliki predložitve, podpisano s strani pooblaščenega (-ih) podpisnika (-ov), skupaj z drugimi listinami, </w:t>
      </w:r>
      <w:bookmarkEnd w:id="59"/>
      <w:r w:rsidRPr="002A6E25">
        <w:rPr>
          <w:rFonts w:asciiTheme="minorHAnsi" w:hAnsiTheme="minorHAnsi" w:cstheme="minorHAnsi"/>
          <w:sz w:val="22"/>
          <w:szCs w:val="22"/>
        </w:rPr>
        <w:lastRenderedPageBreak/>
        <w:t>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ni izpolnil svoje osnovne obveznosti iz osnovnega posla.</w:t>
      </w:r>
    </w:p>
    <w:p w14:paraId="38CCE5F1" w14:textId="77777777" w:rsidR="00450CD2" w:rsidRPr="002A6E25" w:rsidRDefault="00450CD2" w:rsidP="002A6E25">
      <w:pPr>
        <w:spacing w:line="312" w:lineRule="auto"/>
        <w:jc w:val="both"/>
        <w:rPr>
          <w:rFonts w:asciiTheme="minorHAnsi" w:hAnsiTheme="minorHAnsi" w:cstheme="minorHAnsi"/>
          <w:sz w:val="22"/>
          <w:szCs w:val="22"/>
        </w:rPr>
      </w:pPr>
    </w:p>
    <w:p w14:paraId="279E2E16" w14:textId="77777777" w:rsidR="00450CD2" w:rsidRPr="002A6E25" w:rsidRDefault="00450CD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Katerokoli zahtevo za plačilo po tej garanciji moramo prejeti na datum veljavnosti garancije ali pred njim v zgoraj navedenem kraju predložitve.</w:t>
      </w:r>
    </w:p>
    <w:p w14:paraId="7A5ACC2B" w14:textId="77777777" w:rsidR="00450CD2" w:rsidRPr="002A6E25" w:rsidRDefault="00450CD2" w:rsidP="002A6E25">
      <w:pPr>
        <w:spacing w:line="312" w:lineRule="auto"/>
        <w:jc w:val="both"/>
        <w:rPr>
          <w:rFonts w:asciiTheme="minorHAnsi" w:hAnsiTheme="minorHAnsi" w:cstheme="minorHAnsi"/>
          <w:sz w:val="22"/>
          <w:szCs w:val="22"/>
        </w:rPr>
      </w:pPr>
    </w:p>
    <w:p w14:paraId="08578715" w14:textId="77777777" w:rsidR="00450CD2" w:rsidRPr="002A6E25" w:rsidRDefault="00450CD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Za to garancijo veljajo Enotna Pravila za Garancije na Poziv (EPGP) revizija iz leta 2010, izdana pri MTZ pod št. 758.</w:t>
      </w:r>
    </w:p>
    <w:p w14:paraId="20E5F50A" w14:textId="77777777" w:rsidR="00450CD2" w:rsidRPr="002A6E25" w:rsidRDefault="00450CD2" w:rsidP="002A6E25">
      <w:pPr>
        <w:spacing w:line="312" w:lineRule="auto"/>
        <w:jc w:val="both"/>
        <w:rPr>
          <w:rFonts w:asciiTheme="minorHAnsi" w:hAnsiTheme="minorHAnsi" w:cstheme="minorHAnsi"/>
          <w:b/>
          <w:sz w:val="22"/>
          <w:szCs w:val="22"/>
        </w:rPr>
      </w:pPr>
    </w:p>
    <w:p w14:paraId="30F65441" w14:textId="77777777" w:rsidR="00450CD2" w:rsidRPr="002A6E25" w:rsidRDefault="00450CD2"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 xml:space="preserve">                                                               </w:t>
      </w:r>
    </w:p>
    <w:p w14:paraId="750B105C" w14:textId="77777777" w:rsidR="00450CD2" w:rsidRPr="002A6E25" w:rsidRDefault="00450CD2"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 xml:space="preserve">                                                                 Podpisi pooblaščenih podpisnikov Garanta</w:t>
      </w:r>
    </w:p>
    <w:p w14:paraId="447F95F4" w14:textId="77777777" w:rsidR="00450CD2" w:rsidRPr="002A6E25" w:rsidRDefault="00450CD2" w:rsidP="002A6E25">
      <w:pPr>
        <w:spacing w:before="200" w:line="312" w:lineRule="auto"/>
        <w:jc w:val="both"/>
        <w:rPr>
          <w:rFonts w:asciiTheme="minorHAnsi" w:hAnsiTheme="minorHAnsi" w:cstheme="minorHAnsi"/>
          <w:sz w:val="22"/>
          <w:szCs w:val="22"/>
        </w:rPr>
      </w:pPr>
    </w:p>
    <w:p w14:paraId="6DA88748" w14:textId="77777777" w:rsidR="00450CD2" w:rsidRPr="002A6E25" w:rsidRDefault="00450CD2" w:rsidP="002A6E25">
      <w:pPr>
        <w:spacing w:before="200" w:line="312" w:lineRule="auto"/>
        <w:jc w:val="both"/>
        <w:rPr>
          <w:rFonts w:asciiTheme="minorHAnsi" w:hAnsiTheme="minorHAnsi" w:cstheme="minorHAnsi"/>
          <w:sz w:val="22"/>
          <w:szCs w:val="22"/>
        </w:rPr>
      </w:pPr>
    </w:p>
    <w:p w14:paraId="755AC698" w14:textId="77777777" w:rsidR="0094390C" w:rsidRPr="002A6E25" w:rsidRDefault="0094390C" w:rsidP="002A6E25">
      <w:pPr>
        <w:spacing w:line="312" w:lineRule="auto"/>
        <w:jc w:val="both"/>
        <w:rPr>
          <w:rFonts w:asciiTheme="minorHAnsi" w:hAnsiTheme="minorHAnsi" w:cstheme="minorHAnsi"/>
          <w:sz w:val="22"/>
          <w:szCs w:val="22"/>
        </w:rPr>
        <w:sectPr w:rsidR="0094390C" w:rsidRPr="002A6E25" w:rsidSect="00CE7A76">
          <w:footerReference w:type="default" r:id="rId29"/>
          <w:pgSz w:w="11906" w:h="16838"/>
          <w:pgMar w:top="1418" w:right="1418" w:bottom="1418" w:left="1418" w:header="709" w:footer="709" w:gutter="0"/>
          <w:cols w:space="708"/>
          <w:titlePg/>
          <w:docGrid w:linePitch="360"/>
        </w:sectPr>
      </w:pPr>
    </w:p>
    <w:p w14:paraId="3681B5B9" w14:textId="77777777" w:rsidR="00DA2C3A" w:rsidRPr="002A6E25" w:rsidRDefault="00057859" w:rsidP="00873FDB">
      <w:pPr>
        <w:spacing w:line="312" w:lineRule="auto"/>
        <w:rPr>
          <w:rFonts w:asciiTheme="minorHAnsi" w:hAnsiTheme="minorHAnsi" w:cstheme="minorHAnsi"/>
          <w:b/>
          <w:bCs/>
          <w:sz w:val="22"/>
          <w:szCs w:val="22"/>
        </w:rPr>
      </w:pPr>
      <w:r>
        <w:rPr>
          <w:rFonts w:asciiTheme="minorHAnsi" w:hAnsiTheme="minorHAnsi" w:cstheme="minorHAnsi"/>
          <w:b/>
          <w:bCs/>
          <w:sz w:val="22"/>
          <w:szCs w:val="22"/>
        </w:rPr>
        <w:lastRenderedPageBreak/>
        <w:t xml:space="preserve">Komunala </w:t>
      </w:r>
      <w:r w:rsidR="00C447D2" w:rsidRPr="002A6E25">
        <w:rPr>
          <w:rFonts w:asciiTheme="minorHAnsi" w:hAnsiTheme="minorHAnsi" w:cstheme="minorHAnsi"/>
          <w:b/>
          <w:bCs/>
          <w:sz w:val="22"/>
          <w:szCs w:val="22"/>
        </w:rPr>
        <w:t>d.o.o</w:t>
      </w:r>
      <w:r w:rsidR="000E002B">
        <w:rPr>
          <w:rFonts w:asciiTheme="minorHAnsi" w:hAnsiTheme="minorHAnsi" w:cstheme="minorHAnsi"/>
          <w:b/>
          <w:bCs/>
          <w:sz w:val="22"/>
          <w:szCs w:val="22"/>
        </w:rPr>
        <w:t xml:space="preserve"> Sevnica</w:t>
      </w:r>
      <w:r w:rsidR="005C38D2" w:rsidRPr="002A6E25">
        <w:rPr>
          <w:rFonts w:asciiTheme="minorHAnsi" w:hAnsiTheme="minorHAnsi" w:cstheme="minorHAnsi"/>
          <w:b/>
          <w:bCs/>
          <w:sz w:val="22"/>
          <w:szCs w:val="22"/>
        </w:rPr>
        <w:t xml:space="preserve">, </w:t>
      </w:r>
      <w:r w:rsidR="00A13446">
        <w:rPr>
          <w:rFonts w:asciiTheme="minorHAnsi" w:hAnsiTheme="minorHAnsi" w:cstheme="minorHAnsi"/>
          <w:b/>
          <w:bCs/>
          <w:sz w:val="22"/>
          <w:szCs w:val="22"/>
        </w:rPr>
        <w:t>Naselje heroja Maroka 17, 8290 Sevnica</w:t>
      </w:r>
      <w:r w:rsidR="00DA2C3A" w:rsidRPr="002A6E25">
        <w:rPr>
          <w:rFonts w:asciiTheme="minorHAnsi" w:hAnsiTheme="minorHAnsi" w:cstheme="minorHAnsi"/>
          <w:b/>
          <w:bCs/>
          <w:sz w:val="22"/>
          <w:szCs w:val="22"/>
        </w:rPr>
        <w:t xml:space="preserve">, </w:t>
      </w:r>
      <w:r w:rsidR="00FB1C7D">
        <w:rPr>
          <w:rFonts w:asciiTheme="minorHAnsi" w:hAnsiTheme="minorHAnsi" w:cstheme="minorHAnsi"/>
          <w:b/>
          <w:bCs/>
          <w:sz w:val="22"/>
          <w:szCs w:val="22"/>
        </w:rPr>
        <w:t xml:space="preserve">                            </w:t>
      </w:r>
      <w:bookmarkStart w:id="63" w:name="_Hlk82511860"/>
      <w:r w:rsidR="00FB1C7D" w:rsidRPr="00041E94">
        <w:rPr>
          <w:rFonts w:ascii="Calibri" w:hAnsi="Calibri" w:cs="Arial"/>
          <w:b/>
          <w:sz w:val="22"/>
          <w:szCs w:val="22"/>
          <w:bdr w:val="single" w:sz="4" w:space="0" w:color="auto" w:shadow="1"/>
          <w:shd w:val="clear" w:color="auto" w:fill="F3F3F3"/>
        </w:rPr>
        <w:t>OBR-</w:t>
      </w:r>
      <w:r w:rsidR="00FB1C7D">
        <w:rPr>
          <w:rFonts w:ascii="Calibri" w:hAnsi="Calibri" w:cs="Arial"/>
          <w:b/>
          <w:sz w:val="22"/>
          <w:szCs w:val="22"/>
          <w:bdr w:val="single" w:sz="4" w:space="0" w:color="auto" w:shadow="1"/>
          <w:shd w:val="clear" w:color="auto" w:fill="F3F3F3"/>
        </w:rPr>
        <w:t>1</w:t>
      </w:r>
      <w:r w:rsidR="000E002B">
        <w:rPr>
          <w:rFonts w:ascii="Calibri" w:hAnsi="Calibri" w:cs="Arial"/>
          <w:b/>
          <w:sz w:val="22"/>
          <w:szCs w:val="22"/>
          <w:bdr w:val="single" w:sz="4" w:space="0" w:color="auto" w:shadow="1"/>
          <w:shd w:val="clear" w:color="auto" w:fill="F3F3F3"/>
        </w:rPr>
        <w:t>0</w:t>
      </w:r>
      <w:bookmarkEnd w:id="63"/>
    </w:p>
    <w:p w14:paraId="29254177" w14:textId="77777777" w:rsidR="00EE3DD1"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bCs/>
          <w:sz w:val="22"/>
          <w:szCs w:val="22"/>
        </w:rPr>
        <w:t>ki</w:t>
      </w:r>
      <w:r w:rsidRPr="002A6E25">
        <w:rPr>
          <w:rFonts w:asciiTheme="minorHAnsi" w:hAnsiTheme="minorHAnsi" w:cstheme="minorHAnsi"/>
          <w:sz w:val="22"/>
          <w:szCs w:val="22"/>
        </w:rPr>
        <w:t xml:space="preserve"> jo zastopa:</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EE3DD1" w:rsidRPr="002A6E25">
        <w:rPr>
          <w:rFonts w:asciiTheme="minorHAnsi" w:hAnsiTheme="minorHAnsi" w:cstheme="minorHAnsi"/>
          <w:sz w:val="22"/>
          <w:szCs w:val="22"/>
        </w:rPr>
        <w:t xml:space="preserve">direktor </w:t>
      </w:r>
      <w:r w:rsidR="00761F1F">
        <w:rPr>
          <w:rFonts w:asciiTheme="minorHAnsi" w:hAnsiTheme="minorHAnsi" w:cstheme="minorHAnsi"/>
          <w:sz w:val="22"/>
          <w:szCs w:val="22"/>
        </w:rPr>
        <w:t>Mitja Udovč</w:t>
      </w:r>
    </w:p>
    <w:p w14:paraId="154D421B" w14:textId="77777777" w:rsidR="005C38D2" w:rsidRPr="002A6E25" w:rsidRDefault="005C38D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matična številka: </w:t>
      </w:r>
      <w:r w:rsidRPr="002A6E25">
        <w:rPr>
          <w:rFonts w:asciiTheme="minorHAnsi" w:hAnsiTheme="minorHAnsi" w:cstheme="minorHAnsi"/>
          <w:sz w:val="22"/>
          <w:szCs w:val="22"/>
        </w:rPr>
        <w:tab/>
      </w:r>
      <w:r w:rsidR="00761F1F">
        <w:rPr>
          <w:rFonts w:asciiTheme="minorHAnsi" w:hAnsiTheme="minorHAnsi" w:cstheme="minorHAnsi"/>
          <w:color w:val="474849"/>
          <w:sz w:val="22"/>
          <w:szCs w:val="22"/>
        </w:rPr>
        <w:t>5068088</w:t>
      </w:r>
      <w:r w:rsidRPr="002A6E25">
        <w:rPr>
          <w:rFonts w:asciiTheme="minorHAnsi" w:hAnsiTheme="minorHAnsi" w:cstheme="minorHAnsi"/>
          <w:sz w:val="22"/>
          <w:szCs w:val="22"/>
        </w:rPr>
        <w:t xml:space="preserve">, </w:t>
      </w:r>
    </w:p>
    <w:p w14:paraId="4FEDD169" w14:textId="77777777" w:rsidR="00DA2C3A" w:rsidRPr="002A6E25" w:rsidRDefault="005C38D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ID za DDV: </w:t>
      </w:r>
      <w:r w:rsidRPr="002A6E25">
        <w:rPr>
          <w:rFonts w:asciiTheme="minorHAnsi" w:hAnsiTheme="minorHAnsi" w:cstheme="minorHAnsi"/>
          <w:sz w:val="22"/>
          <w:szCs w:val="22"/>
        </w:rPr>
        <w:tab/>
      </w:r>
      <w:r w:rsidRPr="002A6E25">
        <w:rPr>
          <w:rFonts w:asciiTheme="minorHAnsi" w:hAnsiTheme="minorHAnsi" w:cstheme="minorHAnsi"/>
          <w:sz w:val="22"/>
          <w:szCs w:val="22"/>
        </w:rPr>
        <w:tab/>
        <w:t>SI</w:t>
      </w:r>
      <w:r w:rsidR="00761F1F">
        <w:rPr>
          <w:rFonts w:asciiTheme="minorHAnsi" w:hAnsiTheme="minorHAnsi" w:cstheme="minorHAnsi"/>
          <w:color w:val="000000"/>
          <w:sz w:val="22"/>
          <w:szCs w:val="22"/>
        </w:rPr>
        <w:t>50581121</w:t>
      </w:r>
      <w:r w:rsidRPr="002A6E25">
        <w:rPr>
          <w:rFonts w:asciiTheme="minorHAnsi" w:hAnsiTheme="minorHAnsi" w:cstheme="minorHAnsi"/>
          <w:sz w:val="22"/>
          <w:szCs w:val="22"/>
        </w:rPr>
        <w:t xml:space="preserve">, </w:t>
      </w:r>
    </w:p>
    <w:p w14:paraId="71878D8C" w14:textId="77777777" w:rsidR="00DA2C3A" w:rsidRPr="0087230F" w:rsidRDefault="00DA2C3A" w:rsidP="002A6E25">
      <w:pPr>
        <w:tabs>
          <w:tab w:val="left" w:pos="1620"/>
          <w:tab w:val="left" w:pos="1980"/>
        </w:tabs>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transakcijski račun:</w:t>
      </w:r>
      <w:r w:rsidRPr="002A6E25">
        <w:rPr>
          <w:rFonts w:asciiTheme="minorHAnsi" w:hAnsiTheme="minorHAnsi" w:cstheme="minorHAnsi"/>
          <w:sz w:val="22"/>
          <w:szCs w:val="22"/>
        </w:rPr>
        <w:tab/>
      </w:r>
      <w:r w:rsidRPr="0087230F">
        <w:rPr>
          <w:rFonts w:asciiTheme="minorHAnsi" w:hAnsiTheme="minorHAnsi" w:cstheme="minorHAnsi"/>
          <w:sz w:val="22"/>
          <w:szCs w:val="22"/>
        </w:rPr>
        <w:tab/>
      </w:r>
      <w:r w:rsidR="00C175F1" w:rsidRPr="0087230F">
        <w:rPr>
          <w:rFonts w:ascii="Calibri" w:hAnsi="Calibri" w:cs="Arial"/>
          <w:sz w:val="22"/>
          <w:szCs w:val="22"/>
        </w:rPr>
        <w:t>IBAN SI56 0237 9001 3698 364, BIC koda LJBASI2X</w:t>
      </w:r>
    </w:p>
    <w:p w14:paraId="784E1CFB"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(v nadaljevanju: </w:t>
      </w:r>
      <w:r w:rsidRPr="002A6E25">
        <w:rPr>
          <w:rFonts w:asciiTheme="minorHAnsi" w:hAnsiTheme="minorHAnsi" w:cstheme="minorHAnsi"/>
          <w:b/>
          <w:sz w:val="22"/>
          <w:szCs w:val="22"/>
        </w:rPr>
        <w:t>naročnik</w:t>
      </w:r>
      <w:r w:rsidRPr="002A6E25">
        <w:rPr>
          <w:rFonts w:asciiTheme="minorHAnsi" w:hAnsiTheme="minorHAnsi" w:cstheme="minorHAnsi"/>
          <w:sz w:val="22"/>
          <w:szCs w:val="22"/>
        </w:rPr>
        <w:t>)</w:t>
      </w:r>
    </w:p>
    <w:p w14:paraId="67BAC364" w14:textId="77777777" w:rsidR="00DA2C3A" w:rsidRPr="002A6E25" w:rsidRDefault="00DA2C3A" w:rsidP="002A6E25">
      <w:pPr>
        <w:spacing w:line="312" w:lineRule="auto"/>
        <w:jc w:val="both"/>
        <w:rPr>
          <w:rFonts w:asciiTheme="minorHAnsi" w:hAnsiTheme="minorHAnsi" w:cstheme="minorHAnsi"/>
          <w:sz w:val="22"/>
          <w:szCs w:val="22"/>
        </w:rPr>
      </w:pPr>
    </w:p>
    <w:p w14:paraId="02E6B710"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in</w:t>
      </w:r>
    </w:p>
    <w:p w14:paraId="68098B38" w14:textId="77777777" w:rsidR="00DA2C3A" w:rsidRPr="002A6E25" w:rsidRDefault="00DA2C3A" w:rsidP="002A6E25">
      <w:pPr>
        <w:spacing w:line="312" w:lineRule="auto"/>
        <w:jc w:val="both"/>
        <w:rPr>
          <w:rFonts w:asciiTheme="minorHAnsi" w:hAnsiTheme="minorHAnsi" w:cstheme="minorHAnsi"/>
          <w:sz w:val="22"/>
          <w:szCs w:val="22"/>
        </w:rPr>
      </w:pPr>
    </w:p>
    <w:p w14:paraId="512EDC34"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b/>
          <w:sz w:val="22"/>
          <w:szCs w:val="22"/>
        </w:rPr>
        <w:t xml:space="preserve">___________________________________________________ </w:t>
      </w:r>
      <w:r w:rsidRPr="002A6E25">
        <w:rPr>
          <w:rFonts w:asciiTheme="minorHAnsi" w:hAnsiTheme="minorHAnsi" w:cstheme="minorHAnsi"/>
          <w:sz w:val="22"/>
          <w:szCs w:val="22"/>
        </w:rPr>
        <w:t>(naziv in naslov ponudnika)</w:t>
      </w:r>
    </w:p>
    <w:p w14:paraId="0DC2A736" w14:textId="77777777" w:rsidR="00DA2C3A" w:rsidRPr="002A6E25" w:rsidRDefault="00DA2C3A" w:rsidP="002A6E25">
      <w:pPr>
        <w:spacing w:line="312" w:lineRule="auto"/>
        <w:jc w:val="both"/>
        <w:rPr>
          <w:rFonts w:asciiTheme="minorHAnsi" w:hAnsiTheme="minorHAnsi" w:cstheme="minorHAnsi"/>
          <w:sz w:val="22"/>
          <w:szCs w:val="22"/>
        </w:rPr>
      </w:pPr>
    </w:p>
    <w:p w14:paraId="7F9580CE"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ki jo zastopa:</w:t>
      </w:r>
      <w:r w:rsidRPr="002A6E25">
        <w:rPr>
          <w:rFonts w:asciiTheme="minorHAnsi" w:hAnsiTheme="minorHAnsi" w:cstheme="minorHAnsi"/>
          <w:sz w:val="22"/>
          <w:szCs w:val="22"/>
        </w:rPr>
        <w:tab/>
      </w:r>
      <w:r w:rsidRPr="002A6E25">
        <w:rPr>
          <w:rFonts w:asciiTheme="minorHAnsi" w:hAnsiTheme="minorHAnsi" w:cstheme="minorHAnsi"/>
          <w:sz w:val="22"/>
          <w:szCs w:val="22"/>
        </w:rPr>
        <w:tab/>
        <w:t>______________________________________</w:t>
      </w:r>
    </w:p>
    <w:p w14:paraId="257B55E6"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(funkcija, ime in priimek zakonitega zastopnika)</w:t>
      </w:r>
    </w:p>
    <w:p w14:paraId="079B2429" w14:textId="77777777" w:rsidR="00DA2C3A" w:rsidRPr="002A6E25" w:rsidRDefault="00DA2C3A" w:rsidP="002A6E25">
      <w:pPr>
        <w:tabs>
          <w:tab w:val="left" w:pos="1843"/>
        </w:tabs>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matična številka:</w:t>
      </w:r>
      <w:r w:rsidRPr="002A6E25">
        <w:rPr>
          <w:rFonts w:asciiTheme="minorHAnsi" w:hAnsiTheme="minorHAnsi" w:cstheme="minorHAnsi"/>
          <w:sz w:val="22"/>
          <w:szCs w:val="22"/>
        </w:rPr>
        <w:tab/>
      </w:r>
      <w:r w:rsidRPr="002A6E25">
        <w:rPr>
          <w:rFonts w:asciiTheme="minorHAnsi" w:hAnsiTheme="minorHAnsi" w:cstheme="minorHAnsi"/>
          <w:sz w:val="22"/>
          <w:szCs w:val="22"/>
        </w:rPr>
        <w:tab/>
        <w:t>______________________</w:t>
      </w:r>
    </w:p>
    <w:p w14:paraId="65C6F6EF" w14:textId="77777777" w:rsidR="00DA2C3A" w:rsidRPr="002A6E25" w:rsidRDefault="00DA2C3A" w:rsidP="002A6E25">
      <w:pPr>
        <w:tabs>
          <w:tab w:val="left" w:pos="1843"/>
        </w:tabs>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ID za DDV: </w:t>
      </w:r>
      <w:r w:rsidRPr="002A6E25">
        <w:rPr>
          <w:rFonts w:asciiTheme="minorHAnsi" w:hAnsiTheme="minorHAnsi" w:cstheme="minorHAnsi"/>
          <w:sz w:val="22"/>
          <w:szCs w:val="22"/>
        </w:rPr>
        <w:tab/>
      </w:r>
      <w:r w:rsidRPr="002A6E25">
        <w:rPr>
          <w:rFonts w:asciiTheme="minorHAnsi" w:hAnsiTheme="minorHAnsi" w:cstheme="minorHAnsi"/>
          <w:sz w:val="22"/>
          <w:szCs w:val="22"/>
        </w:rPr>
        <w:tab/>
        <w:t xml:space="preserve">SI____________________  </w:t>
      </w:r>
    </w:p>
    <w:p w14:paraId="1CFC17F3" w14:textId="77777777" w:rsidR="00DA2C3A" w:rsidRPr="002A6E25" w:rsidRDefault="00DA2C3A" w:rsidP="002A6E25">
      <w:pPr>
        <w:tabs>
          <w:tab w:val="left" w:pos="1843"/>
        </w:tabs>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transakcijski račun:</w:t>
      </w:r>
      <w:r w:rsidRPr="002A6E25">
        <w:rPr>
          <w:rFonts w:asciiTheme="minorHAnsi" w:hAnsiTheme="minorHAnsi" w:cstheme="minorHAnsi"/>
          <w:sz w:val="22"/>
          <w:szCs w:val="22"/>
        </w:rPr>
        <w:tab/>
        <w:t>______________________</w:t>
      </w:r>
    </w:p>
    <w:p w14:paraId="0E2F990D" w14:textId="77777777" w:rsidR="00DA2C3A" w:rsidRPr="002A6E25" w:rsidRDefault="00DA2C3A" w:rsidP="002A6E25">
      <w:pPr>
        <w:tabs>
          <w:tab w:val="left" w:pos="1620"/>
        </w:tabs>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(v nadaljevanju: </w:t>
      </w:r>
      <w:r w:rsidRPr="002A6E25">
        <w:rPr>
          <w:rFonts w:asciiTheme="minorHAnsi" w:hAnsiTheme="minorHAnsi" w:cstheme="minorHAnsi"/>
          <w:b/>
          <w:sz w:val="22"/>
          <w:szCs w:val="22"/>
        </w:rPr>
        <w:t>izvajalec</w:t>
      </w:r>
      <w:r w:rsidRPr="002A6E25">
        <w:rPr>
          <w:rFonts w:asciiTheme="minorHAnsi" w:hAnsiTheme="minorHAnsi" w:cstheme="minorHAnsi"/>
          <w:sz w:val="22"/>
          <w:szCs w:val="22"/>
        </w:rPr>
        <w:t>)</w:t>
      </w:r>
    </w:p>
    <w:p w14:paraId="530F3E0B" w14:textId="77777777" w:rsidR="00DA2C3A" w:rsidRPr="002A6E25" w:rsidRDefault="00DA2C3A" w:rsidP="002A6E25">
      <w:pPr>
        <w:spacing w:line="312" w:lineRule="auto"/>
        <w:jc w:val="both"/>
        <w:rPr>
          <w:rFonts w:asciiTheme="minorHAnsi" w:hAnsiTheme="minorHAnsi" w:cstheme="minorHAnsi"/>
          <w:sz w:val="22"/>
          <w:szCs w:val="22"/>
        </w:rPr>
      </w:pPr>
    </w:p>
    <w:p w14:paraId="0ACC204A" w14:textId="77777777" w:rsidR="00DA2C3A" w:rsidRPr="002A6E25" w:rsidRDefault="00DA2C3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sklepata naslednjo</w:t>
      </w:r>
    </w:p>
    <w:p w14:paraId="53FF66C3" w14:textId="77777777" w:rsidR="00700CA7" w:rsidRPr="002A6E25" w:rsidRDefault="00700CA7" w:rsidP="002A6E25">
      <w:pPr>
        <w:spacing w:line="312" w:lineRule="auto"/>
        <w:jc w:val="both"/>
        <w:rPr>
          <w:rFonts w:asciiTheme="minorHAnsi" w:hAnsiTheme="minorHAnsi" w:cstheme="minorHAnsi"/>
          <w:b/>
          <w:sz w:val="22"/>
          <w:szCs w:val="22"/>
        </w:rPr>
      </w:pPr>
    </w:p>
    <w:p w14:paraId="0816234E"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 O G O D B O</w:t>
      </w:r>
    </w:p>
    <w:p w14:paraId="5455205B" w14:textId="77777777" w:rsidR="00DA2C3A"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 xml:space="preserve">O </w:t>
      </w:r>
      <w:r w:rsidR="00DA2C3A" w:rsidRPr="002A6E25">
        <w:rPr>
          <w:rFonts w:asciiTheme="minorHAnsi" w:hAnsiTheme="minorHAnsi" w:cstheme="minorHAnsi"/>
          <w:b/>
          <w:sz w:val="22"/>
          <w:szCs w:val="22"/>
        </w:rPr>
        <w:t xml:space="preserve">IZVAJANJU ZAVAROVALNIH STORITEV </w:t>
      </w:r>
    </w:p>
    <w:p w14:paraId="60C725AA" w14:textId="77777777" w:rsidR="00D17407" w:rsidRPr="009B3C68" w:rsidRDefault="00D17407" w:rsidP="00D17407">
      <w:pPr>
        <w:spacing w:line="264" w:lineRule="auto"/>
        <w:jc w:val="both"/>
        <w:rPr>
          <w:rFonts w:ascii="Calibri" w:hAnsi="Calibri" w:cs="Arial"/>
          <w:color w:val="FF0000"/>
          <w:sz w:val="22"/>
          <w:szCs w:val="22"/>
        </w:rPr>
      </w:pPr>
    </w:p>
    <w:p w14:paraId="52FCC618" w14:textId="6BDB32D0" w:rsidR="008447F0" w:rsidRPr="002A6F62" w:rsidRDefault="009B3C68" w:rsidP="008447F0">
      <w:pPr>
        <w:jc w:val="both"/>
        <w:rPr>
          <w:rFonts w:ascii="Calibri" w:hAnsi="Calibri" w:cs="Arial"/>
          <w:b/>
          <w:sz w:val="22"/>
          <w:szCs w:val="22"/>
        </w:rPr>
      </w:pPr>
      <w:r w:rsidRPr="002A6F62">
        <w:rPr>
          <w:rFonts w:ascii="Calibri" w:hAnsi="Calibri" w:cs="Arial"/>
          <w:b/>
          <w:sz w:val="22"/>
          <w:szCs w:val="22"/>
        </w:rPr>
        <w:t>S</w:t>
      </w:r>
      <w:r w:rsidR="00EF5C50" w:rsidRPr="002A6F62">
        <w:rPr>
          <w:rFonts w:ascii="Calibri" w:hAnsi="Calibri" w:cs="Arial"/>
          <w:b/>
          <w:sz w:val="22"/>
          <w:szCs w:val="22"/>
        </w:rPr>
        <w:t>KUPINA A</w:t>
      </w:r>
      <w:r w:rsidR="008447F0" w:rsidRPr="002A6F62">
        <w:rPr>
          <w:rFonts w:ascii="Calibri" w:hAnsi="Calibri" w:cs="Arial"/>
          <w:b/>
          <w:sz w:val="22"/>
          <w:szCs w:val="22"/>
        </w:rPr>
        <w:t xml:space="preserve"> : </w:t>
      </w:r>
    </w:p>
    <w:p w14:paraId="464870AB" w14:textId="77777777" w:rsidR="008447F0" w:rsidRPr="002A6F62" w:rsidRDefault="008447F0" w:rsidP="008447F0">
      <w:pPr>
        <w:jc w:val="both"/>
        <w:rPr>
          <w:rFonts w:ascii="Calibri" w:hAnsi="Calibri" w:cs="Arial"/>
          <w:b/>
          <w:sz w:val="22"/>
          <w:szCs w:val="22"/>
        </w:rPr>
      </w:pPr>
    </w:p>
    <w:p w14:paraId="641723D0" w14:textId="7DB9877D" w:rsidR="008447F0" w:rsidRDefault="008447F0" w:rsidP="008447F0">
      <w:pPr>
        <w:jc w:val="both"/>
        <w:rPr>
          <w:rFonts w:asciiTheme="minorHAnsi" w:hAnsiTheme="minorHAnsi" w:cs="Arial"/>
          <w:b/>
          <w:sz w:val="22"/>
          <w:szCs w:val="22"/>
        </w:rPr>
      </w:pPr>
      <w:r w:rsidRPr="002A6F62">
        <w:rPr>
          <w:rFonts w:asciiTheme="minorHAnsi" w:hAnsiTheme="minorHAnsi" w:cs="Arial"/>
          <w:b/>
          <w:sz w:val="22"/>
          <w:szCs w:val="22"/>
        </w:rPr>
        <w:t>Sredstva v upravljanju Komunale Sevnica</w:t>
      </w:r>
    </w:p>
    <w:p w14:paraId="518FB381" w14:textId="77777777" w:rsidR="00DD151A" w:rsidRPr="002A6F62" w:rsidRDefault="00DD151A" w:rsidP="008447F0">
      <w:pPr>
        <w:jc w:val="both"/>
        <w:rPr>
          <w:rFonts w:asciiTheme="minorHAnsi" w:hAnsiTheme="minorHAnsi" w:cs="Arial"/>
          <w:b/>
          <w:sz w:val="22"/>
          <w:szCs w:val="22"/>
        </w:rPr>
      </w:pPr>
    </w:p>
    <w:p w14:paraId="66C5DEA4" w14:textId="497B8817" w:rsidR="008447F0" w:rsidRPr="002A6F62" w:rsidRDefault="008447F0" w:rsidP="008447F0">
      <w:pPr>
        <w:numPr>
          <w:ilvl w:val="0"/>
          <w:numId w:val="55"/>
        </w:numPr>
        <w:spacing w:line="264" w:lineRule="auto"/>
        <w:jc w:val="both"/>
        <w:rPr>
          <w:rFonts w:asciiTheme="minorHAnsi" w:hAnsiTheme="minorHAnsi" w:cs="Arial"/>
          <w:sz w:val="22"/>
          <w:szCs w:val="22"/>
        </w:rPr>
      </w:pPr>
      <w:r w:rsidRPr="002A6F62">
        <w:rPr>
          <w:rFonts w:asciiTheme="minorHAnsi" w:hAnsiTheme="minorHAnsi" w:cs="Arial"/>
          <w:sz w:val="22"/>
          <w:szCs w:val="22"/>
        </w:rPr>
        <w:t>Požarno zavarovanje premoženja z dodatnimi riziki z ločeno rekapitulacijo po stroškovnem mestu Kanalizacija, Čistilna naprava, Vodovod, in Odpadki ( sredstva v upravljanju in lastna sredstva razvidna iz povpraševanja ) - v prilogi je seznam- iz povpraševanja je razviden posamezn</w:t>
      </w:r>
      <w:r w:rsidR="002A6F62" w:rsidRPr="002A6F62">
        <w:rPr>
          <w:rFonts w:asciiTheme="minorHAnsi" w:hAnsiTheme="minorHAnsi" w:cs="Arial"/>
          <w:sz w:val="22"/>
          <w:szCs w:val="22"/>
        </w:rPr>
        <w:t>o stroškovno mesto</w:t>
      </w:r>
      <w:r w:rsidRPr="002A6F62">
        <w:rPr>
          <w:rFonts w:asciiTheme="minorHAnsi" w:hAnsiTheme="minorHAnsi" w:cs="Arial"/>
          <w:sz w:val="22"/>
          <w:szCs w:val="22"/>
        </w:rPr>
        <w:t>, ki je predmet zavarovanja</w:t>
      </w:r>
      <w:r w:rsidR="00C2616D" w:rsidRPr="002A6F62">
        <w:rPr>
          <w:rFonts w:asciiTheme="minorHAnsi" w:hAnsiTheme="minorHAnsi" w:cs="Arial"/>
          <w:sz w:val="22"/>
          <w:szCs w:val="22"/>
        </w:rPr>
        <w:t xml:space="preserve">, </w:t>
      </w:r>
    </w:p>
    <w:p w14:paraId="4FFB31FD" w14:textId="134A1069" w:rsidR="008447F0" w:rsidRPr="002A6F62" w:rsidRDefault="008447F0" w:rsidP="008447F0">
      <w:pPr>
        <w:numPr>
          <w:ilvl w:val="0"/>
          <w:numId w:val="55"/>
        </w:numPr>
        <w:spacing w:line="264" w:lineRule="auto"/>
        <w:jc w:val="both"/>
        <w:rPr>
          <w:rFonts w:asciiTheme="minorHAnsi" w:hAnsiTheme="minorHAnsi" w:cs="Arial"/>
          <w:sz w:val="22"/>
          <w:szCs w:val="22"/>
        </w:rPr>
      </w:pPr>
      <w:proofErr w:type="spellStart"/>
      <w:r w:rsidRPr="002A6F62">
        <w:rPr>
          <w:rFonts w:asciiTheme="minorHAnsi" w:hAnsiTheme="minorHAnsi" w:cs="Arial"/>
          <w:sz w:val="22"/>
          <w:szCs w:val="22"/>
        </w:rPr>
        <w:t>Strojelomno</w:t>
      </w:r>
      <w:proofErr w:type="spellEnd"/>
      <w:r w:rsidRPr="002A6F62">
        <w:rPr>
          <w:rFonts w:asciiTheme="minorHAnsi" w:hAnsiTheme="minorHAnsi" w:cs="Arial"/>
          <w:sz w:val="22"/>
          <w:szCs w:val="22"/>
        </w:rPr>
        <w:t xml:space="preserve"> zavarovanje- v prilogi je seznam- iz povpraševanja je razviden posamezn</w:t>
      </w:r>
      <w:r w:rsidR="002A6F62" w:rsidRPr="002A6F62">
        <w:rPr>
          <w:rFonts w:asciiTheme="minorHAnsi" w:hAnsiTheme="minorHAnsi" w:cs="Arial"/>
          <w:sz w:val="22"/>
          <w:szCs w:val="22"/>
        </w:rPr>
        <w:t>o stroškovno mesto</w:t>
      </w:r>
      <w:r w:rsidRPr="002A6F62">
        <w:rPr>
          <w:rFonts w:asciiTheme="minorHAnsi" w:hAnsiTheme="minorHAnsi" w:cs="Arial"/>
          <w:sz w:val="22"/>
          <w:szCs w:val="22"/>
        </w:rPr>
        <w:t>, ki je predmet zavarovanja</w:t>
      </w:r>
    </w:p>
    <w:p w14:paraId="72B98CC6" w14:textId="77777777" w:rsidR="00D17407" w:rsidRPr="002A6F62" w:rsidRDefault="00D17407" w:rsidP="00D17407">
      <w:pPr>
        <w:spacing w:line="264" w:lineRule="auto"/>
        <w:jc w:val="both"/>
        <w:rPr>
          <w:rFonts w:ascii="Calibri" w:hAnsi="Calibri" w:cs="Arial"/>
          <w:sz w:val="22"/>
          <w:szCs w:val="22"/>
        </w:rPr>
      </w:pPr>
    </w:p>
    <w:p w14:paraId="535A8E46" w14:textId="77777777" w:rsidR="00D60B8E" w:rsidRPr="002A6F62" w:rsidRDefault="00EF5C50" w:rsidP="00D60B8E">
      <w:pPr>
        <w:jc w:val="both"/>
        <w:rPr>
          <w:rFonts w:ascii="Calibri" w:hAnsi="Calibri" w:cs="Arial"/>
          <w:b/>
          <w:sz w:val="22"/>
          <w:szCs w:val="22"/>
        </w:rPr>
      </w:pPr>
      <w:r w:rsidRPr="002A6F62">
        <w:rPr>
          <w:rFonts w:ascii="Calibri" w:hAnsi="Calibri" w:cs="Arial"/>
          <w:b/>
          <w:sz w:val="22"/>
          <w:szCs w:val="22"/>
        </w:rPr>
        <w:t>SKUPINA B</w:t>
      </w:r>
      <w:r w:rsidR="00D60B8E" w:rsidRPr="002A6F62">
        <w:rPr>
          <w:rFonts w:ascii="Calibri" w:hAnsi="Calibri" w:cs="Arial"/>
          <w:b/>
          <w:sz w:val="22"/>
          <w:szCs w:val="22"/>
        </w:rPr>
        <w:t xml:space="preserve">: </w:t>
      </w:r>
    </w:p>
    <w:p w14:paraId="5411077E" w14:textId="77777777" w:rsidR="00D60B8E" w:rsidRPr="002A6F62" w:rsidRDefault="00D60B8E" w:rsidP="00D60B8E">
      <w:pPr>
        <w:jc w:val="both"/>
        <w:rPr>
          <w:rFonts w:ascii="Arial" w:hAnsi="Arial" w:cs="Arial"/>
          <w:b/>
          <w:sz w:val="22"/>
          <w:szCs w:val="22"/>
        </w:rPr>
      </w:pPr>
    </w:p>
    <w:p w14:paraId="2C59547A" w14:textId="77777777" w:rsidR="00D60B8E" w:rsidRPr="002A6F62" w:rsidRDefault="00D60B8E" w:rsidP="00D60B8E">
      <w:pPr>
        <w:jc w:val="both"/>
        <w:rPr>
          <w:rFonts w:asciiTheme="minorHAnsi" w:hAnsiTheme="minorHAnsi" w:cs="Arial"/>
          <w:sz w:val="22"/>
          <w:szCs w:val="22"/>
        </w:rPr>
      </w:pPr>
      <w:r w:rsidRPr="002A6F62">
        <w:rPr>
          <w:rFonts w:asciiTheme="minorHAnsi" w:hAnsiTheme="minorHAnsi" w:cs="Arial"/>
          <w:b/>
          <w:i/>
          <w:sz w:val="22"/>
          <w:szCs w:val="22"/>
        </w:rPr>
        <w:t>Lastna sredstva:</w:t>
      </w:r>
    </w:p>
    <w:p w14:paraId="7A0A8EC7" w14:textId="4DC65715" w:rsidR="00D60B8E" w:rsidRPr="002A6F62" w:rsidRDefault="00D60B8E" w:rsidP="00D60B8E">
      <w:pPr>
        <w:numPr>
          <w:ilvl w:val="0"/>
          <w:numId w:val="55"/>
        </w:numPr>
        <w:spacing w:line="264" w:lineRule="auto"/>
        <w:jc w:val="both"/>
        <w:rPr>
          <w:rFonts w:asciiTheme="minorHAnsi" w:hAnsiTheme="minorHAnsi" w:cs="Arial"/>
          <w:sz w:val="22"/>
          <w:szCs w:val="22"/>
        </w:rPr>
      </w:pPr>
      <w:r w:rsidRPr="002A6F62">
        <w:rPr>
          <w:rFonts w:asciiTheme="minorHAnsi" w:hAnsiTheme="minorHAnsi" w:cs="Arial"/>
          <w:sz w:val="22"/>
          <w:szCs w:val="22"/>
        </w:rPr>
        <w:t xml:space="preserve">požarno zavarovanje premoženja z dodatnimi riziki,   z ločeno rekapitulacijo, Tržna dejavnost in Skupne službe. - v prilogi je seznam- iz povpraševanja je razviden </w:t>
      </w:r>
      <w:r w:rsidR="002A6F62" w:rsidRPr="002A6F62">
        <w:rPr>
          <w:rFonts w:asciiTheme="minorHAnsi" w:hAnsiTheme="minorHAnsi" w:cs="Arial"/>
          <w:sz w:val="22"/>
          <w:szCs w:val="22"/>
        </w:rPr>
        <w:t>posamezno stroškovno mesto,</w:t>
      </w:r>
      <w:r w:rsidRPr="002A6F62">
        <w:rPr>
          <w:rFonts w:asciiTheme="minorHAnsi" w:hAnsiTheme="minorHAnsi" w:cs="Arial"/>
          <w:sz w:val="22"/>
          <w:szCs w:val="22"/>
        </w:rPr>
        <w:t xml:space="preserve"> ki je predmet zavarovanja</w:t>
      </w:r>
      <w:r w:rsidR="00C2616D" w:rsidRPr="002A6F62">
        <w:rPr>
          <w:rFonts w:asciiTheme="minorHAnsi" w:hAnsiTheme="minorHAnsi" w:cs="Arial"/>
          <w:sz w:val="22"/>
          <w:szCs w:val="22"/>
        </w:rPr>
        <w:t>. Za objekt uprave pa še potres.</w:t>
      </w:r>
    </w:p>
    <w:p w14:paraId="02146CEC" w14:textId="77777777" w:rsidR="00D60B8E" w:rsidRPr="002A6F62" w:rsidRDefault="00D60B8E" w:rsidP="00D60B8E">
      <w:pPr>
        <w:numPr>
          <w:ilvl w:val="0"/>
          <w:numId w:val="56"/>
        </w:numPr>
        <w:jc w:val="both"/>
        <w:rPr>
          <w:rFonts w:asciiTheme="minorHAnsi" w:hAnsiTheme="minorHAnsi" w:cs="Arial"/>
          <w:sz w:val="22"/>
          <w:szCs w:val="22"/>
        </w:rPr>
      </w:pPr>
      <w:r w:rsidRPr="002A6F62">
        <w:rPr>
          <w:rFonts w:asciiTheme="minorHAnsi" w:hAnsiTheme="minorHAnsi" w:cs="Arial"/>
          <w:sz w:val="22"/>
          <w:szCs w:val="22"/>
        </w:rPr>
        <w:t>zavarovanje odgovornosti,</w:t>
      </w:r>
    </w:p>
    <w:p w14:paraId="64A33A54" w14:textId="1FD045FB" w:rsidR="00D60B8E" w:rsidRDefault="00D60B8E" w:rsidP="00D60B8E">
      <w:pPr>
        <w:numPr>
          <w:ilvl w:val="0"/>
          <w:numId w:val="56"/>
        </w:numPr>
        <w:jc w:val="both"/>
        <w:rPr>
          <w:rFonts w:asciiTheme="minorHAnsi" w:hAnsiTheme="minorHAnsi" w:cs="Arial"/>
          <w:sz w:val="22"/>
          <w:szCs w:val="22"/>
        </w:rPr>
      </w:pPr>
      <w:r w:rsidRPr="002A6F62">
        <w:rPr>
          <w:rFonts w:asciiTheme="minorHAnsi" w:hAnsiTheme="minorHAnsi" w:cs="Arial"/>
          <w:sz w:val="22"/>
          <w:szCs w:val="22"/>
        </w:rPr>
        <w:t xml:space="preserve">zavarovanje </w:t>
      </w:r>
      <w:proofErr w:type="spellStart"/>
      <w:r w:rsidRPr="002A6F62">
        <w:rPr>
          <w:rFonts w:asciiTheme="minorHAnsi" w:hAnsiTheme="minorHAnsi" w:cs="Arial"/>
          <w:sz w:val="22"/>
          <w:szCs w:val="22"/>
        </w:rPr>
        <w:t>vlomske</w:t>
      </w:r>
      <w:proofErr w:type="spellEnd"/>
      <w:r w:rsidRPr="002A6F62">
        <w:rPr>
          <w:rFonts w:asciiTheme="minorHAnsi" w:hAnsiTheme="minorHAnsi" w:cs="Arial"/>
          <w:sz w:val="22"/>
          <w:szCs w:val="22"/>
        </w:rPr>
        <w:t xml:space="preserve"> tatvine in ropa.</w:t>
      </w:r>
    </w:p>
    <w:p w14:paraId="14197E49" w14:textId="35432E92" w:rsidR="00CB53CE" w:rsidRDefault="00CB53CE" w:rsidP="00D60B8E">
      <w:pPr>
        <w:numPr>
          <w:ilvl w:val="0"/>
          <w:numId w:val="56"/>
        </w:numPr>
        <w:jc w:val="both"/>
        <w:rPr>
          <w:rFonts w:asciiTheme="minorHAnsi" w:hAnsiTheme="minorHAnsi" w:cs="Arial"/>
          <w:sz w:val="22"/>
          <w:szCs w:val="22"/>
        </w:rPr>
      </w:pPr>
      <w:r>
        <w:rPr>
          <w:rFonts w:asciiTheme="minorHAnsi" w:hAnsiTheme="minorHAnsi" w:cs="Arial"/>
          <w:sz w:val="22"/>
          <w:szCs w:val="22"/>
        </w:rPr>
        <w:t>Zavarovanje stekla</w:t>
      </w:r>
    </w:p>
    <w:p w14:paraId="6D5E6842" w14:textId="62048F10" w:rsidR="00CB53CE" w:rsidRPr="002A6F62" w:rsidRDefault="00CB53CE" w:rsidP="00D60B8E">
      <w:pPr>
        <w:numPr>
          <w:ilvl w:val="0"/>
          <w:numId w:val="56"/>
        </w:numPr>
        <w:jc w:val="both"/>
        <w:rPr>
          <w:rFonts w:asciiTheme="minorHAnsi" w:hAnsiTheme="minorHAnsi" w:cs="Arial"/>
          <w:sz w:val="22"/>
          <w:szCs w:val="22"/>
        </w:rPr>
      </w:pPr>
      <w:r>
        <w:rPr>
          <w:rFonts w:asciiTheme="minorHAnsi" w:hAnsiTheme="minorHAnsi" w:cs="Arial"/>
          <w:sz w:val="22"/>
          <w:szCs w:val="22"/>
        </w:rPr>
        <w:t>Potresno zavarovanje</w:t>
      </w:r>
    </w:p>
    <w:p w14:paraId="07940D3C" w14:textId="77777777" w:rsidR="00D60B8E" w:rsidRPr="002A6F62" w:rsidRDefault="00EF5C50" w:rsidP="00D60B8E">
      <w:pPr>
        <w:jc w:val="both"/>
        <w:rPr>
          <w:rFonts w:ascii="Calibri" w:hAnsi="Calibri" w:cs="Arial"/>
          <w:b/>
          <w:sz w:val="22"/>
          <w:szCs w:val="22"/>
        </w:rPr>
      </w:pPr>
      <w:r w:rsidRPr="002A6F62">
        <w:rPr>
          <w:rFonts w:ascii="Calibri" w:hAnsi="Calibri" w:cs="Arial"/>
          <w:b/>
          <w:sz w:val="22"/>
          <w:szCs w:val="22"/>
        </w:rPr>
        <w:lastRenderedPageBreak/>
        <w:t>SKUPINA C</w:t>
      </w:r>
      <w:r w:rsidR="00D60B8E" w:rsidRPr="002A6F62">
        <w:rPr>
          <w:rFonts w:ascii="Calibri" w:hAnsi="Calibri" w:cs="Arial"/>
          <w:b/>
          <w:sz w:val="22"/>
          <w:szCs w:val="22"/>
        </w:rPr>
        <w:t xml:space="preserve">: </w:t>
      </w:r>
    </w:p>
    <w:p w14:paraId="55CC69D2" w14:textId="77777777" w:rsidR="00D60B8E" w:rsidRPr="002A6F62" w:rsidRDefault="00D60B8E" w:rsidP="00D60B8E">
      <w:pPr>
        <w:jc w:val="both"/>
        <w:rPr>
          <w:rFonts w:ascii="Arial" w:hAnsi="Arial" w:cs="Arial"/>
          <w:b/>
        </w:rPr>
      </w:pPr>
    </w:p>
    <w:p w14:paraId="1E0491E1" w14:textId="77777777" w:rsidR="00D60B8E" w:rsidRPr="002A6F62" w:rsidRDefault="00D60B8E" w:rsidP="00D60B8E">
      <w:pPr>
        <w:jc w:val="both"/>
        <w:rPr>
          <w:rFonts w:asciiTheme="minorHAnsi" w:hAnsiTheme="minorHAnsi" w:cs="Arial"/>
          <w:b/>
          <w:i/>
          <w:sz w:val="22"/>
          <w:szCs w:val="22"/>
        </w:rPr>
      </w:pPr>
      <w:r w:rsidRPr="002A6F62">
        <w:rPr>
          <w:rFonts w:asciiTheme="minorHAnsi" w:hAnsiTheme="minorHAnsi" w:cs="Arial"/>
          <w:b/>
          <w:i/>
          <w:sz w:val="22"/>
          <w:szCs w:val="22"/>
        </w:rPr>
        <w:t>Investicije v teku</w:t>
      </w:r>
    </w:p>
    <w:p w14:paraId="305D307E" w14:textId="77777777" w:rsidR="00D60B8E" w:rsidRPr="002A6F62" w:rsidRDefault="00D60B8E" w:rsidP="00D60B8E">
      <w:pPr>
        <w:numPr>
          <w:ilvl w:val="0"/>
          <w:numId w:val="57"/>
        </w:numPr>
        <w:jc w:val="both"/>
        <w:rPr>
          <w:rFonts w:asciiTheme="minorHAnsi" w:hAnsiTheme="minorHAnsi" w:cs="Arial"/>
          <w:sz w:val="22"/>
          <w:szCs w:val="22"/>
        </w:rPr>
      </w:pPr>
      <w:r w:rsidRPr="002A6F62">
        <w:rPr>
          <w:rFonts w:asciiTheme="minorHAnsi" w:hAnsiTheme="minorHAnsi" w:cs="Arial"/>
          <w:sz w:val="22"/>
          <w:szCs w:val="22"/>
        </w:rPr>
        <w:t>požarno zavarovanje -v prilogi je seznam</w:t>
      </w:r>
    </w:p>
    <w:p w14:paraId="021A1DC1" w14:textId="0B13D6A8" w:rsidR="00D60B8E" w:rsidRPr="002A6F62" w:rsidRDefault="00D60B8E" w:rsidP="00D60B8E">
      <w:pPr>
        <w:numPr>
          <w:ilvl w:val="0"/>
          <w:numId w:val="57"/>
        </w:numPr>
        <w:jc w:val="both"/>
        <w:rPr>
          <w:rFonts w:asciiTheme="minorHAnsi" w:hAnsiTheme="minorHAnsi" w:cs="Arial"/>
          <w:sz w:val="22"/>
          <w:szCs w:val="22"/>
        </w:rPr>
      </w:pPr>
      <w:proofErr w:type="spellStart"/>
      <w:r w:rsidRPr="002A6F62">
        <w:rPr>
          <w:rFonts w:asciiTheme="minorHAnsi" w:hAnsiTheme="minorHAnsi" w:cs="Arial"/>
          <w:sz w:val="22"/>
          <w:szCs w:val="22"/>
        </w:rPr>
        <w:t>strojelomno</w:t>
      </w:r>
      <w:proofErr w:type="spellEnd"/>
      <w:r w:rsidRPr="002A6F62">
        <w:rPr>
          <w:rFonts w:asciiTheme="minorHAnsi" w:hAnsiTheme="minorHAnsi" w:cs="Arial"/>
          <w:sz w:val="22"/>
          <w:szCs w:val="22"/>
        </w:rPr>
        <w:t xml:space="preserve"> zavarovanje- v prilogi je seznam</w:t>
      </w:r>
    </w:p>
    <w:p w14:paraId="131EAD45" w14:textId="77777777" w:rsidR="002A6F62" w:rsidRPr="002A6F62" w:rsidRDefault="002A6F62" w:rsidP="002A6F62">
      <w:pPr>
        <w:ind w:left="720"/>
        <w:jc w:val="both"/>
        <w:rPr>
          <w:rFonts w:asciiTheme="minorHAnsi" w:hAnsiTheme="minorHAnsi" w:cs="Arial"/>
          <w:sz w:val="22"/>
          <w:szCs w:val="22"/>
        </w:rPr>
      </w:pPr>
    </w:p>
    <w:p w14:paraId="2931F32C" w14:textId="6E3ADB22" w:rsidR="002A6F62" w:rsidRPr="003D41A9" w:rsidRDefault="002A6F62" w:rsidP="002A6F62">
      <w:pPr>
        <w:jc w:val="both"/>
        <w:rPr>
          <w:rFonts w:ascii="Calibri" w:hAnsi="Calibri" w:cs="Arial"/>
          <w:b/>
          <w:sz w:val="22"/>
          <w:szCs w:val="22"/>
        </w:rPr>
      </w:pPr>
      <w:r w:rsidRPr="003D41A9">
        <w:rPr>
          <w:rFonts w:ascii="Calibri" w:hAnsi="Calibri" w:cs="Arial"/>
          <w:b/>
          <w:sz w:val="22"/>
          <w:szCs w:val="22"/>
        </w:rPr>
        <w:t xml:space="preserve">SKUPINA D: </w:t>
      </w:r>
    </w:p>
    <w:p w14:paraId="7C4AB346" w14:textId="77777777" w:rsidR="002A6F62" w:rsidRPr="002A6F62" w:rsidRDefault="002A6F62" w:rsidP="002A6F62">
      <w:pPr>
        <w:jc w:val="both"/>
        <w:rPr>
          <w:rFonts w:ascii="Arial" w:hAnsi="Arial" w:cs="Arial"/>
          <w:bCs/>
        </w:rPr>
      </w:pPr>
    </w:p>
    <w:p w14:paraId="58CC91E5" w14:textId="1CE40A74" w:rsidR="002A6F62" w:rsidRPr="002A6F62" w:rsidRDefault="002A6F62" w:rsidP="002A6F62">
      <w:pPr>
        <w:jc w:val="both"/>
        <w:rPr>
          <w:rFonts w:asciiTheme="minorHAnsi" w:hAnsiTheme="minorHAnsi" w:cs="Arial"/>
          <w:b/>
          <w:i/>
          <w:sz w:val="22"/>
          <w:szCs w:val="22"/>
        </w:rPr>
      </w:pPr>
      <w:r w:rsidRPr="002A6F62">
        <w:rPr>
          <w:rFonts w:asciiTheme="minorHAnsi" w:hAnsiTheme="minorHAnsi" w:cs="Arial"/>
          <w:b/>
          <w:i/>
          <w:sz w:val="22"/>
          <w:szCs w:val="22"/>
        </w:rPr>
        <w:t>Mrliške vežice občine</w:t>
      </w:r>
    </w:p>
    <w:p w14:paraId="3B05D5A2" w14:textId="7371B54A" w:rsidR="002A6F62" w:rsidRPr="002A6F62" w:rsidRDefault="002A6F62" w:rsidP="002A6F62">
      <w:pPr>
        <w:numPr>
          <w:ilvl w:val="0"/>
          <w:numId w:val="57"/>
        </w:numPr>
        <w:jc w:val="both"/>
        <w:rPr>
          <w:rFonts w:asciiTheme="minorHAnsi" w:hAnsiTheme="minorHAnsi" w:cs="Arial"/>
          <w:bCs/>
          <w:sz w:val="22"/>
          <w:szCs w:val="22"/>
        </w:rPr>
      </w:pPr>
      <w:r w:rsidRPr="002A6F62">
        <w:rPr>
          <w:rFonts w:asciiTheme="minorHAnsi" w:hAnsiTheme="minorHAnsi" w:cs="Arial"/>
          <w:bCs/>
          <w:sz w:val="22"/>
          <w:szCs w:val="22"/>
        </w:rPr>
        <w:t xml:space="preserve">požarno zavarovanje </w:t>
      </w:r>
    </w:p>
    <w:p w14:paraId="69E180B7" w14:textId="6D13CA82" w:rsidR="002A6F62" w:rsidRPr="002A6F62" w:rsidRDefault="002A6F62" w:rsidP="002A6F62">
      <w:pPr>
        <w:numPr>
          <w:ilvl w:val="0"/>
          <w:numId w:val="57"/>
        </w:numPr>
        <w:jc w:val="both"/>
        <w:rPr>
          <w:rFonts w:asciiTheme="minorHAnsi" w:hAnsiTheme="minorHAnsi" w:cs="Arial"/>
          <w:bCs/>
          <w:sz w:val="22"/>
          <w:szCs w:val="22"/>
        </w:rPr>
      </w:pPr>
      <w:r w:rsidRPr="002A6F62">
        <w:rPr>
          <w:rFonts w:asciiTheme="minorHAnsi" w:hAnsiTheme="minorHAnsi" w:cs="Arial"/>
          <w:bCs/>
          <w:sz w:val="22"/>
          <w:szCs w:val="22"/>
        </w:rPr>
        <w:t>potresno zavarovanje</w:t>
      </w:r>
    </w:p>
    <w:p w14:paraId="2B4CDE7B" w14:textId="6BFE305E" w:rsidR="002A6F62" w:rsidRPr="002A6F62" w:rsidRDefault="002A6F62" w:rsidP="002A6F62">
      <w:pPr>
        <w:numPr>
          <w:ilvl w:val="0"/>
          <w:numId w:val="57"/>
        </w:numPr>
        <w:jc w:val="both"/>
        <w:rPr>
          <w:rFonts w:asciiTheme="minorHAnsi" w:hAnsiTheme="minorHAnsi" w:cs="Arial"/>
          <w:bCs/>
          <w:sz w:val="22"/>
          <w:szCs w:val="22"/>
        </w:rPr>
      </w:pPr>
      <w:proofErr w:type="spellStart"/>
      <w:r w:rsidRPr="002A6F62">
        <w:rPr>
          <w:rFonts w:asciiTheme="minorHAnsi" w:hAnsiTheme="minorHAnsi" w:cs="Arial"/>
          <w:bCs/>
          <w:sz w:val="22"/>
          <w:szCs w:val="22"/>
        </w:rPr>
        <w:t>vlomsko</w:t>
      </w:r>
      <w:proofErr w:type="spellEnd"/>
      <w:r w:rsidRPr="002A6F62">
        <w:rPr>
          <w:rFonts w:asciiTheme="minorHAnsi" w:hAnsiTheme="minorHAnsi" w:cs="Arial"/>
          <w:bCs/>
          <w:sz w:val="22"/>
          <w:szCs w:val="22"/>
        </w:rPr>
        <w:t xml:space="preserve"> zavarovanje</w:t>
      </w:r>
    </w:p>
    <w:p w14:paraId="11926CA7" w14:textId="6D8CDE5C" w:rsidR="002A6F62" w:rsidRDefault="002A6F62" w:rsidP="002A6F62">
      <w:pPr>
        <w:numPr>
          <w:ilvl w:val="0"/>
          <w:numId w:val="57"/>
        </w:numPr>
        <w:jc w:val="both"/>
        <w:rPr>
          <w:rFonts w:asciiTheme="minorHAnsi" w:hAnsiTheme="minorHAnsi" w:cs="Arial"/>
          <w:bCs/>
          <w:sz w:val="22"/>
          <w:szCs w:val="22"/>
        </w:rPr>
      </w:pPr>
      <w:r w:rsidRPr="002A6F62">
        <w:rPr>
          <w:rFonts w:asciiTheme="minorHAnsi" w:hAnsiTheme="minorHAnsi" w:cs="Arial"/>
          <w:bCs/>
          <w:sz w:val="22"/>
          <w:szCs w:val="22"/>
        </w:rPr>
        <w:t>zavarovanje stekla</w:t>
      </w:r>
    </w:p>
    <w:p w14:paraId="503B711F" w14:textId="77777777" w:rsidR="000C4377" w:rsidRDefault="000C4377" w:rsidP="000C4377">
      <w:pPr>
        <w:ind w:left="720"/>
        <w:jc w:val="both"/>
        <w:rPr>
          <w:rFonts w:asciiTheme="minorHAnsi" w:hAnsiTheme="minorHAnsi" w:cs="Arial"/>
          <w:bCs/>
          <w:sz w:val="22"/>
          <w:szCs w:val="22"/>
        </w:rPr>
      </w:pPr>
    </w:p>
    <w:p w14:paraId="6C32853B" w14:textId="3BCB772F" w:rsidR="000C4377" w:rsidRPr="003D41A9" w:rsidRDefault="000C4377" w:rsidP="000C4377">
      <w:pPr>
        <w:jc w:val="both"/>
        <w:rPr>
          <w:rFonts w:ascii="Calibri" w:hAnsi="Calibri" w:cs="Arial"/>
          <w:b/>
          <w:sz w:val="22"/>
          <w:szCs w:val="22"/>
        </w:rPr>
      </w:pPr>
      <w:r w:rsidRPr="003D41A9">
        <w:rPr>
          <w:rFonts w:ascii="Calibri" w:hAnsi="Calibri" w:cs="Arial"/>
          <w:b/>
          <w:sz w:val="22"/>
          <w:szCs w:val="22"/>
        </w:rPr>
        <w:t xml:space="preserve">SKUPINA </w:t>
      </w:r>
      <w:r>
        <w:rPr>
          <w:rFonts w:ascii="Calibri" w:hAnsi="Calibri" w:cs="Arial"/>
          <w:b/>
          <w:sz w:val="22"/>
          <w:szCs w:val="22"/>
        </w:rPr>
        <w:t>E</w:t>
      </w:r>
      <w:r w:rsidRPr="003D41A9">
        <w:rPr>
          <w:rFonts w:ascii="Calibri" w:hAnsi="Calibri" w:cs="Arial"/>
          <w:b/>
          <w:sz w:val="22"/>
          <w:szCs w:val="22"/>
        </w:rPr>
        <w:t xml:space="preserve">: </w:t>
      </w:r>
    </w:p>
    <w:p w14:paraId="692E1D8B" w14:textId="77777777" w:rsidR="000C4377" w:rsidRPr="002A6F62" w:rsidRDefault="000C4377" w:rsidP="000C4377">
      <w:pPr>
        <w:jc w:val="both"/>
        <w:rPr>
          <w:rFonts w:ascii="Arial" w:hAnsi="Arial" w:cs="Arial"/>
          <w:bCs/>
        </w:rPr>
      </w:pPr>
    </w:p>
    <w:p w14:paraId="29305A1B" w14:textId="5ABB0885" w:rsidR="000C4377" w:rsidRPr="002A6F62" w:rsidRDefault="00BC1DF8" w:rsidP="000C4377">
      <w:pPr>
        <w:jc w:val="both"/>
        <w:rPr>
          <w:rFonts w:asciiTheme="minorHAnsi" w:hAnsiTheme="minorHAnsi" w:cs="Arial"/>
          <w:b/>
          <w:i/>
          <w:sz w:val="22"/>
          <w:szCs w:val="22"/>
        </w:rPr>
      </w:pPr>
      <w:r>
        <w:rPr>
          <w:rFonts w:asciiTheme="minorHAnsi" w:hAnsiTheme="minorHAnsi" w:cs="Arial"/>
          <w:b/>
          <w:i/>
          <w:sz w:val="22"/>
          <w:szCs w:val="22"/>
        </w:rPr>
        <w:t>Plinovod Sevnica</w:t>
      </w:r>
    </w:p>
    <w:p w14:paraId="3EFD73E8" w14:textId="77777777" w:rsidR="000C4377" w:rsidRPr="002A6F62" w:rsidRDefault="000C4377" w:rsidP="000C4377">
      <w:pPr>
        <w:numPr>
          <w:ilvl w:val="0"/>
          <w:numId w:val="57"/>
        </w:numPr>
        <w:jc w:val="both"/>
        <w:rPr>
          <w:rFonts w:asciiTheme="minorHAnsi" w:hAnsiTheme="minorHAnsi" w:cs="Arial"/>
          <w:bCs/>
          <w:sz w:val="22"/>
          <w:szCs w:val="22"/>
        </w:rPr>
      </w:pPr>
      <w:r w:rsidRPr="002A6F62">
        <w:rPr>
          <w:rFonts w:asciiTheme="minorHAnsi" w:hAnsiTheme="minorHAnsi" w:cs="Arial"/>
          <w:bCs/>
          <w:sz w:val="22"/>
          <w:szCs w:val="22"/>
        </w:rPr>
        <w:t xml:space="preserve">požarno zavarovanje </w:t>
      </w:r>
    </w:p>
    <w:p w14:paraId="1C546AAB" w14:textId="77777777" w:rsidR="000C4377" w:rsidRPr="002A6F62" w:rsidRDefault="000C4377" w:rsidP="000C4377">
      <w:pPr>
        <w:numPr>
          <w:ilvl w:val="0"/>
          <w:numId w:val="57"/>
        </w:numPr>
        <w:jc w:val="both"/>
        <w:rPr>
          <w:rFonts w:asciiTheme="minorHAnsi" w:hAnsiTheme="minorHAnsi" w:cs="Arial"/>
          <w:bCs/>
          <w:sz w:val="22"/>
          <w:szCs w:val="22"/>
        </w:rPr>
      </w:pPr>
      <w:r w:rsidRPr="002A6F62">
        <w:rPr>
          <w:rFonts w:asciiTheme="minorHAnsi" w:hAnsiTheme="minorHAnsi" w:cs="Arial"/>
          <w:bCs/>
          <w:sz w:val="22"/>
          <w:szCs w:val="22"/>
        </w:rPr>
        <w:t>potresno zavarovanje</w:t>
      </w:r>
    </w:p>
    <w:p w14:paraId="3EF42FA2" w14:textId="77777777" w:rsidR="00D60B8E" w:rsidRPr="00B72C0B" w:rsidRDefault="00D60B8E" w:rsidP="00D60B8E">
      <w:pPr>
        <w:jc w:val="both"/>
        <w:rPr>
          <w:rFonts w:asciiTheme="minorHAnsi" w:hAnsiTheme="minorHAnsi" w:cs="Arial"/>
          <w:sz w:val="22"/>
          <w:szCs w:val="22"/>
        </w:rPr>
      </w:pPr>
    </w:p>
    <w:p w14:paraId="38D42E60" w14:textId="56A0F3E8" w:rsidR="00D60B8E" w:rsidRPr="002A6F62" w:rsidRDefault="00EF5C50" w:rsidP="00D60B8E">
      <w:pPr>
        <w:jc w:val="both"/>
        <w:rPr>
          <w:rFonts w:ascii="Calibri" w:hAnsi="Calibri" w:cs="Arial"/>
          <w:b/>
          <w:sz w:val="22"/>
          <w:szCs w:val="22"/>
        </w:rPr>
      </w:pPr>
      <w:r w:rsidRPr="002A6F62">
        <w:rPr>
          <w:rFonts w:ascii="Calibri" w:hAnsi="Calibri" w:cs="Arial"/>
          <w:b/>
          <w:sz w:val="22"/>
          <w:szCs w:val="22"/>
        </w:rPr>
        <w:t xml:space="preserve">SKUPINA </w:t>
      </w:r>
      <w:r w:rsidR="000C4377">
        <w:rPr>
          <w:rFonts w:ascii="Calibri" w:hAnsi="Calibri" w:cs="Arial"/>
          <w:b/>
          <w:sz w:val="22"/>
          <w:szCs w:val="22"/>
        </w:rPr>
        <w:t>F</w:t>
      </w:r>
      <w:r w:rsidR="00D60B8E" w:rsidRPr="002A6F62">
        <w:rPr>
          <w:rFonts w:ascii="Calibri" w:hAnsi="Calibri" w:cs="Arial"/>
          <w:b/>
          <w:sz w:val="22"/>
          <w:szCs w:val="22"/>
        </w:rPr>
        <w:t xml:space="preserve">: </w:t>
      </w:r>
    </w:p>
    <w:p w14:paraId="1294E9E9" w14:textId="77777777" w:rsidR="00D60B8E" w:rsidRPr="002A6F62" w:rsidRDefault="00D60B8E" w:rsidP="00D60B8E">
      <w:pPr>
        <w:jc w:val="both"/>
        <w:rPr>
          <w:rFonts w:asciiTheme="minorHAnsi" w:hAnsiTheme="minorHAnsi" w:cs="Arial"/>
          <w:bCs/>
          <w:i/>
          <w:sz w:val="22"/>
          <w:szCs w:val="22"/>
        </w:rPr>
      </w:pPr>
      <w:r w:rsidRPr="002A6F62">
        <w:rPr>
          <w:rFonts w:asciiTheme="minorHAnsi" w:hAnsiTheme="minorHAnsi" w:cs="Arial"/>
          <w:bCs/>
          <w:i/>
          <w:sz w:val="22"/>
          <w:szCs w:val="22"/>
        </w:rPr>
        <w:t>Vozila:</w:t>
      </w:r>
    </w:p>
    <w:p w14:paraId="75DE4417"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obvezno zavarovanje</w:t>
      </w:r>
    </w:p>
    <w:p w14:paraId="6AE72C40"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kasko zavarovanje( osnovna in dodatna kritja ter delne kombinacije)</w:t>
      </w:r>
    </w:p>
    <w:p w14:paraId="419983DE"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zavarovanje voznika</w:t>
      </w:r>
    </w:p>
    <w:p w14:paraId="3964B5CA"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nezgodno zavarovanje potnikov v vozilu</w:t>
      </w:r>
    </w:p>
    <w:p w14:paraId="679ECD90"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asistenca</w:t>
      </w:r>
    </w:p>
    <w:p w14:paraId="5240FC95"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proofErr w:type="spellStart"/>
      <w:r w:rsidRPr="002A6F62">
        <w:rPr>
          <w:rFonts w:asciiTheme="minorHAnsi" w:hAnsiTheme="minorHAnsi" w:cs="Arial"/>
          <w:bCs/>
          <w:sz w:val="22"/>
          <w:szCs w:val="22"/>
        </w:rPr>
        <w:t>strojelomno</w:t>
      </w:r>
      <w:proofErr w:type="spellEnd"/>
      <w:r w:rsidRPr="002A6F62">
        <w:rPr>
          <w:rFonts w:asciiTheme="minorHAnsi" w:hAnsiTheme="minorHAnsi" w:cs="Arial"/>
          <w:bCs/>
          <w:sz w:val="22"/>
          <w:szCs w:val="22"/>
        </w:rPr>
        <w:t xml:space="preserve"> zavarovanje</w:t>
      </w:r>
    </w:p>
    <w:p w14:paraId="2226AFDB"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pravna zaščita</w:t>
      </w:r>
    </w:p>
    <w:p w14:paraId="4135223A" w14:textId="77777777" w:rsidR="00D60B8E" w:rsidRPr="002A6F62" w:rsidRDefault="00D60B8E" w:rsidP="00D60B8E">
      <w:pPr>
        <w:numPr>
          <w:ilvl w:val="0"/>
          <w:numId w:val="58"/>
        </w:numPr>
        <w:spacing w:line="264" w:lineRule="auto"/>
        <w:jc w:val="both"/>
        <w:rPr>
          <w:rFonts w:asciiTheme="minorHAnsi" w:hAnsiTheme="minorHAnsi" w:cs="Arial"/>
          <w:bCs/>
          <w:sz w:val="22"/>
          <w:szCs w:val="22"/>
        </w:rPr>
      </w:pPr>
      <w:r w:rsidRPr="002A6F62">
        <w:rPr>
          <w:rFonts w:asciiTheme="minorHAnsi" w:hAnsiTheme="minorHAnsi" w:cs="Arial"/>
          <w:bCs/>
          <w:sz w:val="22"/>
          <w:szCs w:val="22"/>
        </w:rPr>
        <w:t>najem nadomestnega vozila</w:t>
      </w:r>
    </w:p>
    <w:p w14:paraId="2E6ED15B" w14:textId="77777777" w:rsidR="00D60B8E" w:rsidRPr="002A6F62" w:rsidRDefault="00D60B8E" w:rsidP="00D60B8E">
      <w:pPr>
        <w:spacing w:line="312" w:lineRule="auto"/>
        <w:jc w:val="both"/>
        <w:rPr>
          <w:rFonts w:asciiTheme="minorHAnsi" w:hAnsiTheme="minorHAnsi" w:cstheme="minorHAnsi"/>
          <w:bCs/>
          <w:sz w:val="22"/>
          <w:szCs w:val="22"/>
        </w:rPr>
      </w:pPr>
    </w:p>
    <w:p w14:paraId="6C625211" w14:textId="77777777" w:rsidR="00D60B8E" w:rsidRPr="002A6F62" w:rsidRDefault="00D60B8E" w:rsidP="00D60B8E">
      <w:pPr>
        <w:spacing w:line="312" w:lineRule="auto"/>
        <w:jc w:val="both"/>
        <w:rPr>
          <w:rFonts w:asciiTheme="minorHAnsi" w:hAnsiTheme="minorHAnsi" w:cstheme="minorHAnsi"/>
          <w:bCs/>
          <w:sz w:val="22"/>
          <w:szCs w:val="22"/>
        </w:rPr>
      </w:pPr>
      <w:r w:rsidRPr="002A6F62">
        <w:rPr>
          <w:rFonts w:asciiTheme="minorHAnsi" w:hAnsiTheme="minorHAnsi" w:cstheme="minorHAnsi"/>
          <w:bCs/>
          <w:sz w:val="22"/>
          <w:szCs w:val="22"/>
        </w:rPr>
        <w:t xml:space="preserve">in po priloženih Splošnih navodilih za zavarovanje premoženja Komunale Sevnica d.o.o.. </w:t>
      </w:r>
    </w:p>
    <w:p w14:paraId="12F3575B" w14:textId="77777777" w:rsidR="00D17407" w:rsidRPr="00C2768C" w:rsidRDefault="00D17407" w:rsidP="00D17407">
      <w:pPr>
        <w:spacing w:line="264" w:lineRule="auto"/>
        <w:jc w:val="both"/>
        <w:rPr>
          <w:rFonts w:ascii="Arial" w:hAnsi="Arial" w:cs="Arial"/>
          <w:sz w:val="22"/>
          <w:szCs w:val="22"/>
        </w:rPr>
      </w:pPr>
    </w:p>
    <w:p w14:paraId="1C6AF73B"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UVODNA DOLOČBA</w:t>
      </w:r>
    </w:p>
    <w:p w14:paraId="4E9B5C9D" w14:textId="77777777" w:rsidR="002E218A" w:rsidRPr="002A6E25" w:rsidRDefault="002E218A" w:rsidP="002A6E25">
      <w:pPr>
        <w:spacing w:line="312" w:lineRule="auto"/>
        <w:jc w:val="both"/>
        <w:rPr>
          <w:rFonts w:asciiTheme="minorHAnsi" w:hAnsiTheme="minorHAnsi" w:cstheme="minorHAnsi"/>
          <w:b/>
          <w:sz w:val="22"/>
          <w:szCs w:val="22"/>
        </w:rPr>
      </w:pPr>
    </w:p>
    <w:p w14:paraId="393CC622"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 člen</w:t>
      </w:r>
    </w:p>
    <w:p w14:paraId="6B89CAAF" w14:textId="77777777" w:rsidR="00700CA7" w:rsidRPr="002A6E25" w:rsidRDefault="00700CA7" w:rsidP="002A6E25">
      <w:pPr>
        <w:spacing w:line="312" w:lineRule="auto"/>
        <w:jc w:val="both"/>
        <w:rPr>
          <w:rFonts w:asciiTheme="minorHAnsi" w:hAnsiTheme="minorHAnsi" w:cstheme="minorHAnsi"/>
          <w:sz w:val="22"/>
          <w:szCs w:val="22"/>
        </w:rPr>
      </w:pPr>
    </w:p>
    <w:p w14:paraId="20318E97"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Pogodbeni stranki ugotavljata, da:</w:t>
      </w:r>
    </w:p>
    <w:p w14:paraId="283809CE" w14:textId="3CC441ED"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 xml:space="preserve">je naročnik izvedel </w:t>
      </w:r>
      <w:r w:rsidR="00B2622C" w:rsidRPr="002A6E25">
        <w:rPr>
          <w:rFonts w:asciiTheme="minorHAnsi" w:hAnsiTheme="minorHAnsi" w:cstheme="minorHAnsi"/>
          <w:sz w:val="22"/>
          <w:szCs w:val="22"/>
        </w:rPr>
        <w:t xml:space="preserve">postopek oddaje javnega naročila </w:t>
      </w:r>
      <w:r w:rsidR="00197E2A">
        <w:rPr>
          <w:rFonts w:asciiTheme="minorHAnsi" w:hAnsiTheme="minorHAnsi" w:cstheme="minorHAnsi"/>
          <w:sz w:val="22"/>
          <w:szCs w:val="22"/>
        </w:rPr>
        <w:t>po odprtem postopku</w:t>
      </w:r>
      <w:r w:rsidRPr="002A6E25">
        <w:rPr>
          <w:rFonts w:asciiTheme="minorHAnsi" w:hAnsiTheme="minorHAnsi" w:cstheme="minorHAnsi"/>
          <w:sz w:val="22"/>
          <w:szCs w:val="22"/>
        </w:rPr>
        <w:t xml:space="preserve"> za izbiro izvajalca za predmet javnega naročila »</w:t>
      </w:r>
      <w:r w:rsidR="00322463" w:rsidRPr="002A6E25">
        <w:rPr>
          <w:rFonts w:asciiTheme="minorHAnsi" w:hAnsiTheme="minorHAnsi" w:cstheme="minorHAnsi"/>
          <w:sz w:val="22"/>
          <w:szCs w:val="22"/>
        </w:rPr>
        <w:t xml:space="preserve"> </w:t>
      </w:r>
      <w:r w:rsidR="00B80682" w:rsidRPr="002A6E25">
        <w:rPr>
          <w:rFonts w:asciiTheme="minorHAnsi" w:hAnsiTheme="minorHAnsi" w:cstheme="minorHAnsi"/>
          <w:sz w:val="22"/>
          <w:szCs w:val="22"/>
        </w:rPr>
        <w:t xml:space="preserve">ZAVAROVANJE PREMOŽENJA, VOZIL IN ODGOVORNOSTI V OBDOBJU OD LETA </w:t>
      </w:r>
      <w:bookmarkStart w:id="64" w:name="_Hlk82510536"/>
      <w:r w:rsidR="009B3C68">
        <w:rPr>
          <w:rFonts w:asciiTheme="minorHAnsi" w:hAnsiTheme="minorHAnsi" w:cstheme="minorHAnsi"/>
          <w:sz w:val="22"/>
          <w:szCs w:val="22"/>
        </w:rPr>
        <w:t>1.1.2022</w:t>
      </w:r>
      <w:r w:rsidR="00F75F18">
        <w:rPr>
          <w:rFonts w:asciiTheme="minorHAnsi" w:hAnsiTheme="minorHAnsi" w:cstheme="minorHAnsi"/>
          <w:sz w:val="22"/>
          <w:szCs w:val="22"/>
        </w:rPr>
        <w:t xml:space="preserve"> do </w:t>
      </w:r>
      <w:r w:rsidR="009B3C68">
        <w:rPr>
          <w:rFonts w:asciiTheme="minorHAnsi" w:hAnsiTheme="minorHAnsi" w:cstheme="minorHAnsi"/>
          <w:sz w:val="22"/>
          <w:szCs w:val="22"/>
        </w:rPr>
        <w:t>31.12.</w:t>
      </w:r>
      <w:r w:rsidR="00F75F18">
        <w:rPr>
          <w:rFonts w:asciiTheme="minorHAnsi" w:hAnsiTheme="minorHAnsi" w:cstheme="minorHAnsi"/>
          <w:sz w:val="22"/>
          <w:szCs w:val="22"/>
        </w:rPr>
        <w:t>202</w:t>
      </w:r>
      <w:r w:rsidR="009B3C68">
        <w:rPr>
          <w:rFonts w:asciiTheme="minorHAnsi" w:hAnsiTheme="minorHAnsi" w:cstheme="minorHAnsi"/>
          <w:sz w:val="22"/>
          <w:szCs w:val="22"/>
        </w:rPr>
        <w:t>6</w:t>
      </w:r>
      <w:bookmarkEnd w:id="64"/>
      <w:r w:rsidR="00322463" w:rsidRPr="002A6E25">
        <w:rPr>
          <w:rFonts w:asciiTheme="minorHAnsi" w:hAnsiTheme="minorHAnsi" w:cstheme="minorHAnsi"/>
          <w:sz w:val="22"/>
          <w:szCs w:val="22"/>
        </w:rPr>
        <w:t xml:space="preserve">«, </w:t>
      </w:r>
      <w:r w:rsidR="00B2622C" w:rsidRPr="002A6E25">
        <w:rPr>
          <w:rFonts w:asciiTheme="minorHAnsi" w:hAnsiTheme="minorHAnsi" w:cstheme="minorHAnsi"/>
          <w:sz w:val="22"/>
          <w:szCs w:val="22"/>
        </w:rPr>
        <w:t>objavljen</w:t>
      </w:r>
      <w:r w:rsidRPr="002A6E25">
        <w:rPr>
          <w:rFonts w:asciiTheme="minorHAnsi" w:hAnsiTheme="minorHAnsi" w:cstheme="minorHAnsi"/>
          <w:sz w:val="22"/>
          <w:szCs w:val="22"/>
        </w:rPr>
        <w:t xml:space="preserve"> na portalu javnih naročil, št. JN</w:t>
      </w:r>
      <w:r w:rsidR="00EE3DD1" w:rsidRPr="002A6E25">
        <w:rPr>
          <w:rFonts w:asciiTheme="minorHAnsi" w:hAnsiTheme="minorHAnsi" w:cstheme="minorHAnsi"/>
          <w:sz w:val="22"/>
          <w:szCs w:val="22"/>
        </w:rPr>
        <w:t>______</w:t>
      </w:r>
      <w:r w:rsidR="00526A96">
        <w:rPr>
          <w:rFonts w:asciiTheme="minorHAnsi" w:hAnsiTheme="minorHAnsi" w:cstheme="minorHAnsi"/>
          <w:sz w:val="22"/>
          <w:szCs w:val="22"/>
        </w:rPr>
        <w:t>/20</w:t>
      </w:r>
      <w:r w:rsidR="009B3C68">
        <w:rPr>
          <w:rFonts w:asciiTheme="minorHAnsi" w:hAnsiTheme="minorHAnsi" w:cstheme="minorHAnsi"/>
          <w:sz w:val="22"/>
          <w:szCs w:val="22"/>
        </w:rPr>
        <w:t>21, z dne ___________ in v Uradnem listu EU</w:t>
      </w:r>
      <w:r w:rsidRPr="002A6E25">
        <w:rPr>
          <w:rFonts w:asciiTheme="minorHAnsi" w:hAnsiTheme="minorHAnsi" w:cstheme="minorHAnsi"/>
          <w:sz w:val="22"/>
          <w:szCs w:val="22"/>
        </w:rPr>
        <w:t xml:space="preserve">, </w:t>
      </w:r>
    </w:p>
    <w:p w14:paraId="08DCDA3D" w14:textId="65BC98FC" w:rsidR="00700CA7" w:rsidRDefault="00B2622C"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00700CA7" w:rsidRPr="002A6E25">
        <w:rPr>
          <w:rFonts w:asciiTheme="minorHAnsi" w:hAnsiTheme="minorHAnsi" w:cstheme="minorHAnsi"/>
          <w:sz w:val="22"/>
          <w:szCs w:val="22"/>
        </w:rPr>
        <w:tab/>
        <w:t>da je naročnik na podlagi javnega naročila iz prve alineje prvega odstavka tega člena  in prejetih ponudb z odločitvijo o oddaji javnega naročila št. ..........</w:t>
      </w:r>
      <w:r w:rsidR="001D422B" w:rsidRPr="002A6E25">
        <w:rPr>
          <w:rFonts w:asciiTheme="minorHAnsi" w:hAnsiTheme="minorHAnsi" w:cstheme="minorHAnsi"/>
          <w:sz w:val="22"/>
          <w:szCs w:val="22"/>
        </w:rPr>
        <w:t>. z dne ............. v zvezi z javnim naročilom</w:t>
      </w:r>
      <w:r w:rsidR="00700CA7" w:rsidRPr="002A6E25">
        <w:rPr>
          <w:rFonts w:asciiTheme="minorHAnsi" w:hAnsiTheme="minorHAnsi" w:cstheme="minorHAnsi"/>
          <w:sz w:val="22"/>
          <w:szCs w:val="22"/>
        </w:rPr>
        <w:t xml:space="preserve">(___)izbral izvajalca kot najugodnejšega ponudnika za izvedbo javnega naročila. </w:t>
      </w:r>
    </w:p>
    <w:p w14:paraId="1BAD04B1" w14:textId="77777777" w:rsidR="002A3961" w:rsidRDefault="002A3961" w:rsidP="002A6E25">
      <w:pPr>
        <w:spacing w:line="312" w:lineRule="auto"/>
        <w:jc w:val="both"/>
        <w:rPr>
          <w:rFonts w:asciiTheme="minorHAnsi" w:hAnsiTheme="minorHAnsi" w:cstheme="minorHAnsi"/>
          <w:b/>
          <w:sz w:val="22"/>
          <w:szCs w:val="22"/>
        </w:rPr>
      </w:pPr>
    </w:p>
    <w:p w14:paraId="5799CC6C"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lastRenderedPageBreak/>
        <w:t>PREDMET POGODBE</w:t>
      </w:r>
    </w:p>
    <w:p w14:paraId="42442812" w14:textId="77777777" w:rsidR="00660333" w:rsidRPr="002A6E25" w:rsidRDefault="00660333" w:rsidP="002A6E25">
      <w:pPr>
        <w:spacing w:line="312" w:lineRule="auto"/>
        <w:jc w:val="both"/>
        <w:rPr>
          <w:rFonts w:asciiTheme="minorHAnsi" w:hAnsiTheme="minorHAnsi" w:cstheme="minorHAnsi"/>
          <w:b/>
          <w:sz w:val="22"/>
          <w:szCs w:val="22"/>
        </w:rPr>
      </w:pPr>
    </w:p>
    <w:p w14:paraId="4BC21667"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2. člen</w:t>
      </w:r>
    </w:p>
    <w:p w14:paraId="6FE23B6A" w14:textId="77777777"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Pogodbeni stranki ugotavljata, da:</w:t>
      </w:r>
    </w:p>
    <w:p w14:paraId="550E5515" w14:textId="29F59022" w:rsidR="00D17407" w:rsidRPr="00D17407" w:rsidRDefault="00D17407" w:rsidP="009E52CD">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 xml:space="preserve">je naročnik izvedel </w:t>
      </w:r>
      <w:r w:rsidR="006C1B44">
        <w:rPr>
          <w:rFonts w:ascii="Calibri" w:hAnsi="Calibri" w:cs="Arial"/>
          <w:bCs/>
          <w:sz w:val="22"/>
          <w:szCs w:val="22"/>
        </w:rPr>
        <w:t xml:space="preserve">odprti postopek za </w:t>
      </w:r>
      <w:r w:rsidRPr="00D17407">
        <w:rPr>
          <w:rFonts w:ascii="Calibri" w:hAnsi="Calibri" w:cs="Arial"/>
          <w:sz w:val="22"/>
          <w:szCs w:val="22"/>
        </w:rPr>
        <w:t>oddaj</w:t>
      </w:r>
      <w:r w:rsidR="006C1B44">
        <w:rPr>
          <w:rFonts w:ascii="Calibri" w:hAnsi="Calibri" w:cs="Arial"/>
          <w:sz w:val="22"/>
          <w:szCs w:val="22"/>
        </w:rPr>
        <w:t>o</w:t>
      </w:r>
      <w:r w:rsidRPr="00D17407">
        <w:rPr>
          <w:rFonts w:ascii="Calibri" w:hAnsi="Calibri" w:cs="Arial"/>
          <w:sz w:val="22"/>
          <w:szCs w:val="22"/>
        </w:rPr>
        <w:t xml:space="preserve"> javnega naročila za izbiro izvajalca za »ZAVAROVANJE PREMOŽENJA, VOZIL IN ODGOVORNOSTI V LETIH </w:t>
      </w:r>
      <w:r w:rsidR="009B3C68" w:rsidRPr="009B3C68">
        <w:rPr>
          <w:rFonts w:ascii="Calibri" w:hAnsi="Calibri" w:cs="Arial"/>
          <w:sz w:val="22"/>
          <w:szCs w:val="22"/>
        </w:rPr>
        <w:t>1.1.2022 do 31.12.2026</w:t>
      </w:r>
      <w:r w:rsidRPr="00D17407">
        <w:rPr>
          <w:rFonts w:ascii="Calibri" w:hAnsi="Calibri" w:cs="Arial"/>
          <w:sz w:val="22"/>
          <w:szCs w:val="22"/>
        </w:rPr>
        <w:t>«, št. JN______</w:t>
      </w:r>
      <w:r w:rsidR="00526A96">
        <w:rPr>
          <w:rFonts w:ascii="Calibri" w:hAnsi="Calibri" w:cs="Arial"/>
          <w:sz w:val="22"/>
          <w:szCs w:val="22"/>
        </w:rPr>
        <w:t>/20</w:t>
      </w:r>
      <w:r w:rsidR="009B3C68">
        <w:rPr>
          <w:rFonts w:ascii="Calibri" w:hAnsi="Calibri" w:cs="Arial"/>
          <w:sz w:val="22"/>
          <w:szCs w:val="22"/>
        </w:rPr>
        <w:t>21</w:t>
      </w:r>
      <w:r w:rsidRPr="00D17407">
        <w:rPr>
          <w:rFonts w:ascii="Calibri" w:hAnsi="Calibri" w:cs="Arial"/>
          <w:sz w:val="22"/>
          <w:szCs w:val="22"/>
        </w:rPr>
        <w:t xml:space="preserve"> z dne ___________</w:t>
      </w:r>
      <w:r w:rsidR="009E52CD">
        <w:rPr>
          <w:rFonts w:ascii="Calibri" w:hAnsi="Calibri" w:cs="Arial"/>
          <w:sz w:val="22"/>
          <w:szCs w:val="22"/>
        </w:rPr>
        <w:t xml:space="preserve"> in v Uradnem listu EU</w:t>
      </w:r>
      <w:r w:rsidRPr="00D17407">
        <w:rPr>
          <w:rFonts w:ascii="Calibri" w:hAnsi="Calibri" w:cs="Arial"/>
          <w:sz w:val="22"/>
          <w:szCs w:val="22"/>
        </w:rPr>
        <w:t xml:space="preserve">, </w:t>
      </w:r>
    </w:p>
    <w:p w14:paraId="21E2DEF9" w14:textId="77777777" w:rsidR="00D17407" w:rsidRPr="00D17407" w:rsidRDefault="00D17407" w:rsidP="00D17407">
      <w:pPr>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da je naročnik predmet javn</w:t>
      </w:r>
      <w:r w:rsidR="002E3FA1">
        <w:rPr>
          <w:rFonts w:ascii="Calibri" w:hAnsi="Calibri" w:cs="Arial"/>
          <w:sz w:val="22"/>
          <w:szCs w:val="22"/>
        </w:rPr>
        <w:t>ega naročila razpisal kot celoto</w:t>
      </w:r>
      <w:r w:rsidRPr="00D17407">
        <w:rPr>
          <w:rFonts w:ascii="Calibri" w:hAnsi="Calibri" w:cs="Arial"/>
          <w:sz w:val="22"/>
          <w:szCs w:val="22"/>
        </w:rPr>
        <w:t>,</w:t>
      </w:r>
    </w:p>
    <w:p w14:paraId="1790AFDB" w14:textId="4CA73A79"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 xml:space="preserve">da je naročnik na podlagi javnega naročila iz prve alineje prvega odstavka tega člena  in prejetih ponudb z odločitvijo o oddaji javnega naročila št. ........... z dne ............. izbral izvajalca kot najugodnejšega ponudnika za izvedbo javnega naročila. </w:t>
      </w:r>
    </w:p>
    <w:p w14:paraId="24B71D48" w14:textId="77777777" w:rsidR="006E4492" w:rsidRPr="002A6E25" w:rsidRDefault="00912AE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Predmet zavarovanja </w:t>
      </w:r>
      <w:r w:rsidR="006E4492" w:rsidRPr="002A6E25">
        <w:rPr>
          <w:rFonts w:asciiTheme="minorHAnsi" w:hAnsiTheme="minorHAnsi" w:cstheme="minorHAnsi"/>
          <w:sz w:val="22"/>
          <w:szCs w:val="22"/>
        </w:rPr>
        <w:t xml:space="preserve">je premično in nepremično premoženje </w:t>
      </w:r>
      <w:r w:rsidR="00F94F98" w:rsidRPr="002A6E25">
        <w:rPr>
          <w:rFonts w:asciiTheme="minorHAnsi" w:hAnsiTheme="minorHAnsi" w:cstheme="minorHAnsi"/>
          <w:sz w:val="22"/>
          <w:szCs w:val="22"/>
        </w:rPr>
        <w:t xml:space="preserve">ter odgovornost </w:t>
      </w:r>
      <w:r w:rsidR="006E4492" w:rsidRPr="002A6E25">
        <w:rPr>
          <w:rFonts w:asciiTheme="minorHAnsi" w:hAnsiTheme="minorHAnsi" w:cstheme="minorHAnsi"/>
          <w:sz w:val="22"/>
          <w:szCs w:val="22"/>
        </w:rPr>
        <w:t xml:space="preserve">naročnika, in sicer: </w:t>
      </w:r>
    </w:p>
    <w:p w14:paraId="1FEB19E4" w14:textId="77777777" w:rsidR="00E464B8" w:rsidRPr="002A6E25" w:rsidRDefault="001D422B"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PREMOŽENJE</w:t>
      </w:r>
      <w:r w:rsidR="00E464B8" w:rsidRPr="002A6E25">
        <w:rPr>
          <w:rFonts w:asciiTheme="minorHAnsi" w:hAnsiTheme="minorHAnsi" w:cstheme="minorHAnsi"/>
          <w:b/>
          <w:sz w:val="22"/>
          <w:szCs w:val="22"/>
        </w:rPr>
        <w:t xml:space="preserve"> : </w:t>
      </w:r>
      <w:r w:rsidR="00DD39F8">
        <w:rPr>
          <w:rFonts w:asciiTheme="minorHAnsi" w:hAnsiTheme="minorHAnsi" w:cstheme="minorHAnsi"/>
          <w:sz w:val="22"/>
          <w:szCs w:val="22"/>
        </w:rPr>
        <w:t xml:space="preserve">Komunale </w:t>
      </w:r>
      <w:r w:rsidR="00BB22FB">
        <w:rPr>
          <w:rFonts w:asciiTheme="minorHAnsi" w:hAnsiTheme="minorHAnsi" w:cstheme="minorHAnsi"/>
          <w:sz w:val="22"/>
          <w:szCs w:val="22"/>
        </w:rPr>
        <w:t>Sevnica d.o.o.</w:t>
      </w:r>
    </w:p>
    <w:p w14:paraId="194D054A" w14:textId="77777777" w:rsidR="009942C6" w:rsidRPr="002A6E25" w:rsidRDefault="009942C6" w:rsidP="002A6E25">
      <w:pPr>
        <w:spacing w:line="312" w:lineRule="auto"/>
        <w:ind w:left="1440"/>
        <w:jc w:val="both"/>
        <w:rPr>
          <w:rFonts w:asciiTheme="minorHAnsi" w:hAnsiTheme="minorHAnsi" w:cstheme="minorHAnsi"/>
          <w:b/>
          <w:sz w:val="22"/>
          <w:szCs w:val="22"/>
        </w:rPr>
      </w:pPr>
    </w:p>
    <w:p w14:paraId="3AD0A9F8" w14:textId="77777777" w:rsidR="006621F9" w:rsidRPr="002A6E25" w:rsidRDefault="006621F9"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 xml:space="preserve">ZAVAROVALNE VRSTE </w:t>
      </w:r>
    </w:p>
    <w:p w14:paraId="721570DF" w14:textId="77777777" w:rsidR="006E4492" w:rsidRDefault="006E449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00EC3BCC">
        <w:rPr>
          <w:rFonts w:asciiTheme="minorHAnsi" w:hAnsiTheme="minorHAnsi" w:cstheme="minorHAnsi"/>
          <w:sz w:val="22"/>
          <w:szCs w:val="22"/>
        </w:rPr>
        <w:t xml:space="preserve">        </w:t>
      </w:r>
      <w:r w:rsidRPr="002A6E25">
        <w:rPr>
          <w:rFonts w:asciiTheme="minorHAnsi" w:hAnsiTheme="minorHAnsi" w:cstheme="minorHAnsi"/>
          <w:sz w:val="22"/>
          <w:szCs w:val="22"/>
        </w:rPr>
        <w:t xml:space="preserve">požarno zavarovanje premoženja z dodatnimi riziki, </w:t>
      </w:r>
    </w:p>
    <w:p w14:paraId="3B981CCA" w14:textId="77777777" w:rsidR="00EC3BCC" w:rsidRDefault="00EC3BCC" w:rsidP="002A6E25">
      <w:pPr>
        <w:spacing w:line="312" w:lineRule="auto"/>
        <w:jc w:val="both"/>
        <w:rPr>
          <w:rFonts w:asciiTheme="minorHAnsi" w:hAnsiTheme="minorHAnsi" w:cstheme="minorHAnsi"/>
          <w:sz w:val="22"/>
          <w:szCs w:val="22"/>
        </w:rPr>
      </w:pPr>
      <w:r>
        <w:rPr>
          <w:rFonts w:asciiTheme="minorHAnsi" w:hAnsiTheme="minorHAnsi" w:cstheme="minorHAnsi"/>
          <w:sz w:val="22"/>
          <w:szCs w:val="22"/>
        </w:rPr>
        <w:t>-        potresno zavarovanje</w:t>
      </w:r>
    </w:p>
    <w:p w14:paraId="592935C3" w14:textId="2659354C" w:rsidR="006E4492" w:rsidRPr="002A6E25" w:rsidRDefault="00EC3BCC" w:rsidP="002A6E25">
      <w:pPr>
        <w:spacing w:line="312" w:lineRule="auto"/>
        <w:jc w:val="both"/>
        <w:rPr>
          <w:rFonts w:asciiTheme="minorHAnsi" w:hAnsiTheme="minorHAnsi" w:cstheme="minorHAnsi"/>
          <w:sz w:val="22"/>
          <w:szCs w:val="22"/>
        </w:rPr>
      </w:pPr>
      <w:r>
        <w:rPr>
          <w:rFonts w:asciiTheme="minorHAnsi" w:hAnsiTheme="minorHAnsi" w:cstheme="minorHAnsi"/>
          <w:sz w:val="22"/>
          <w:szCs w:val="22"/>
        </w:rPr>
        <w:t>-        zavarovanje stekla</w:t>
      </w:r>
    </w:p>
    <w:p w14:paraId="1D004FEF" w14:textId="77777777" w:rsidR="006E4492" w:rsidRPr="002A6E25" w:rsidRDefault="00EC3BCC" w:rsidP="002A6E25">
      <w:p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6E4492" w:rsidRPr="002A6E25">
        <w:rPr>
          <w:rFonts w:asciiTheme="minorHAnsi" w:hAnsiTheme="minorHAnsi" w:cstheme="minorHAnsi"/>
          <w:sz w:val="22"/>
          <w:szCs w:val="22"/>
        </w:rPr>
        <w:t>strojelomno</w:t>
      </w:r>
      <w:proofErr w:type="spellEnd"/>
      <w:r w:rsidR="006E4492" w:rsidRPr="002A6E25">
        <w:rPr>
          <w:rFonts w:asciiTheme="minorHAnsi" w:hAnsiTheme="minorHAnsi" w:cstheme="minorHAnsi"/>
          <w:sz w:val="22"/>
          <w:szCs w:val="22"/>
        </w:rPr>
        <w:t xml:space="preserve"> zavarovanje,</w:t>
      </w:r>
    </w:p>
    <w:p w14:paraId="3007525A" w14:textId="77777777" w:rsidR="004437C9" w:rsidRPr="002A6E25" w:rsidRDefault="006E449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00EC3BCC">
        <w:rPr>
          <w:rFonts w:asciiTheme="minorHAnsi" w:hAnsiTheme="minorHAnsi" w:cstheme="minorHAnsi"/>
          <w:sz w:val="22"/>
          <w:szCs w:val="22"/>
        </w:rPr>
        <w:t xml:space="preserve">        </w:t>
      </w:r>
      <w:r w:rsidRPr="002A6E25">
        <w:rPr>
          <w:rFonts w:asciiTheme="minorHAnsi" w:hAnsiTheme="minorHAnsi" w:cstheme="minorHAnsi"/>
          <w:sz w:val="22"/>
          <w:szCs w:val="22"/>
        </w:rPr>
        <w:t xml:space="preserve">zavarovanje </w:t>
      </w:r>
      <w:proofErr w:type="spellStart"/>
      <w:r w:rsidRPr="002A6E25">
        <w:rPr>
          <w:rFonts w:asciiTheme="minorHAnsi" w:hAnsiTheme="minorHAnsi" w:cstheme="minorHAnsi"/>
          <w:sz w:val="22"/>
          <w:szCs w:val="22"/>
        </w:rPr>
        <w:t>vlomske</w:t>
      </w:r>
      <w:proofErr w:type="spellEnd"/>
      <w:r w:rsidRPr="002A6E25">
        <w:rPr>
          <w:rFonts w:asciiTheme="minorHAnsi" w:hAnsiTheme="minorHAnsi" w:cstheme="minorHAnsi"/>
          <w:sz w:val="22"/>
          <w:szCs w:val="22"/>
        </w:rPr>
        <w:t xml:space="preserve"> tatvine in ropa,</w:t>
      </w:r>
    </w:p>
    <w:p w14:paraId="23EF07F6" w14:textId="77777777" w:rsidR="006E4492" w:rsidRPr="002A6E25" w:rsidRDefault="004437C9"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w:t>
      </w:r>
      <w:r w:rsidR="006E4492" w:rsidRPr="002A6E25">
        <w:rPr>
          <w:rFonts w:asciiTheme="minorHAnsi" w:hAnsiTheme="minorHAnsi" w:cstheme="minorHAnsi"/>
          <w:sz w:val="22"/>
          <w:szCs w:val="22"/>
        </w:rPr>
        <w:t>zavarovanj</w:t>
      </w:r>
      <w:r w:rsidR="00F94F98" w:rsidRPr="002A6E25">
        <w:rPr>
          <w:rFonts w:asciiTheme="minorHAnsi" w:hAnsiTheme="minorHAnsi" w:cstheme="minorHAnsi"/>
          <w:sz w:val="22"/>
          <w:szCs w:val="22"/>
        </w:rPr>
        <w:t>e</w:t>
      </w:r>
      <w:r w:rsidR="006E4492" w:rsidRPr="002A6E25">
        <w:rPr>
          <w:rFonts w:asciiTheme="minorHAnsi" w:hAnsiTheme="minorHAnsi" w:cstheme="minorHAnsi"/>
          <w:sz w:val="22"/>
          <w:szCs w:val="22"/>
        </w:rPr>
        <w:t xml:space="preserve"> odgovornost</w:t>
      </w:r>
      <w:r w:rsidR="00F94F98" w:rsidRPr="002A6E25">
        <w:rPr>
          <w:rFonts w:asciiTheme="minorHAnsi" w:hAnsiTheme="minorHAnsi" w:cstheme="minorHAnsi"/>
          <w:sz w:val="22"/>
          <w:szCs w:val="22"/>
        </w:rPr>
        <w:t>i</w:t>
      </w:r>
      <w:r w:rsidRPr="002A6E25">
        <w:rPr>
          <w:rFonts w:asciiTheme="minorHAnsi" w:hAnsiTheme="minorHAnsi" w:cstheme="minorHAnsi"/>
          <w:sz w:val="22"/>
          <w:szCs w:val="22"/>
        </w:rPr>
        <w:t>,</w:t>
      </w:r>
    </w:p>
    <w:p w14:paraId="241123DD" w14:textId="77777777" w:rsidR="004437C9" w:rsidRDefault="004437C9"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avtomobilsko</w:t>
      </w:r>
      <w:r w:rsidR="00EC3BCC">
        <w:rPr>
          <w:rFonts w:asciiTheme="minorHAnsi" w:hAnsiTheme="minorHAnsi" w:cstheme="minorHAnsi"/>
          <w:sz w:val="22"/>
          <w:szCs w:val="22"/>
        </w:rPr>
        <w:t xml:space="preserve"> kasko</w:t>
      </w:r>
      <w:r w:rsidRPr="002A6E25">
        <w:rPr>
          <w:rFonts w:asciiTheme="minorHAnsi" w:hAnsiTheme="minorHAnsi" w:cstheme="minorHAnsi"/>
          <w:sz w:val="22"/>
          <w:szCs w:val="22"/>
        </w:rPr>
        <w:t xml:space="preserve"> zavarovanje.</w:t>
      </w:r>
    </w:p>
    <w:p w14:paraId="4099914E" w14:textId="77777777" w:rsidR="00D17407" w:rsidRDefault="00D17407" w:rsidP="002A6E25">
      <w:pPr>
        <w:spacing w:line="312" w:lineRule="auto"/>
        <w:jc w:val="both"/>
        <w:rPr>
          <w:rFonts w:asciiTheme="minorHAnsi" w:hAnsiTheme="minorHAnsi" w:cstheme="minorHAnsi"/>
          <w:sz w:val="22"/>
          <w:szCs w:val="22"/>
        </w:rPr>
      </w:pPr>
    </w:p>
    <w:p w14:paraId="5E6823C4" w14:textId="6B17F216"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 xml:space="preserve">S to pogodbo naročnik naroča, ponudnik pa prevzame izvajanje zavarovanja premoženja, vozil in odgovornosti za </w:t>
      </w:r>
      <w:r w:rsidR="00182A5B">
        <w:rPr>
          <w:rFonts w:ascii="Calibri" w:hAnsi="Calibri" w:cs="Arial"/>
          <w:sz w:val="22"/>
          <w:szCs w:val="22"/>
        </w:rPr>
        <w:t>obdobje od 1.1.20</w:t>
      </w:r>
      <w:r w:rsidR="009B3C68">
        <w:rPr>
          <w:rFonts w:ascii="Calibri" w:hAnsi="Calibri" w:cs="Arial"/>
          <w:sz w:val="22"/>
          <w:szCs w:val="22"/>
        </w:rPr>
        <w:t>22</w:t>
      </w:r>
      <w:r w:rsidRPr="00D17407">
        <w:rPr>
          <w:rFonts w:ascii="Calibri" w:hAnsi="Calibri" w:cs="Arial"/>
          <w:sz w:val="22"/>
          <w:szCs w:val="22"/>
        </w:rPr>
        <w:t xml:space="preserve"> do 31.</w:t>
      </w:r>
      <w:r w:rsidR="00C175F1">
        <w:rPr>
          <w:rFonts w:ascii="Calibri" w:hAnsi="Calibri" w:cs="Arial"/>
          <w:sz w:val="22"/>
          <w:szCs w:val="22"/>
        </w:rPr>
        <w:t>12.202</w:t>
      </w:r>
      <w:r w:rsidR="009B3C68">
        <w:rPr>
          <w:rFonts w:ascii="Calibri" w:hAnsi="Calibri" w:cs="Arial"/>
          <w:sz w:val="22"/>
          <w:szCs w:val="22"/>
        </w:rPr>
        <w:t>6</w:t>
      </w:r>
      <w:r w:rsidRPr="00D17407">
        <w:rPr>
          <w:rFonts w:ascii="Calibri" w:hAnsi="Calibri" w:cs="Arial"/>
          <w:sz w:val="22"/>
          <w:szCs w:val="22"/>
        </w:rPr>
        <w:t xml:space="preserve">. </w:t>
      </w:r>
    </w:p>
    <w:p w14:paraId="5C310C83" w14:textId="77777777" w:rsidR="00D17407" w:rsidRPr="00D17407" w:rsidRDefault="00D17407" w:rsidP="00D17407">
      <w:pPr>
        <w:spacing w:line="264" w:lineRule="auto"/>
        <w:jc w:val="both"/>
        <w:rPr>
          <w:rFonts w:ascii="Calibri" w:hAnsi="Calibri" w:cs="Arial"/>
          <w:sz w:val="22"/>
          <w:szCs w:val="22"/>
        </w:rPr>
      </w:pPr>
    </w:p>
    <w:p w14:paraId="60B9F686" w14:textId="77777777"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 xml:space="preserve">Predmet zavarovanja je premično in nepremično premoženje ter odgovornost naročnika, in sicer: </w:t>
      </w:r>
    </w:p>
    <w:p w14:paraId="593352F6" w14:textId="77777777" w:rsidR="00D17407" w:rsidRPr="00D17407" w:rsidRDefault="00D17407" w:rsidP="00D17407">
      <w:pPr>
        <w:spacing w:line="264" w:lineRule="auto"/>
        <w:jc w:val="both"/>
        <w:rPr>
          <w:rFonts w:ascii="Calibri" w:hAnsi="Calibri" w:cs="Arial"/>
          <w:sz w:val="22"/>
          <w:szCs w:val="22"/>
        </w:rPr>
      </w:pPr>
    </w:p>
    <w:p w14:paraId="210290DE" w14:textId="77777777" w:rsidR="00D17407" w:rsidRPr="00F20870" w:rsidRDefault="00EF5C50" w:rsidP="00F770BF">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SKUPINA A</w:t>
      </w:r>
      <w:r w:rsidR="00D17407" w:rsidRPr="00D17407">
        <w:rPr>
          <w:rFonts w:ascii="Calibri" w:hAnsi="Calibri" w:cs="Arial"/>
          <w:b/>
          <w:sz w:val="22"/>
          <w:szCs w:val="22"/>
        </w:rPr>
        <w:t xml:space="preserve"> : </w:t>
      </w:r>
    </w:p>
    <w:p w14:paraId="7A7C64E5" w14:textId="77777777" w:rsidR="00F20870" w:rsidRPr="00F20870" w:rsidRDefault="00F20870" w:rsidP="00F20870">
      <w:pPr>
        <w:pStyle w:val="Odstavekseznama"/>
        <w:numPr>
          <w:ilvl w:val="0"/>
          <w:numId w:val="50"/>
        </w:numPr>
        <w:jc w:val="both"/>
        <w:rPr>
          <w:rFonts w:asciiTheme="minorHAnsi" w:hAnsiTheme="minorHAnsi" w:cs="Arial"/>
          <w:b/>
          <w:sz w:val="22"/>
          <w:szCs w:val="22"/>
        </w:rPr>
      </w:pPr>
      <w:r w:rsidRPr="00F20870">
        <w:rPr>
          <w:rFonts w:asciiTheme="minorHAnsi" w:hAnsiTheme="minorHAnsi" w:cs="Arial"/>
          <w:b/>
          <w:sz w:val="22"/>
          <w:szCs w:val="22"/>
        </w:rPr>
        <w:t>Sredstva v upravljanju Komunale Sevnica</w:t>
      </w:r>
    </w:p>
    <w:p w14:paraId="113793A4" w14:textId="77777777" w:rsidR="00F20870" w:rsidRDefault="00F20870" w:rsidP="00F20870">
      <w:pPr>
        <w:spacing w:line="264" w:lineRule="auto"/>
        <w:ind w:left="1440"/>
        <w:jc w:val="both"/>
        <w:rPr>
          <w:rFonts w:ascii="Calibri" w:hAnsi="Calibri" w:cs="Arial"/>
          <w:b/>
          <w:sz w:val="22"/>
          <w:szCs w:val="22"/>
        </w:rPr>
      </w:pPr>
    </w:p>
    <w:p w14:paraId="1C27A42A" w14:textId="77777777" w:rsidR="00D17407" w:rsidRPr="00D17407" w:rsidRDefault="00D17407" w:rsidP="00F770BF">
      <w:pPr>
        <w:numPr>
          <w:ilvl w:val="1"/>
          <w:numId w:val="50"/>
        </w:numPr>
        <w:spacing w:line="264" w:lineRule="auto"/>
        <w:ind w:hanging="1440"/>
        <w:jc w:val="both"/>
        <w:rPr>
          <w:rFonts w:ascii="Calibri" w:hAnsi="Calibri" w:cs="Arial"/>
          <w:b/>
          <w:sz w:val="22"/>
          <w:szCs w:val="22"/>
        </w:rPr>
      </w:pPr>
      <w:r w:rsidRPr="00D17407">
        <w:rPr>
          <w:rFonts w:ascii="Calibri" w:hAnsi="Calibri" w:cs="Arial"/>
          <w:b/>
          <w:sz w:val="22"/>
          <w:szCs w:val="22"/>
        </w:rPr>
        <w:t xml:space="preserve">ZAVAROVALNE VRSTE </w:t>
      </w:r>
      <w:r w:rsidR="00EF5C50">
        <w:rPr>
          <w:rFonts w:ascii="Calibri" w:hAnsi="Calibri" w:cs="Arial"/>
          <w:b/>
          <w:sz w:val="22"/>
          <w:szCs w:val="22"/>
        </w:rPr>
        <w:t>SKUPINE A</w:t>
      </w:r>
    </w:p>
    <w:p w14:paraId="029FF24D" w14:textId="532BF32D" w:rsidR="00D17407" w:rsidRPr="00D17407" w:rsidRDefault="00F83BE6" w:rsidP="00D17407">
      <w:pPr>
        <w:spacing w:line="264" w:lineRule="auto"/>
        <w:jc w:val="both"/>
        <w:rPr>
          <w:rFonts w:ascii="Calibri" w:hAnsi="Calibri" w:cs="Arial"/>
          <w:sz w:val="22"/>
          <w:szCs w:val="22"/>
        </w:rPr>
      </w:pPr>
      <w:r>
        <w:rPr>
          <w:rFonts w:ascii="Calibri" w:hAnsi="Calibri" w:cs="Arial"/>
          <w:sz w:val="22"/>
          <w:szCs w:val="22"/>
        </w:rPr>
        <w:t xml:space="preserve">-           </w:t>
      </w:r>
      <w:r w:rsidR="00D17407" w:rsidRPr="00D17407">
        <w:rPr>
          <w:rFonts w:ascii="Calibri" w:hAnsi="Calibri" w:cs="Arial"/>
          <w:sz w:val="22"/>
          <w:szCs w:val="22"/>
        </w:rPr>
        <w:t xml:space="preserve">požarno zavarovanje premoženja z dodatnimi riziki, </w:t>
      </w:r>
    </w:p>
    <w:p w14:paraId="4D1F371C" w14:textId="77777777" w:rsidR="00D17407" w:rsidRPr="00D17407" w:rsidRDefault="00F83BE6" w:rsidP="00D17407">
      <w:pPr>
        <w:spacing w:line="264" w:lineRule="auto"/>
        <w:jc w:val="both"/>
        <w:rPr>
          <w:rFonts w:ascii="Calibri" w:hAnsi="Calibri" w:cs="Arial"/>
          <w:sz w:val="22"/>
          <w:szCs w:val="22"/>
        </w:rPr>
      </w:pPr>
      <w:r>
        <w:rPr>
          <w:rFonts w:ascii="Calibri" w:hAnsi="Calibri" w:cs="Arial"/>
          <w:sz w:val="22"/>
          <w:szCs w:val="22"/>
        </w:rPr>
        <w:t xml:space="preserve">-            </w:t>
      </w:r>
      <w:proofErr w:type="spellStart"/>
      <w:r w:rsidR="00D17407" w:rsidRPr="00D17407">
        <w:rPr>
          <w:rFonts w:ascii="Calibri" w:hAnsi="Calibri" w:cs="Arial"/>
          <w:sz w:val="22"/>
          <w:szCs w:val="22"/>
        </w:rPr>
        <w:t>strojelomno</w:t>
      </w:r>
      <w:proofErr w:type="spellEnd"/>
      <w:r w:rsidR="00D17407" w:rsidRPr="00D17407">
        <w:rPr>
          <w:rFonts w:ascii="Calibri" w:hAnsi="Calibri" w:cs="Arial"/>
          <w:sz w:val="22"/>
          <w:szCs w:val="22"/>
        </w:rPr>
        <w:t xml:space="preserve"> zavarovanje,</w:t>
      </w:r>
    </w:p>
    <w:p w14:paraId="37439924" w14:textId="77777777" w:rsidR="00D17407" w:rsidRPr="00D17407" w:rsidRDefault="00D17407" w:rsidP="00D17407">
      <w:pPr>
        <w:spacing w:line="264" w:lineRule="auto"/>
        <w:jc w:val="both"/>
        <w:rPr>
          <w:rFonts w:ascii="Calibri" w:hAnsi="Calibri" w:cs="Arial"/>
          <w:sz w:val="22"/>
          <w:szCs w:val="22"/>
        </w:rPr>
      </w:pPr>
    </w:p>
    <w:p w14:paraId="3756BC2A" w14:textId="77777777" w:rsidR="00D17407" w:rsidRPr="00C66C33" w:rsidRDefault="00EF5C50" w:rsidP="00F770BF">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SKUPINA B</w:t>
      </w:r>
      <w:r w:rsidR="00D17407" w:rsidRPr="00D17407">
        <w:rPr>
          <w:rFonts w:ascii="Calibri" w:hAnsi="Calibri" w:cs="Arial"/>
          <w:b/>
          <w:sz w:val="22"/>
          <w:szCs w:val="22"/>
        </w:rPr>
        <w:t xml:space="preserve"> : </w:t>
      </w:r>
    </w:p>
    <w:p w14:paraId="157D790B" w14:textId="77777777" w:rsidR="00C66C33" w:rsidRPr="00C66C33" w:rsidRDefault="00C66C33" w:rsidP="00C66C33">
      <w:pPr>
        <w:pStyle w:val="Odstavekseznama"/>
        <w:numPr>
          <w:ilvl w:val="0"/>
          <w:numId w:val="50"/>
        </w:numPr>
        <w:jc w:val="both"/>
        <w:rPr>
          <w:rFonts w:asciiTheme="minorHAnsi" w:hAnsiTheme="minorHAnsi" w:cs="Arial"/>
          <w:sz w:val="22"/>
          <w:szCs w:val="22"/>
        </w:rPr>
      </w:pPr>
      <w:r w:rsidRPr="00C66C33">
        <w:rPr>
          <w:rFonts w:asciiTheme="minorHAnsi" w:hAnsiTheme="minorHAnsi" w:cs="Arial"/>
          <w:b/>
          <w:i/>
          <w:sz w:val="22"/>
          <w:szCs w:val="22"/>
        </w:rPr>
        <w:t>Lastna sredstva:</w:t>
      </w:r>
    </w:p>
    <w:p w14:paraId="0999500D" w14:textId="77777777" w:rsidR="00C66C33" w:rsidRPr="00D17407" w:rsidRDefault="00C66C33" w:rsidP="00C66C33">
      <w:pPr>
        <w:spacing w:line="264" w:lineRule="auto"/>
        <w:ind w:left="1440"/>
        <w:jc w:val="both"/>
        <w:rPr>
          <w:rFonts w:ascii="Calibri" w:hAnsi="Calibri" w:cs="Arial"/>
          <w:b/>
          <w:sz w:val="22"/>
          <w:szCs w:val="22"/>
        </w:rPr>
      </w:pPr>
    </w:p>
    <w:p w14:paraId="59A0A6E9" w14:textId="77777777" w:rsidR="00D17407" w:rsidRPr="00D17407" w:rsidRDefault="00D17407" w:rsidP="00F770BF">
      <w:pPr>
        <w:numPr>
          <w:ilvl w:val="1"/>
          <w:numId w:val="50"/>
        </w:numPr>
        <w:spacing w:line="264" w:lineRule="auto"/>
        <w:ind w:hanging="1440"/>
        <w:jc w:val="both"/>
        <w:rPr>
          <w:rFonts w:ascii="Calibri" w:hAnsi="Calibri" w:cs="Arial"/>
          <w:b/>
          <w:sz w:val="22"/>
          <w:szCs w:val="22"/>
        </w:rPr>
      </w:pPr>
      <w:r w:rsidRPr="00D17407">
        <w:rPr>
          <w:rFonts w:ascii="Calibri" w:hAnsi="Calibri" w:cs="Arial"/>
          <w:b/>
          <w:sz w:val="22"/>
          <w:szCs w:val="22"/>
        </w:rPr>
        <w:t xml:space="preserve">ZAVAROVALNE VRSTE </w:t>
      </w:r>
      <w:r w:rsidR="00EF5C50">
        <w:rPr>
          <w:rFonts w:ascii="Calibri" w:hAnsi="Calibri" w:cs="Arial"/>
          <w:b/>
          <w:sz w:val="22"/>
          <w:szCs w:val="22"/>
        </w:rPr>
        <w:t>SKUPINE B</w:t>
      </w:r>
    </w:p>
    <w:p w14:paraId="03302E96" w14:textId="452CD138" w:rsid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 xml:space="preserve">požarno zavarovanje premoženja z dodatnimi riziki,  </w:t>
      </w:r>
    </w:p>
    <w:p w14:paraId="63632C01" w14:textId="30A7FA7D" w:rsidR="00894ED5" w:rsidRPr="00D17407" w:rsidRDefault="00894ED5" w:rsidP="00D17407">
      <w:pPr>
        <w:spacing w:line="264" w:lineRule="auto"/>
        <w:jc w:val="both"/>
        <w:rPr>
          <w:rFonts w:ascii="Calibri" w:hAnsi="Calibri" w:cs="Arial"/>
          <w:sz w:val="22"/>
          <w:szCs w:val="22"/>
        </w:rPr>
      </w:pPr>
      <w:r>
        <w:rPr>
          <w:rFonts w:ascii="Calibri" w:hAnsi="Calibri" w:cs="Arial"/>
          <w:sz w:val="22"/>
          <w:szCs w:val="22"/>
        </w:rPr>
        <w:t>-             potresno zavarovanje</w:t>
      </w:r>
    </w:p>
    <w:p w14:paraId="13E1B93D" w14:textId="44106CDA"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r>
      <w:proofErr w:type="spellStart"/>
      <w:r w:rsidRPr="00D17407">
        <w:rPr>
          <w:rFonts w:ascii="Calibri" w:hAnsi="Calibri" w:cs="Arial"/>
          <w:sz w:val="22"/>
          <w:szCs w:val="22"/>
        </w:rPr>
        <w:t>strojelomno</w:t>
      </w:r>
      <w:proofErr w:type="spellEnd"/>
      <w:r w:rsidRPr="00D17407">
        <w:rPr>
          <w:rFonts w:ascii="Calibri" w:hAnsi="Calibri" w:cs="Arial"/>
          <w:sz w:val="22"/>
          <w:szCs w:val="22"/>
        </w:rPr>
        <w:t xml:space="preserve"> zavarovanje,</w:t>
      </w:r>
    </w:p>
    <w:p w14:paraId="558C0B10" w14:textId="77777777"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 xml:space="preserve">zavarovanje </w:t>
      </w:r>
      <w:proofErr w:type="spellStart"/>
      <w:r w:rsidRPr="00D17407">
        <w:rPr>
          <w:rFonts w:ascii="Calibri" w:hAnsi="Calibri" w:cs="Arial"/>
          <w:sz w:val="22"/>
          <w:szCs w:val="22"/>
        </w:rPr>
        <w:t>vlomske</w:t>
      </w:r>
      <w:proofErr w:type="spellEnd"/>
      <w:r w:rsidRPr="00D17407">
        <w:rPr>
          <w:rFonts w:ascii="Calibri" w:hAnsi="Calibri" w:cs="Arial"/>
          <w:sz w:val="22"/>
          <w:szCs w:val="22"/>
        </w:rPr>
        <w:t xml:space="preserve"> tatvine in ropa,</w:t>
      </w:r>
    </w:p>
    <w:p w14:paraId="78913D99" w14:textId="0A498F44" w:rsid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w:t>
      </w:r>
      <w:r w:rsidRPr="00D17407">
        <w:rPr>
          <w:rFonts w:ascii="Calibri" w:hAnsi="Calibri" w:cs="Arial"/>
          <w:sz w:val="22"/>
          <w:szCs w:val="22"/>
        </w:rPr>
        <w:tab/>
        <w:t>zavarovanje odgovornosti.</w:t>
      </w:r>
    </w:p>
    <w:p w14:paraId="4309D468" w14:textId="597724B3" w:rsidR="008275E6" w:rsidRDefault="008275E6" w:rsidP="00D17407">
      <w:pPr>
        <w:spacing w:line="264" w:lineRule="auto"/>
        <w:jc w:val="both"/>
        <w:rPr>
          <w:rFonts w:ascii="Calibri" w:hAnsi="Calibri" w:cs="Arial"/>
          <w:sz w:val="22"/>
          <w:szCs w:val="22"/>
        </w:rPr>
      </w:pPr>
      <w:r>
        <w:rPr>
          <w:rFonts w:ascii="Calibri" w:hAnsi="Calibri" w:cs="Arial"/>
          <w:sz w:val="22"/>
          <w:szCs w:val="22"/>
        </w:rPr>
        <w:lastRenderedPageBreak/>
        <w:t>-             zavarovanje stekla</w:t>
      </w:r>
    </w:p>
    <w:p w14:paraId="76F52026" w14:textId="77777777" w:rsidR="00C66C33" w:rsidRDefault="00C66C33" w:rsidP="00D17407">
      <w:pPr>
        <w:spacing w:line="264" w:lineRule="auto"/>
        <w:jc w:val="both"/>
        <w:rPr>
          <w:rFonts w:ascii="Calibri" w:hAnsi="Calibri" w:cs="Arial"/>
          <w:sz w:val="22"/>
          <w:szCs w:val="22"/>
        </w:rPr>
      </w:pPr>
    </w:p>
    <w:p w14:paraId="34DF3E87" w14:textId="77777777" w:rsidR="00C66C33" w:rsidRDefault="00EF5C50" w:rsidP="00C66C33">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SKUPINA C</w:t>
      </w:r>
      <w:r w:rsidR="00C66C33" w:rsidRPr="00D17407">
        <w:rPr>
          <w:rFonts w:ascii="Calibri" w:hAnsi="Calibri" w:cs="Arial"/>
          <w:b/>
          <w:sz w:val="22"/>
          <w:szCs w:val="22"/>
        </w:rPr>
        <w:t xml:space="preserve"> : </w:t>
      </w:r>
    </w:p>
    <w:p w14:paraId="736E8A18" w14:textId="77777777" w:rsidR="00C66C33" w:rsidRDefault="00C66C33" w:rsidP="00C66C33">
      <w:pPr>
        <w:pStyle w:val="Odstavekseznama"/>
        <w:numPr>
          <w:ilvl w:val="0"/>
          <w:numId w:val="50"/>
        </w:numPr>
        <w:jc w:val="both"/>
        <w:rPr>
          <w:rFonts w:asciiTheme="minorHAnsi" w:hAnsiTheme="minorHAnsi" w:cs="Arial"/>
          <w:b/>
          <w:i/>
          <w:sz w:val="22"/>
          <w:szCs w:val="22"/>
        </w:rPr>
      </w:pPr>
      <w:r w:rsidRPr="00C66C33">
        <w:rPr>
          <w:rFonts w:asciiTheme="minorHAnsi" w:hAnsiTheme="minorHAnsi" w:cs="Arial"/>
          <w:b/>
          <w:i/>
          <w:sz w:val="22"/>
          <w:szCs w:val="22"/>
        </w:rPr>
        <w:t>Investicije v teku</w:t>
      </w:r>
    </w:p>
    <w:p w14:paraId="72B4BEBD" w14:textId="77777777" w:rsidR="00C66C33" w:rsidRDefault="00C66C33" w:rsidP="00C66C33">
      <w:pPr>
        <w:pStyle w:val="Odstavekseznama"/>
        <w:ind w:left="720"/>
        <w:jc w:val="both"/>
        <w:rPr>
          <w:rFonts w:asciiTheme="minorHAnsi" w:hAnsiTheme="minorHAnsi" w:cs="Arial"/>
          <w:b/>
          <w:i/>
          <w:sz w:val="22"/>
          <w:szCs w:val="22"/>
        </w:rPr>
      </w:pPr>
    </w:p>
    <w:p w14:paraId="1B065AF7" w14:textId="77777777" w:rsidR="00C66C33" w:rsidRPr="00D17407" w:rsidRDefault="00023C7A" w:rsidP="00C66C33">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 xml:space="preserve">ZAVAROVALNE VRSTE </w:t>
      </w:r>
      <w:r w:rsidR="00EF5C50">
        <w:rPr>
          <w:rFonts w:ascii="Calibri" w:hAnsi="Calibri" w:cs="Arial"/>
          <w:b/>
          <w:sz w:val="22"/>
          <w:szCs w:val="22"/>
        </w:rPr>
        <w:t>SKUPINE C</w:t>
      </w:r>
    </w:p>
    <w:p w14:paraId="5DDC6469" w14:textId="77777777" w:rsidR="00C66C33" w:rsidRDefault="00C66C33" w:rsidP="00C66C33">
      <w:pPr>
        <w:spacing w:line="264" w:lineRule="auto"/>
        <w:jc w:val="both"/>
        <w:rPr>
          <w:rFonts w:ascii="Calibri" w:hAnsi="Calibri" w:cs="Arial"/>
          <w:b/>
          <w:sz w:val="22"/>
          <w:szCs w:val="22"/>
        </w:rPr>
      </w:pPr>
    </w:p>
    <w:p w14:paraId="6B04F033" w14:textId="77777777" w:rsidR="00C66C33" w:rsidRPr="00C66C33" w:rsidRDefault="00C66C33" w:rsidP="00C66C33">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t xml:space="preserve">požarno zavarovanje premoženja z dodatnimi riziki,  </w:t>
      </w:r>
    </w:p>
    <w:p w14:paraId="377FCF7C" w14:textId="786B9756" w:rsidR="00C66C33" w:rsidRDefault="00C66C33" w:rsidP="00C66C33">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r>
      <w:proofErr w:type="spellStart"/>
      <w:r w:rsidRPr="00C66C33">
        <w:rPr>
          <w:rFonts w:ascii="Calibri" w:hAnsi="Calibri" w:cs="Arial"/>
          <w:sz w:val="22"/>
          <w:szCs w:val="22"/>
        </w:rPr>
        <w:t>strojelomno</w:t>
      </w:r>
      <w:proofErr w:type="spellEnd"/>
      <w:r w:rsidRPr="00C66C33">
        <w:rPr>
          <w:rFonts w:ascii="Calibri" w:hAnsi="Calibri" w:cs="Arial"/>
          <w:sz w:val="22"/>
          <w:szCs w:val="22"/>
        </w:rPr>
        <w:t xml:space="preserve"> zavarovanje,</w:t>
      </w:r>
    </w:p>
    <w:p w14:paraId="5299A9C3" w14:textId="77777777" w:rsidR="007F2D1C" w:rsidRDefault="007F2D1C" w:rsidP="00C66C33">
      <w:pPr>
        <w:pStyle w:val="Odstavekseznama"/>
        <w:spacing w:line="264" w:lineRule="auto"/>
        <w:ind w:left="720"/>
        <w:jc w:val="both"/>
        <w:rPr>
          <w:rFonts w:ascii="Calibri" w:hAnsi="Calibri" w:cs="Arial"/>
          <w:sz w:val="22"/>
          <w:szCs w:val="22"/>
        </w:rPr>
      </w:pPr>
    </w:p>
    <w:p w14:paraId="48B559FC" w14:textId="1F4BF46E" w:rsidR="007F2D1C" w:rsidRDefault="007F2D1C" w:rsidP="007F2D1C">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SKUPINA D</w:t>
      </w:r>
      <w:r w:rsidRPr="00D17407">
        <w:rPr>
          <w:rFonts w:ascii="Calibri" w:hAnsi="Calibri" w:cs="Arial"/>
          <w:b/>
          <w:sz w:val="22"/>
          <w:szCs w:val="22"/>
        </w:rPr>
        <w:t xml:space="preserve"> : </w:t>
      </w:r>
    </w:p>
    <w:p w14:paraId="7049E532" w14:textId="13986C3B" w:rsidR="007F2D1C" w:rsidRDefault="007F2D1C" w:rsidP="007F2D1C">
      <w:pPr>
        <w:pStyle w:val="Odstavekseznama"/>
        <w:numPr>
          <w:ilvl w:val="0"/>
          <w:numId w:val="50"/>
        </w:numPr>
        <w:jc w:val="both"/>
        <w:rPr>
          <w:rFonts w:asciiTheme="minorHAnsi" w:hAnsiTheme="minorHAnsi" w:cs="Arial"/>
          <w:b/>
          <w:i/>
          <w:sz w:val="22"/>
          <w:szCs w:val="22"/>
        </w:rPr>
      </w:pPr>
      <w:r>
        <w:rPr>
          <w:rFonts w:asciiTheme="minorHAnsi" w:hAnsiTheme="minorHAnsi" w:cs="Arial"/>
          <w:b/>
          <w:i/>
          <w:sz w:val="22"/>
          <w:szCs w:val="22"/>
        </w:rPr>
        <w:t>Mrliške vežice občine</w:t>
      </w:r>
    </w:p>
    <w:p w14:paraId="5DEAA866" w14:textId="77777777" w:rsidR="007F2D1C" w:rsidRDefault="007F2D1C" w:rsidP="007F2D1C">
      <w:pPr>
        <w:pStyle w:val="Odstavekseznama"/>
        <w:ind w:left="720"/>
        <w:jc w:val="both"/>
        <w:rPr>
          <w:rFonts w:asciiTheme="minorHAnsi" w:hAnsiTheme="minorHAnsi" w:cs="Arial"/>
          <w:b/>
          <w:i/>
          <w:sz w:val="22"/>
          <w:szCs w:val="22"/>
        </w:rPr>
      </w:pPr>
    </w:p>
    <w:p w14:paraId="0E4B2700" w14:textId="7AD3BE7B" w:rsidR="007F2D1C" w:rsidRPr="00D17407" w:rsidRDefault="007F2D1C" w:rsidP="007F2D1C">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ZAVAROVALNE VRSTE SKUPINE D</w:t>
      </w:r>
    </w:p>
    <w:p w14:paraId="7423EB96" w14:textId="77777777" w:rsidR="007F2D1C" w:rsidRDefault="007F2D1C" w:rsidP="007F2D1C">
      <w:pPr>
        <w:spacing w:line="264" w:lineRule="auto"/>
        <w:jc w:val="both"/>
        <w:rPr>
          <w:rFonts w:ascii="Calibri" w:hAnsi="Calibri" w:cs="Arial"/>
          <w:b/>
          <w:sz w:val="22"/>
          <w:szCs w:val="22"/>
        </w:rPr>
      </w:pPr>
    </w:p>
    <w:p w14:paraId="2111C95D" w14:textId="77777777" w:rsidR="007F2D1C" w:rsidRPr="00C66C33" w:rsidRDefault="007F2D1C" w:rsidP="007F2D1C">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t xml:space="preserve">požarno zavarovanje premoženja z dodatnimi riziki,  </w:t>
      </w:r>
    </w:p>
    <w:p w14:paraId="4266AF9B" w14:textId="00336164" w:rsidR="007F2D1C" w:rsidRDefault="007F2D1C" w:rsidP="007F2D1C">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r>
      <w:r>
        <w:rPr>
          <w:rFonts w:ascii="Calibri" w:hAnsi="Calibri" w:cs="Arial"/>
          <w:sz w:val="22"/>
          <w:szCs w:val="22"/>
        </w:rPr>
        <w:t>potresno zavarovanje</w:t>
      </w:r>
    </w:p>
    <w:p w14:paraId="4E2BD6D9" w14:textId="57D2FF4F" w:rsidR="007F2D1C" w:rsidRDefault="007F2D1C" w:rsidP="007F2D1C">
      <w:pPr>
        <w:pStyle w:val="Odstavekseznama"/>
        <w:spacing w:line="264" w:lineRule="auto"/>
        <w:ind w:left="720"/>
        <w:jc w:val="both"/>
        <w:rPr>
          <w:rFonts w:ascii="Calibri" w:hAnsi="Calibri" w:cs="Arial"/>
          <w:sz w:val="22"/>
          <w:szCs w:val="22"/>
        </w:rPr>
      </w:pPr>
      <w:r>
        <w:rPr>
          <w:rFonts w:ascii="Calibri" w:hAnsi="Calibri" w:cs="Arial"/>
          <w:sz w:val="22"/>
          <w:szCs w:val="22"/>
        </w:rPr>
        <w:t xml:space="preserve">-             </w:t>
      </w:r>
      <w:proofErr w:type="spellStart"/>
      <w:r>
        <w:rPr>
          <w:rFonts w:ascii="Calibri" w:hAnsi="Calibri" w:cs="Arial"/>
          <w:sz w:val="22"/>
          <w:szCs w:val="22"/>
        </w:rPr>
        <w:t>vlomsko</w:t>
      </w:r>
      <w:proofErr w:type="spellEnd"/>
      <w:r>
        <w:rPr>
          <w:rFonts w:ascii="Calibri" w:hAnsi="Calibri" w:cs="Arial"/>
          <w:sz w:val="22"/>
          <w:szCs w:val="22"/>
        </w:rPr>
        <w:t xml:space="preserve"> zavarovanje</w:t>
      </w:r>
    </w:p>
    <w:p w14:paraId="549963B9" w14:textId="23AADE87" w:rsidR="007F2D1C" w:rsidRDefault="007F2D1C" w:rsidP="007F2D1C">
      <w:pPr>
        <w:pStyle w:val="Odstavekseznama"/>
        <w:spacing w:line="264" w:lineRule="auto"/>
        <w:ind w:left="720"/>
        <w:jc w:val="both"/>
        <w:rPr>
          <w:rFonts w:ascii="Calibri" w:hAnsi="Calibri" w:cs="Arial"/>
          <w:sz w:val="22"/>
          <w:szCs w:val="22"/>
        </w:rPr>
      </w:pPr>
      <w:r>
        <w:rPr>
          <w:rFonts w:ascii="Calibri" w:hAnsi="Calibri" w:cs="Arial"/>
          <w:sz w:val="22"/>
          <w:szCs w:val="22"/>
        </w:rPr>
        <w:t>-             zavarovanje stekla</w:t>
      </w:r>
    </w:p>
    <w:p w14:paraId="6D279A83" w14:textId="77777777" w:rsidR="00BC1DF8" w:rsidRDefault="00BC1DF8" w:rsidP="007F2D1C">
      <w:pPr>
        <w:pStyle w:val="Odstavekseznama"/>
        <w:spacing w:line="264" w:lineRule="auto"/>
        <w:ind w:left="720"/>
        <w:jc w:val="both"/>
        <w:rPr>
          <w:rFonts w:ascii="Calibri" w:hAnsi="Calibri" w:cs="Arial"/>
          <w:sz w:val="22"/>
          <w:szCs w:val="22"/>
        </w:rPr>
      </w:pPr>
    </w:p>
    <w:p w14:paraId="7A0B6EE9" w14:textId="20CA71B4" w:rsidR="00BC1DF8" w:rsidRDefault="00BC1DF8" w:rsidP="00BC1DF8">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SKUPINA E</w:t>
      </w:r>
      <w:r w:rsidRPr="00D17407">
        <w:rPr>
          <w:rFonts w:ascii="Calibri" w:hAnsi="Calibri" w:cs="Arial"/>
          <w:b/>
          <w:sz w:val="22"/>
          <w:szCs w:val="22"/>
        </w:rPr>
        <w:t xml:space="preserve"> : </w:t>
      </w:r>
    </w:p>
    <w:p w14:paraId="18A358FE" w14:textId="395C8819" w:rsidR="00BC1DF8" w:rsidRDefault="00BC1DF8" w:rsidP="00BC1DF8">
      <w:pPr>
        <w:pStyle w:val="Odstavekseznama"/>
        <w:numPr>
          <w:ilvl w:val="0"/>
          <w:numId w:val="50"/>
        </w:numPr>
        <w:jc w:val="both"/>
        <w:rPr>
          <w:rFonts w:asciiTheme="minorHAnsi" w:hAnsiTheme="minorHAnsi" w:cs="Arial"/>
          <w:b/>
          <w:i/>
          <w:sz w:val="22"/>
          <w:szCs w:val="22"/>
        </w:rPr>
      </w:pPr>
      <w:r>
        <w:rPr>
          <w:rFonts w:asciiTheme="minorHAnsi" w:hAnsiTheme="minorHAnsi" w:cs="Arial"/>
          <w:b/>
          <w:i/>
          <w:sz w:val="22"/>
          <w:szCs w:val="22"/>
        </w:rPr>
        <w:t>Plinovod Sevnica</w:t>
      </w:r>
    </w:p>
    <w:p w14:paraId="4D99BFA5" w14:textId="77777777" w:rsidR="00BC1DF8" w:rsidRDefault="00BC1DF8" w:rsidP="00BC1DF8">
      <w:pPr>
        <w:pStyle w:val="Odstavekseznama"/>
        <w:ind w:left="720"/>
        <w:jc w:val="both"/>
        <w:rPr>
          <w:rFonts w:asciiTheme="minorHAnsi" w:hAnsiTheme="minorHAnsi" w:cs="Arial"/>
          <w:b/>
          <w:i/>
          <w:sz w:val="22"/>
          <w:szCs w:val="22"/>
        </w:rPr>
      </w:pPr>
    </w:p>
    <w:p w14:paraId="1E59FFB3" w14:textId="3632ADCC" w:rsidR="00BC1DF8" w:rsidRPr="00D17407" w:rsidRDefault="00BC1DF8" w:rsidP="00BC1DF8">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ZAVAROVALNE VRSTE SKUPINE E</w:t>
      </w:r>
    </w:p>
    <w:p w14:paraId="7DB338EF" w14:textId="77777777" w:rsidR="00BC1DF8" w:rsidRDefault="00BC1DF8" w:rsidP="00BC1DF8">
      <w:pPr>
        <w:spacing w:line="264" w:lineRule="auto"/>
        <w:jc w:val="both"/>
        <w:rPr>
          <w:rFonts w:ascii="Calibri" w:hAnsi="Calibri" w:cs="Arial"/>
          <w:b/>
          <w:sz w:val="22"/>
          <w:szCs w:val="22"/>
        </w:rPr>
      </w:pPr>
    </w:p>
    <w:p w14:paraId="5F9C30E4" w14:textId="77777777" w:rsidR="00BC1DF8" w:rsidRPr="00C66C33" w:rsidRDefault="00BC1DF8" w:rsidP="00BC1DF8">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t xml:space="preserve">požarno zavarovanje premoženja z dodatnimi riziki,  </w:t>
      </w:r>
    </w:p>
    <w:p w14:paraId="060C95A4" w14:textId="77777777" w:rsidR="00BC1DF8" w:rsidRDefault="00BC1DF8" w:rsidP="00BC1DF8">
      <w:pPr>
        <w:pStyle w:val="Odstavekseznama"/>
        <w:spacing w:line="264" w:lineRule="auto"/>
        <w:ind w:left="720"/>
        <w:jc w:val="both"/>
        <w:rPr>
          <w:rFonts w:ascii="Calibri" w:hAnsi="Calibri" w:cs="Arial"/>
          <w:sz w:val="22"/>
          <w:szCs w:val="22"/>
        </w:rPr>
      </w:pPr>
      <w:r w:rsidRPr="00C66C33">
        <w:rPr>
          <w:rFonts w:ascii="Calibri" w:hAnsi="Calibri" w:cs="Arial"/>
          <w:sz w:val="22"/>
          <w:szCs w:val="22"/>
        </w:rPr>
        <w:t>-</w:t>
      </w:r>
      <w:r w:rsidRPr="00C66C33">
        <w:rPr>
          <w:rFonts w:ascii="Calibri" w:hAnsi="Calibri" w:cs="Arial"/>
          <w:sz w:val="22"/>
          <w:szCs w:val="22"/>
        </w:rPr>
        <w:tab/>
      </w:r>
      <w:r>
        <w:rPr>
          <w:rFonts w:ascii="Calibri" w:hAnsi="Calibri" w:cs="Arial"/>
          <w:sz w:val="22"/>
          <w:szCs w:val="22"/>
        </w:rPr>
        <w:t>potresno zavarovanje</w:t>
      </w:r>
    </w:p>
    <w:p w14:paraId="3D47A4BC" w14:textId="77777777" w:rsidR="005D57D2" w:rsidRPr="0087230F" w:rsidRDefault="005D57D2" w:rsidP="0087230F">
      <w:pPr>
        <w:spacing w:line="264" w:lineRule="auto"/>
        <w:jc w:val="both"/>
        <w:rPr>
          <w:rFonts w:ascii="Calibri" w:hAnsi="Calibri" w:cs="Arial"/>
          <w:sz w:val="22"/>
          <w:szCs w:val="22"/>
        </w:rPr>
      </w:pPr>
    </w:p>
    <w:p w14:paraId="00878E3A" w14:textId="77B2008E" w:rsidR="00023C7A" w:rsidRDefault="00EF5C50" w:rsidP="00023C7A">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 xml:space="preserve">SKUPINA </w:t>
      </w:r>
      <w:r w:rsidR="00BC1DF8">
        <w:rPr>
          <w:rFonts w:ascii="Calibri" w:hAnsi="Calibri" w:cs="Arial"/>
          <w:b/>
          <w:sz w:val="22"/>
          <w:szCs w:val="22"/>
        </w:rPr>
        <w:t>F</w:t>
      </w:r>
      <w:r w:rsidR="00023C7A" w:rsidRPr="00D17407">
        <w:rPr>
          <w:rFonts w:ascii="Calibri" w:hAnsi="Calibri" w:cs="Arial"/>
          <w:b/>
          <w:sz w:val="22"/>
          <w:szCs w:val="22"/>
        </w:rPr>
        <w:t xml:space="preserve">: </w:t>
      </w:r>
    </w:p>
    <w:p w14:paraId="6B67F6F2" w14:textId="77777777" w:rsidR="00023C7A" w:rsidRDefault="00023C7A" w:rsidP="00023C7A">
      <w:pPr>
        <w:pStyle w:val="Odstavekseznama"/>
        <w:numPr>
          <w:ilvl w:val="0"/>
          <w:numId w:val="50"/>
        </w:numPr>
        <w:jc w:val="both"/>
        <w:rPr>
          <w:rFonts w:asciiTheme="minorHAnsi" w:hAnsiTheme="minorHAnsi" w:cs="Arial"/>
          <w:b/>
          <w:i/>
          <w:sz w:val="22"/>
          <w:szCs w:val="22"/>
        </w:rPr>
      </w:pPr>
      <w:r>
        <w:rPr>
          <w:rFonts w:asciiTheme="minorHAnsi" w:hAnsiTheme="minorHAnsi" w:cs="Arial"/>
          <w:b/>
          <w:i/>
          <w:sz w:val="22"/>
          <w:szCs w:val="22"/>
        </w:rPr>
        <w:t>Vozila</w:t>
      </w:r>
    </w:p>
    <w:p w14:paraId="0E79A4BE" w14:textId="77777777" w:rsidR="00023C7A" w:rsidRDefault="00023C7A" w:rsidP="00023C7A">
      <w:pPr>
        <w:pStyle w:val="Odstavekseznama"/>
        <w:ind w:left="720"/>
        <w:jc w:val="both"/>
        <w:rPr>
          <w:rFonts w:asciiTheme="minorHAnsi" w:hAnsiTheme="minorHAnsi" w:cs="Arial"/>
          <w:b/>
          <w:i/>
          <w:sz w:val="22"/>
          <w:szCs w:val="22"/>
        </w:rPr>
      </w:pPr>
    </w:p>
    <w:p w14:paraId="6BB1D195" w14:textId="7318B479" w:rsidR="00023C7A" w:rsidRPr="00D17407" w:rsidRDefault="00023C7A" w:rsidP="00023C7A">
      <w:pPr>
        <w:numPr>
          <w:ilvl w:val="1"/>
          <w:numId w:val="50"/>
        </w:numPr>
        <w:spacing w:line="264" w:lineRule="auto"/>
        <w:ind w:hanging="1440"/>
        <w:jc w:val="both"/>
        <w:rPr>
          <w:rFonts w:ascii="Calibri" w:hAnsi="Calibri" w:cs="Arial"/>
          <w:b/>
          <w:sz w:val="22"/>
          <w:szCs w:val="22"/>
        </w:rPr>
      </w:pPr>
      <w:r>
        <w:rPr>
          <w:rFonts w:ascii="Calibri" w:hAnsi="Calibri" w:cs="Arial"/>
          <w:b/>
          <w:sz w:val="22"/>
          <w:szCs w:val="22"/>
        </w:rPr>
        <w:t xml:space="preserve">ZAVAROVALNE VRSTE </w:t>
      </w:r>
      <w:r w:rsidR="00EF5C50">
        <w:rPr>
          <w:rFonts w:ascii="Calibri" w:hAnsi="Calibri" w:cs="Arial"/>
          <w:b/>
          <w:sz w:val="22"/>
          <w:szCs w:val="22"/>
        </w:rPr>
        <w:t xml:space="preserve">SKUPINE </w:t>
      </w:r>
      <w:r w:rsidR="00BC1DF8">
        <w:rPr>
          <w:rFonts w:ascii="Calibri" w:hAnsi="Calibri" w:cs="Arial"/>
          <w:b/>
          <w:sz w:val="22"/>
          <w:szCs w:val="22"/>
        </w:rPr>
        <w:t>F</w:t>
      </w:r>
    </w:p>
    <w:p w14:paraId="1FC222B0" w14:textId="77777777" w:rsidR="00023C7A" w:rsidRDefault="00023C7A" w:rsidP="00023C7A">
      <w:pPr>
        <w:spacing w:line="264" w:lineRule="auto"/>
        <w:ind w:left="1440"/>
        <w:jc w:val="both"/>
        <w:rPr>
          <w:rFonts w:ascii="Calibri" w:hAnsi="Calibri" w:cs="Arial"/>
          <w:b/>
          <w:sz w:val="22"/>
          <w:szCs w:val="22"/>
        </w:rPr>
      </w:pPr>
    </w:p>
    <w:p w14:paraId="75B98098"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obvezno zavarovanje</w:t>
      </w:r>
    </w:p>
    <w:p w14:paraId="68872C12"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kasko zavarovanje( osnovna in dodatna kritja ter delne kombinacije)</w:t>
      </w:r>
    </w:p>
    <w:p w14:paraId="24B29B43"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zavarovanje voznika</w:t>
      </w:r>
    </w:p>
    <w:p w14:paraId="72FB2251"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nezgodno zavarovanje potnikov v vozilu</w:t>
      </w:r>
    </w:p>
    <w:p w14:paraId="27607A7C"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asistenca</w:t>
      </w:r>
    </w:p>
    <w:p w14:paraId="3B47A0AB" w14:textId="77777777" w:rsidR="00023C7A" w:rsidRPr="002C5BA8" w:rsidRDefault="00023C7A" w:rsidP="00023C7A">
      <w:pPr>
        <w:numPr>
          <w:ilvl w:val="0"/>
          <w:numId w:val="58"/>
        </w:numPr>
        <w:spacing w:line="264" w:lineRule="auto"/>
        <w:jc w:val="both"/>
        <w:rPr>
          <w:rFonts w:asciiTheme="minorHAnsi" w:hAnsiTheme="minorHAnsi" w:cs="Arial"/>
          <w:sz w:val="22"/>
          <w:szCs w:val="22"/>
        </w:rPr>
      </w:pPr>
      <w:proofErr w:type="spellStart"/>
      <w:r w:rsidRPr="002C5BA8">
        <w:rPr>
          <w:rFonts w:asciiTheme="minorHAnsi" w:hAnsiTheme="minorHAnsi" w:cs="Arial"/>
          <w:sz w:val="22"/>
          <w:szCs w:val="22"/>
        </w:rPr>
        <w:t>strojelomno</w:t>
      </w:r>
      <w:proofErr w:type="spellEnd"/>
      <w:r w:rsidRPr="002C5BA8">
        <w:rPr>
          <w:rFonts w:asciiTheme="minorHAnsi" w:hAnsiTheme="minorHAnsi" w:cs="Arial"/>
          <w:sz w:val="22"/>
          <w:szCs w:val="22"/>
        </w:rPr>
        <w:t xml:space="preserve"> zavarovanje</w:t>
      </w:r>
    </w:p>
    <w:p w14:paraId="45EB8DBF"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pravna zaščita</w:t>
      </w:r>
    </w:p>
    <w:p w14:paraId="78A9B91E" w14:textId="77777777" w:rsidR="00023C7A" w:rsidRPr="002C5BA8" w:rsidRDefault="00023C7A" w:rsidP="00023C7A">
      <w:pPr>
        <w:numPr>
          <w:ilvl w:val="0"/>
          <w:numId w:val="58"/>
        </w:numPr>
        <w:spacing w:line="264" w:lineRule="auto"/>
        <w:jc w:val="both"/>
        <w:rPr>
          <w:rFonts w:asciiTheme="minorHAnsi" w:hAnsiTheme="minorHAnsi" w:cs="Arial"/>
          <w:sz w:val="22"/>
          <w:szCs w:val="22"/>
        </w:rPr>
      </w:pPr>
      <w:r w:rsidRPr="002C5BA8">
        <w:rPr>
          <w:rFonts w:asciiTheme="minorHAnsi" w:hAnsiTheme="minorHAnsi" w:cs="Arial"/>
          <w:sz w:val="22"/>
          <w:szCs w:val="22"/>
        </w:rPr>
        <w:t>najem nadomestnega vozila</w:t>
      </w:r>
    </w:p>
    <w:p w14:paraId="222FA0D9" w14:textId="77777777" w:rsidR="00023C7A" w:rsidRPr="002C5BA8" w:rsidRDefault="00023C7A" w:rsidP="00023C7A">
      <w:pPr>
        <w:jc w:val="both"/>
        <w:rPr>
          <w:rFonts w:asciiTheme="minorHAnsi" w:hAnsiTheme="minorHAnsi" w:cs="Arial"/>
          <w:sz w:val="22"/>
          <w:szCs w:val="22"/>
        </w:rPr>
      </w:pPr>
    </w:p>
    <w:p w14:paraId="183A5C82" w14:textId="77777777" w:rsidR="00D17407" w:rsidRPr="00D17407" w:rsidRDefault="00D17407" w:rsidP="00D17407">
      <w:pPr>
        <w:spacing w:line="264" w:lineRule="auto"/>
        <w:jc w:val="both"/>
        <w:rPr>
          <w:rFonts w:ascii="Calibri" w:hAnsi="Calibri" w:cs="Arial"/>
          <w:i/>
          <w:sz w:val="22"/>
          <w:szCs w:val="22"/>
        </w:rPr>
      </w:pPr>
      <w:r w:rsidRPr="00D17407">
        <w:rPr>
          <w:rFonts w:ascii="Calibri" w:hAnsi="Calibri" w:cs="Arial"/>
          <w:sz w:val="22"/>
          <w:szCs w:val="22"/>
        </w:rPr>
        <w:t xml:space="preserve"> Predmet te pogodbe je izvajanje zavarovalnih storitev v skladu s prejšnjim odstavkom </w:t>
      </w:r>
      <w:r w:rsidRPr="00D17407">
        <w:rPr>
          <w:rFonts w:ascii="Calibri" w:hAnsi="Calibri" w:cs="Arial"/>
          <w:i/>
          <w:sz w:val="22"/>
          <w:szCs w:val="22"/>
        </w:rPr>
        <w:t xml:space="preserve">(v pogodbi se bo navedlo </w:t>
      </w:r>
      <w:r w:rsidR="002E3FA1">
        <w:rPr>
          <w:rFonts w:ascii="Calibri" w:hAnsi="Calibri" w:cs="Arial"/>
          <w:i/>
          <w:sz w:val="22"/>
          <w:szCs w:val="22"/>
        </w:rPr>
        <w:t>skupine</w:t>
      </w:r>
      <w:r w:rsidRPr="00D17407">
        <w:rPr>
          <w:rFonts w:ascii="Calibri" w:hAnsi="Calibri" w:cs="Arial"/>
          <w:i/>
          <w:sz w:val="22"/>
          <w:szCs w:val="22"/>
        </w:rPr>
        <w:t xml:space="preserve">, glede katerih je bil izvajalec izbran kot najugodnejši ponudnik): </w:t>
      </w:r>
    </w:p>
    <w:p w14:paraId="11FB9922" w14:textId="77777777" w:rsidR="00D17407" w:rsidRPr="00D17407" w:rsidRDefault="00D17407" w:rsidP="00D17407">
      <w:pPr>
        <w:spacing w:line="264" w:lineRule="auto"/>
        <w:jc w:val="both"/>
        <w:rPr>
          <w:rFonts w:ascii="Calibri" w:hAnsi="Calibri" w:cs="Arial"/>
          <w:sz w:val="22"/>
          <w:szCs w:val="22"/>
        </w:rPr>
      </w:pPr>
    </w:p>
    <w:p w14:paraId="7C2E5FC6" w14:textId="04583E8E"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Vse</w:t>
      </w:r>
      <w:r w:rsidR="00656815">
        <w:rPr>
          <w:rFonts w:ascii="Calibri" w:hAnsi="Calibri" w:cs="Arial"/>
          <w:sz w:val="22"/>
          <w:szCs w:val="22"/>
        </w:rPr>
        <w:t>bina del glede posamezne skupine</w:t>
      </w:r>
      <w:r w:rsidRPr="00D17407">
        <w:rPr>
          <w:rFonts w:ascii="Calibri" w:hAnsi="Calibri" w:cs="Arial"/>
          <w:sz w:val="22"/>
          <w:szCs w:val="22"/>
        </w:rPr>
        <w:t xml:space="preserve"> je določena v specifikaciji naročila in predračunu izvajalca št. ___________ z dne __________, ki je sestavni del te pogodbe.  </w:t>
      </w:r>
    </w:p>
    <w:p w14:paraId="6E0D4CDB" w14:textId="7A0424FB"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lastRenderedPageBreak/>
        <w:t>Sestavni del te pogodbe sta razpisna dokumentacija in ponudba izvajalca št. .... z dne ............ , z vsemi pripadajočimi dokumenti in prilogami ter zavarovalnimi policami (v nadaljevanju: razpisna dokumentacija). Izvajalec s to pogodbo potrjuje, da v zvezi z izvrševanjem te pogodbe sprejema vsebino in pogoje razpisne dokumentacije, saj je z njimi v celoti seznanjen.</w:t>
      </w:r>
    </w:p>
    <w:p w14:paraId="0F4A5CE8" w14:textId="77777777" w:rsidR="00D17407" w:rsidRPr="00D17407" w:rsidRDefault="00D17407" w:rsidP="00D17407">
      <w:pPr>
        <w:spacing w:line="264" w:lineRule="auto"/>
        <w:jc w:val="both"/>
        <w:rPr>
          <w:rFonts w:ascii="Calibri" w:hAnsi="Calibri" w:cs="Arial"/>
          <w:sz w:val="22"/>
          <w:szCs w:val="22"/>
        </w:rPr>
      </w:pPr>
    </w:p>
    <w:p w14:paraId="32DAE0C3" w14:textId="1F462194" w:rsidR="00D17407" w:rsidRPr="00D17407" w:rsidRDefault="00D17407" w:rsidP="00D17407">
      <w:pPr>
        <w:spacing w:line="264" w:lineRule="auto"/>
        <w:jc w:val="both"/>
        <w:rPr>
          <w:rFonts w:ascii="Calibri" w:hAnsi="Calibri" w:cs="Arial"/>
          <w:sz w:val="22"/>
          <w:szCs w:val="22"/>
        </w:rPr>
      </w:pPr>
      <w:r w:rsidRPr="00D17407">
        <w:rPr>
          <w:rFonts w:ascii="Calibri" w:hAnsi="Calibri" w:cs="Arial"/>
          <w:sz w:val="22"/>
          <w:szCs w:val="22"/>
        </w:rPr>
        <w:t>Za pogodbena razmerja, ki so urejena s to pogodbo, veljajo:</w:t>
      </w:r>
    </w:p>
    <w:p w14:paraId="11ED6053" w14:textId="77777777" w:rsidR="00D17407" w:rsidRPr="00D17407" w:rsidRDefault="00D17407" w:rsidP="00D17407">
      <w:pPr>
        <w:numPr>
          <w:ilvl w:val="0"/>
          <w:numId w:val="17"/>
        </w:numPr>
        <w:spacing w:line="264" w:lineRule="auto"/>
        <w:ind w:hanging="720"/>
        <w:jc w:val="both"/>
        <w:rPr>
          <w:rFonts w:ascii="Calibri" w:hAnsi="Calibri" w:cs="Arial"/>
          <w:sz w:val="22"/>
          <w:szCs w:val="22"/>
        </w:rPr>
      </w:pPr>
      <w:r w:rsidRPr="00D17407">
        <w:rPr>
          <w:rFonts w:ascii="Calibri" w:hAnsi="Calibri" w:cs="Arial"/>
          <w:sz w:val="22"/>
          <w:szCs w:val="22"/>
        </w:rPr>
        <w:t xml:space="preserve">Zavarovalno-tehnični pogoji naročnika, določenimi z razpisno dokumentacijo javnega naročila, </w:t>
      </w:r>
    </w:p>
    <w:p w14:paraId="5A950E91" w14:textId="77777777" w:rsidR="00D17407" w:rsidRPr="00D17407" w:rsidRDefault="00D17407" w:rsidP="00D17407">
      <w:pPr>
        <w:numPr>
          <w:ilvl w:val="0"/>
          <w:numId w:val="17"/>
        </w:numPr>
        <w:spacing w:line="264" w:lineRule="auto"/>
        <w:ind w:hanging="720"/>
        <w:jc w:val="both"/>
        <w:rPr>
          <w:rFonts w:ascii="Calibri" w:hAnsi="Calibri" w:cs="Arial"/>
          <w:sz w:val="22"/>
          <w:szCs w:val="22"/>
        </w:rPr>
      </w:pPr>
      <w:r w:rsidRPr="00D17407">
        <w:rPr>
          <w:rFonts w:ascii="Calibri" w:hAnsi="Calibri" w:cs="Arial"/>
          <w:sz w:val="22"/>
          <w:szCs w:val="22"/>
        </w:rPr>
        <w:t xml:space="preserve">Splošna navodila za zavarovanje premoženja Komunale </w:t>
      </w:r>
      <w:r w:rsidR="005737B1">
        <w:rPr>
          <w:rFonts w:ascii="Calibri" w:hAnsi="Calibri" w:cs="Arial"/>
          <w:sz w:val="22"/>
          <w:szCs w:val="22"/>
        </w:rPr>
        <w:t>Sevnica d.o.o.</w:t>
      </w:r>
      <w:r w:rsidRPr="00D17407">
        <w:rPr>
          <w:rFonts w:ascii="Calibri" w:hAnsi="Calibri" w:cs="Arial"/>
          <w:sz w:val="22"/>
          <w:szCs w:val="22"/>
        </w:rPr>
        <w:t xml:space="preserve"> </w:t>
      </w:r>
    </w:p>
    <w:p w14:paraId="235CB648" w14:textId="77777777" w:rsidR="00D17407" w:rsidRPr="00D17407" w:rsidRDefault="00D17407" w:rsidP="00D17407">
      <w:pPr>
        <w:numPr>
          <w:ilvl w:val="0"/>
          <w:numId w:val="17"/>
        </w:numPr>
        <w:spacing w:line="264" w:lineRule="auto"/>
        <w:ind w:hanging="720"/>
        <w:jc w:val="both"/>
        <w:rPr>
          <w:rFonts w:ascii="Calibri" w:hAnsi="Calibri" w:cs="Arial"/>
          <w:sz w:val="22"/>
          <w:szCs w:val="22"/>
        </w:rPr>
      </w:pPr>
      <w:r w:rsidRPr="00D17407">
        <w:rPr>
          <w:rFonts w:ascii="Calibri" w:hAnsi="Calibri" w:cs="Arial"/>
          <w:sz w:val="22"/>
          <w:szCs w:val="22"/>
        </w:rPr>
        <w:t xml:space="preserve"> splošni ter posebni pogoji in klavzule zavarovalnice za posamezno vrsto pogodbenega zavarovanja, če niso v nasprotju s Splošnimi navodili za zavarovanje premoženja Komunale </w:t>
      </w:r>
      <w:r w:rsidR="00023C7A">
        <w:rPr>
          <w:rFonts w:ascii="Calibri" w:hAnsi="Calibri" w:cs="Arial"/>
          <w:sz w:val="22"/>
          <w:szCs w:val="22"/>
        </w:rPr>
        <w:t>Sevnica</w:t>
      </w:r>
      <w:r w:rsidRPr="00D17407">
        <w:rPr>
          <w:rFonts w:ascii="Calibri" w:hAnsi="Calibri" w:cs="Arial"/>
          <w:sz w:val="22"/>
          <w:szCs w:val="22"/>
        </w:rPr>
        <w:t xml:space="preserve"> , </w:t>
      </w:r>
    </w:p>
    <w:p w14:paraId="36C9A752" w14:textId="77777777" w:rsidR="00D17407" w:rsidRPr="00D17407" w:rsidRDefault="00D17407" w:rsidP="00D17407">
      <w:pPr>
        <w:numPr>
          <w:ilvl w:val="0"/>
          <w:numId w:val="17"/>
        </w:numPr>
        <w:spacing w:line="264" w:lineRule="auto"/>
        <w:ind w:hanging="720"/>
        <w:jc w:val="both"/>
        <w:rPr>
          <w:rFonts w:ascii="Calibri" w:hAnsi="Calibri" w:cs="Arial"/>
          <w:sz w:val="22"/>
          <w:szCs w:val="22"/>
        </w:rPr>
      </w:pPr>
      <w:r w:rsidRPr="00D17407">
        <w:rPr>
          <w:rFonts w:ascii="Calibri" w:hAnsi="Calibri" w:cs="Arial"/>
          <w:sz w:val="22"/>
          <w:szCs w:val="22"/>
        </w:rPr>
        <w:t xml:space="preserve">obrazci za prijavo škod, </w:t>
      </w:r>
    </w:p>
    <w:p w14:paraId="7124D359" w14:textId="77777777" w:rsidR="00D17407" w:rsidRPr="002D467F" w:rsidRDefault="00023C7A" w:rsidP="00D17407">
      <w:pPr>
        <w:numPr>
          <w:ilvl w:val="0"/>
          <w:numId w:val="17"/>
        </w:numPr>
        <w:spacing w:line="264" w:lineRule="auto"/>
        <w:ind w:hanging="720"/>
        <w:jc w:val="both"/>
        <w:rPr>
          <w:rFonts w:ascii="Calibri" w:hAnsi="Calibri" w:cs="Arial"/>
          <w:sz w:val="22"/>
          <w:szCs w:val="22"/>
        </w:rPr>
      </w:pPr>
      <w:r>
        <w:rPr>
          <w:rFonts w:ascii="Calibri" w:hAnsi="Calibri" w:cs="Arial"/>
          <w:sz w:val="22"/>
          <w:szCs w:val="22"/>
        </w:rPr>
        <w:t>Zakon o obligacijskih razmerjih</w:t>
      </w:r>
    </w:p>
    <w:p w14:paraId="2C959510" w14:textId="77777777" w:rsidR="004B61D3" w:rsidRDefault="004B61D3" w:rsidP="002A6E25">
      <w:pPr>
        <w:spacing w:line="312" w:lineRule="auto"/>
        <w:jc w:val="both"/>
        <w:rPr>
          <w:rFonts w:asciiTheme="minorHAnsi" w:hAnsiTheme="minorHAnsi" w:cstheme="minorHAnsi"/>
          <w:b/>
          <w:sz w:val="22"/>
          <w:szCs w:val="22"/>
        </w:rPr>
      </w:pPr>
    </w:p>
    <w:p w14:paraId="32DDDBF9" w14:textId="77777777" w:rsidR="00700CA7" w:rsidRPr="002A6E25" w:rsidRDefault="004206D0"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CENA (</w:t>
      </w:r>
      <w:r w:rsidR="00700CA7" w:rsidRPr="002A6E25">
        <w:rPr>
          <w:rFonts w:asciiTheme="minorHAnsi" w:hAnsiTheme="minorHAnsi" w:cstheme="minorHAnsi"/>
          <w:b/>
          <w:sz w:val="22"/>
          <w:szCs w:val="22"/>
        </w:rPr>
        <w:t>PREMIJA</w:t>
      </w:r>
      <w:r w:rsidRPr="002A6E25">
        <w:rPr>
          <w:rFonts w:asciiTheme="minorHAnsi" w:hAnsiTheme="minorHAnsi" w:cstheme="minorHAnsi"/>
          <w:b/>
          <w:sz w:val="22"/>
          <w:szCs w:val="22"/>
        </w:rPr>
        <w:t>)</w:t>
      </w:r>
    </w:p>
    <w:p w14:paraId="6F8B0EEB" w14:textId="77777777" w:rsidR="000E416D" w:rsidRDefault="00AF6519"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3</w:t>
      </w:r>
      <w:r w:rsidR="00700CA7" w:rsidRPr="002A6E25">
        <w:rPr>
          <w:rFonts w:asciiTheme="minorHAnsi" w:hAnsiTheme="minorHAnsi" w:cstheme="minorHAnsi"/>
          <w:sz w:val="22"/>
          <w:szCs w:val="22"/>
        </w:rPr>
        <w:t>. člen</w:t>
      </w:r>
    </w:p>
    <w:p w14:paraId="676CFCF4" w14:textId="1C7541AC" w:rsidR="004B61D3" w:rsidRDefault="00784FAE"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Letna premija za zavarovalne</w:t>
      </w:r>
      <w:r w:rsidR="00723915" w:rsidRPr="002A6E25">
        <w:rPr>
          <w:rFonts w:asciiTheme="minorHAnsi" w:hAnsiTheme="minorHAnsi" w:cstheme="minorHAnsi"/>
          <w:sz w:val="22"/>
          <w:szCs w:val="22"/>
        </w:rPr>
        <w:t xml:space="preserve"> storitve za obdobje od 1.1.</w:t>
      </w:r>
      <w:r w:rsidR="00023C7A">
        <w:rPr>
          <w:rFonts w:asciiTheme="minorHAnsi" w:hAnsiTheme="minorHAnsi" w:cstheme="minorHAnsi"/>
          <w:sz w:val="22"/>
          <w:szCs w:val="22"/>
        </w:rPr>
        <w:t>20</w:t>
      </w:r>
      <w:r w:rsidR="004B61D3">
        <w:rPr>
          <w:rFonts w:asciiTheme="minorHAnsi" w:hAnsiTheme="minorHAnsi" w:cstheme="minorHAnsi"/>
          <w:sz w:val="22"/>
          <w:szCs w:val="22"/>
        </w:rPr>
        <w:t>22</w:t>
      </w:r>
      <w:r w:rsidRPr="002A6E25">
        <w:rPr>
          <w:rFonts w:asciiTheme="minorHAnsi" w:hAnsiTheme="minorHAnsi" w:cstheme="minorHAnsi"/>
          <w:sz w:val="22"/>
          <w:szCs w:val="22"/>
        </w:rPr>
        <w:t xml:space="preserve"> do 31.12.</w:t>
      </w:r>
      <w:r w:rsidR="00C175F1">
        <w:rPr>
          <w:rFonts w:asciiTheme="minorHAnsi" w:hAnsiTheme="minorHAnsi" w:cstheme="minorHAnsi"/>
          <w:sz w:val="22"/>
          <w:szCs w:val="22"/>
        </w:rPr>
        <w:t>202</w:t>
      </w:r>
      <w:r w:rsidR="004B61D3">
        <w:rPr>
          <w:rFonts w:asciiTheme="minorHAnsi" w:hAnsiTheme="minorHAnsi" w:cstheme="minorHAnsi"/>
          <w:sz w:val="22"/>
          <w:szCs w:val="22"/>
        </w:rPr>
        <w:t>6</w:t>
      </w:r>
      <w:r w:rsidRPr="002A6E25">
        <w:rPr>
          <w:rFonts w:asciiTheme="minorHAnsi" w:hAnsiTheme="minorHAnsi" w:cstheme="minorHAnsi"/>
          <w:sz w:val="22"/>
          <w:szCs w:val="22"/>
        </w:rPr>
        <w:t xml:space="preserve"> znaša:</w:t>
      </w:r>
    </w:p>
    <w:p w14:paraId="596534DB" w14:textId="77777777" w:rsidR="00BE549A" w:rsidRPr="00B47FC0" w:rsidRDefault="00BE549A" w:rsidP="000E416D">
      <w:pPr>
        <w:spacing w:line="312" w:lineRule="auto"/>
        <w:jc w:val="both"/>
        <w:rPr>
          <w:rFonts w:asciiTheme="minorHAnsi" w:hAnsiTheme="minorHAnsi" w:cstheme="minorHAnsi"/>
          <w:sz w:val="22"/>
          <w:szCs w:val="22"/>
        </w:rPr>
      </w:pPr>
    </w:p>
    <w:p w14:paraId="1D25F2B7" w14:textId="77777777" w:rsidR="003531F0" w:rsidRPr="0087230F" w:rsidRDefault="006028AC" w:rsidP="00F770BF">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Theme="minorHAnsi" w:hAnsiTheme="minorHAnsi" w:cstheme="minorHAnsi"/>
          <w:b/>
          <w:sz w:val="22"/>
          <w:szCs w:val="22"/>
          <w:lang w:val="sl-SI"/>
        </w:rPr>
        <w:t>S</w:t>
      </w:r>
      <w:r w:rsidR="003531F0" w:rsidRPr="0087230F">
        <w:rPr>
          <w:rFonts w:asciiTheme="minorHAnsi" w:hAnsiTheme="minorHAnsi" w:cstheme="minorHAnsi"/>
          <w:b/>
          <w:sz w:val="22"/>
          <w:szCs w:val="22"/>
        </w:rPr>
        <w:t>kupna končna vrednost naše ponudbe</w:t>
      </w:r>
      <w:r w:rsidR="002D4814" w:rsidRPr="0087230F">
        <w:rPr>
          <w:rFonts w:asciiTheme="minorHAnsi" w:hAnsiTheme="minorHAnsi" w:cstheme="minorHAnsi"/>
          <w:b/>
          <w:sz w:val="22"/>
          <w:szCs w:val="22"/>
          <w:lang w:val="sl-SI"/>
        </w:rPr>
        <w:t xml:space="preserve"> za </w:t>
      </w:r>
      <w:r w:rsidR="00F54CFC" w:rsidRPr="0087230F">
        <w:rPr>
          <w:rFonts w:asciiTheme="minorHAnsi" w:hAnsiTheme="minorHAnsi" w:cstheme="minorHAnsi"/>
          <w:b/>
          <w:sz w:val="22"/>
          <w:szCs w:val="22"/>
          <w:lang w:val="sl-SI"/>
        </w:rPr>
        <w:t>skupino A</w:t>
      </w:r>
      <w:r w:rsidR="002D4814" w:rsidRPr="0087230F">
        <w:rPr>
          <w:rFonts w:asciiTheme="minorHAnsi" w:hAnsiTheme="minorHAnsi" w:cstheme="minorHAnsi"/>
          <w:b/>
          <w:sz w:val="22"/>
          <w:szCs w:val="22"/>
          <w:lang w:val="sl-SI"/>
        </w:rPr>
        <w:t>.</w:t>
      </w:r>
      <w:r w:rsidR="00B2622C" w:rsidRPr="0087230F">
        <w:rPr>
          <w:rFonts w:asciiTheme="minorHAnsi" w:hAnsiTheme="minorHAnsi" w:cstheme="minorHAnsi"/>
          <w:b/>
          <w:sz w:val="22"/>
          <w:szCs w:val="22"/>
          <w:lang w:val="sl-SI"/>
        </w:rPr>
        <w:t xml:space="preserve"> (</w:t>
      </w:r>
      <w:r w:rsidR="005737B1" w:rsidRPr="0087230F">
        <w:rPr>
          <w:rFonts w:asciiTheme="minorHAnsi" w:hAnsiTheme="minorHAnsi" w:cstheme="minorHAnsi"/>
          <w:b/>
          <w:sz w:val="22"/>
          <w:szCs w:val="22"/>
          <w:lang w:val="sl-SI"/>
        </w:rPr>
        <w:t>letna premija</w:t>
      </w:r>
      <w:r w:rsidR="00D17407" w:rsidRPr="0087230F">
        <w:rPr>
          <w:rFonts w:asciiTheme="minorHAnsi" w:hAnsiTheme="minorHAnsi" w:cstheme="minorHAnsi"/>
          <w:b/>
          <w:sz w:val="22"/>
          <w:szCs w:val="22"/>
          <w:lang w:val="sl-SI"/>
        </w:rPr>
        <w:t>)</w:t>
      </w:r>
      <w:r w:rsidR="003531F0" w:rsidRPr="0087230F">
        <w:rPr>
          <w:rFonts w:asciiTheme="minorHAnsi" w:hAnsiTheme="minorHAnsi" w:cstheme="minorHAnsi"/>
          <w:sz w:val="22"/>
          <w:szCs w:val="22"/>
        </w:rPr>
        <w:t>:</w:t>
      </w:r>
    </w:p>
    <w:p w14:paraId="53DD07DB" w14:textId="77777777" w:rsidR="003531F0" w:rsidRPr="002A6E25" w:rsidRDefault="003531F0" w:rsidP="002A6E25">
      <w:pPr>
        <w:pStyle w:val="Telobesedila"/>
        <w:spacing w:line="312" w:lineRule="auto"/>
        <w:rPr>
          <w:rFonts w:asciiTheme="minorHAnsi" w:hAnsiTheme="minorHAnsi" w:cstheme="minorHAnsi"/>
          <w:sz w:val="22"/>
          <w:szCs w:val="22"/>
        </w:rPr>
      </w:pPr>
    </w:p>
    <w:p w14:paraId="05D2AA4D" w14:textId="678CFFED" w:rsidR="003531F0" w:rsidRPr="00B47FC0" w:rsidRDefault="005737B1" w:rsidP="00B47FC0">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003531F0" w:rsidRPr="00214871">
        <w:rPr>
          <w:rFonts w:asciiTheme="minorHAnsi" w:hAnsiTheme="minorHAnsi" w:cstheme="minorHAnsi"/>
          <w:b/>
          <w:sz w:val="22"/>
          <w:szCs w:val="22"/>
        </w:rPr>
        <w:t>-letna premija:</w:t>
      </w:r>
    </w:p>
    <w:p w14:paraId="7DDC0FB4" w14:textId="40189BD3" w:rsidR="003531F0" w:rsidRPr="002A6E25" w:rsidRDefault="003531F0" w:rsidP="002A6E25">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brez DPZP:</w:t>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7E537462" w14:textId="77777777" w:rsidR="003531F0" w:rsidRPr="002A6E25" w:rsidRDefault="003531F0" w:rsidP="002A6E25">
      <w:pPr>
        <w:pStyle w:val="Telobesedila"/>
        <w:tabs>
          <w:tab w:val="left" w:pos="3544"/>
        </w:tabs>
        <w:spacing w:line="312" w:lineRule="auto"/>
        <w:rPr>
          <w:rFonts w:asciiTheme="minorHAnsi" w:hAnsiTheme="minorHAnsi" w:cstheme="minorHAnsi"/>
          <w:sz w:val="22"/>
          <w:szCs w:val="22"/>
        </w:rPr>
      </w:pPr>
    </w:p>
    <w:p w14:paraId="62A4C784" w14:textId="0B1ED20F" w:rsidR="003531F0" w:rsidRPr="002A6E25" w:rsidRDefault="003531F0" w:rsidP="002A6E25">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6686ECCA" w14:textId="77777777" w:rsidR="003531F0" w:rsidRPr="002A6E25" w:rsidRDefault="003531F0" w:rsidP="002A6E25">
      <w:pPr>
        <w:pStyle w:val="Telobesedila"/>
        <w:tabs>
          <w:tab w:val="left" w:pos="3544"/>
        </w:tabs>
        <w:spacing w:line="312" w:lineRule="auto"/>
        <w:rPr>
          <w:rFonts w:asciiTheme="minorHAnsi" w:hAnsiTheme="minorHAnsi" w:cstheme="minorHAnsi"/>
          <w:sz w:val="22"/>
          <w:szCs w:val="22"/>
        </w:rPr>
      </w:pPr>
    </w:p>
    <w:p w14:paraId="6136F96B" w14:textId="77777777" w:rsidR="003531F0" w:rsidRPr="002A6E25" w:rsidRDefault="003531F0" w:rsidP="002A6E25">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t>_____________________</w:t>
      </w:r>
      <w:r w:rsidRPr="002A6E25">
        <w:rPr>
          <w:rFonts w:asciiTheme="minorHAnsi" w:hAnsiTheme="minorHAnsi" w:cstheme="minorHAnsi"/>
          <w:sz w:val="22"/>
          <w:szCs w:val="22"/>
        </w:rPr>
        <w:tab/>
        <w:t>EUR</w:t>
      </w:r>
    </w:p>
    <w:p w14:paraId="150B5743" w14:textId="77777777" w:rsidR="003531F0" w:rsidRPr="002A6E25" w:rsidRDefault="003531F0" w:rsidP="002A6E25">
      <w:pPr>
        <w:pStyle w:val="Telobesedila"/>
        <w:tabs>
          <w:tab w:val="left" w:pos="3544"/>
        </w:tabs>
        <w:spacing w:line="312" w:lineRule="auto"/>
        <w:rPr>
          <w:rFonts w:asciiTheme="minorHAnsi" w:hAnsiTheme="minorHAnsi" w:cstheme="minorHAnsi"/>
          <w:sz w:val="22"/>
          <w:szCs w:val="22"/>
        </w:rPr>
      </w:pPr>
    </w:p>
    <w:p w14:paraId="6F1F7390" w14:textId="4AC7D852" w:rsidR="003531F0" w:rsidRDefault="003531F0"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53A846BE" w14:textId="79AEB9D1" w:rsidR="00BE549A" w:rsidRDefault="00BE549A" w:rsidP="00E74BCE">
      <w:pPr>
        <w:pStyle w:val="Telobesedila-zamik2"/>
        <w:spacing w:line="312" w:lineRule="auto"/>
        <w:ind w:left="0"/>
        <w:jc w:val="both"/>
        <w:rPr>
          <w:rFonts w:asciiTheme="minorHAnsi" w:hAnsiTheme="minorHAnsi" w:cstheme="minorHAnsi"/>
          <w:sz w:val="22"/>
          <w:szCs w:val="22"/>
          <w:lang w:val="sl-SI"/>
        </w:rPr>
      </w:pPr>
    </w:p>
    <w:p w14:paraId="4E2BD5FC" w14:textId="75754494" w:rsidR="00E74BCE" w:rsidRPr="0087230F" w:rsidRDefault="00E74BCE" w:rsidP="00E74BCE">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Theme="minorHAnsi" w:hAnsiTheme="minorHAnsi" w:cstheme="minorHAnsi"/>
          <w:b/>
          <w:sz w:val="22"/>
          <w:szCs w:val="22"/>
          <w:lang w:val="sl-SI"/>
        </w:rPr>
        <w:t>S</w:t>
      </w:r>
      <w:r w:rsidRPr="0087230F">
        <w:rPr>
          <w:rFonts w:asciiTheme="minorHAnsi" w:hAnsiTheme="minorHAnsi" w:cstheme="minorHAnsi"/>
          <w:b/>
          <w:sz w:val="22"/>
          <w:szCs w:val="22"/>
        </w:rPr>
        <w:t>kupna končna vrednost naše ponudbe</w:t>
      </w:r>
      <w:r w:rsidRPr="0087230F">
        <w:rPr>
          <w:rFonts w:asciiTheme="minorHAnsi" w:hAnsiTheme="minorHAnsi" w:cstheme="minorHAnsi"/>
          <w:b/>
          <w:sz w:val="22"/>
          <w:szCs w:val="22"/>
          <w:lang w:val="sl-SI"/>
        </w:rPr>
        <w:t xml:space="preserve"> za </w:t>
      </w:r>
      <w:r w:rsidR="00F54CFC" w:rsidRPr="0087230F">
        <w:rPr>
          <w:rFonts w:asciiTheme="minorHAnsi" w:hAnsiTheme="minorHAnsi" w:cstheme="minorHAnsi"/>
          <w:b/>
          <w:sz w:val="22"/>
          <w:szCs w:val="22"/>
          <w:lang w:val="sl-SI"/>
        </w:rPr>
        <w:t>skupino B</w:t>
      </w:r>
      <w:r w:rsidRPr="0087230F">
        <w:rPr>
          <w:rFonts w:asciiTheme="minorHAnsi" w:hAnsiTheme="minorHAnsi" w:cstheme="minorHAnsi"/>
          <w:b/>
          <w:sz w:val="22"/>
          <w:szCs w:val="22"/>
          <w:lang w:val="sl-SI"/>
        </w:rPr>
        <w:t>. (letna premija)</w:t>
      </w:r>
      <w:r w:rsidRPr="0087230F">
        <w:rPr>
          <w:rFonts w:asciiTheme="minorHAnsi" w:hAnsiTheme="minorHAnsi" w:cstheme="minorHAnsi"/>
          <w:sz w:val="22"/>
          <w:szCs w:val="22"/>
        </w:rPr>
        <w:t>:</w:t>
      </w:r>
    </w:p>
    <w:p w14:paraId="02BD01FD" w14:textId="77777777" w:rsidR="00E74BCE" w:rsidRPr="002A6E25" w:rsidRDefault="00E74BCE" w:rsidP="00E74BCE">
      <w:pPr>
        <w:pStyle w:val="Telobesedila"/>
        <w:spacing w:line="312" w:lineRule="auto"/>
        <w:rPr>
          <w:rFonts w:asciiTheme="minorHAnsi" w:hAnsiTheme="minorHAnsi" w:cstheme="minorHAnsi"/>
          <w:sz w:val="22"/>
          <w:szCs w:val="22"/>
        </w:rPr>
      </w:pPr>
    </w:p>
    <w:p w14:paraId="6C183A5B" w14:textId="51931CD5" w:rsidR="00E74BCE" w:rsidRPr="00B47FC0" w:rsidRDefault="00E74BCE" w:rsidP="00B47FC0">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Pr="00214871">
        <w:rPr>
          <w:rFonts w:asciiTheme="minorHAnsi" w:hAnsiTheme="minorHAnsi" w:cstheme="minorHAnsi"/>
          <w:b/>
          <w:sz w:val="22"/>
          <w:szCs w:val="22"/>
        </w:rPr>
        <w:t>-letna premija:</w:t>
      </w:r>
    </w:p>
    <w:p w14:paraId="7883AC44" w14:textId="78018C5B" w:rsidR="00E74BCE" w:rsidRDefault="00E74BCE" w:rsidP="00E74BCE">
      <w:pPr>
        <w:pStyle w:val="Telobesedila"/>
        <w:tabs>
          <w:tab w:val="left" w:pos="3544"/>
        </w:tabs>
        <w:spacing w:line="312" w:lineRule="auto"/>
        <w:rPr>
          <w:rFonts w:asciiTheme="minorHAnsi" w:hAnsiTheme="minorHAnsi" w:cstheme="minorHAnsi"/>
          <w:sz w:val="22"/>
          <w:szCs w:val="22"/>
          <w:lang w:val="sl-SI"/>
        </w:rPr>
      </w:pPr>
      <w:r w:rsidRPr="002A6E25">
        <w:rPr>
          <w:rFonts w:asciiTheme="minorHAnsi" w:hAnsiTheme="minorHAnsi" w:cstheme="minorHAnsi"/>
          <w:sz w:val="22"/>
          <w:szCs w:val="22"/>
        </w:rPr>
        <w:t>skupna končna vrednost brez DPZP:</w:t>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6E74AC9A" w14:textId="77777777" w:rsidR="00AD660E" w:rsidRPr="00AD660E" w:rsidRDefault="00AD660E" w:rsidP="00E74BCE">
      <w:pPr>
        <w:pStyle w:val="Telobesedila"/>
        <w:tabs>
          <w:tab w:val="left" w:pos="3544"/>
        </w:tabs>
        <w:spacing w:line="312" w:lineRule="auto"/>
        <w:rPr>
          <w:rFonts w:asciiTheme="minorHAnsi" w:hAnsiTheme="minorHAnsi" w:cstheme="minorHAnsi"/>
          <w:sz w:val="22"/>
          <w:szCs w:val="22"/>
          <w:lang w:val="sl-SI"/>
        </w:rPr>
      </w:pPr>
    </w:p>
    <w:p w14:paraId="0D0E928C" w14:textId="35F9C829" w:rsidR="00E74BCE" w:rsidRPr="002A6E25" w:rsidRDefault="00E74BCE" w:rsidP="00E74BCE">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0318CF6B" w14:textId="77777777" w:rsidR="00E74BCE" w:rsidRPr="002A6E25" w:rsidRDefault="00E74BCE" w:rsidP="00E74BCE">
      <w:pPr>
        <w:pStyle w:val="Telobesedila"/>
        <w:tabs>
          <w:tab w:val="left" w:pos="3544"/>
        </w:tabs>
        <w:spacing w:line="312" w:lineRule="auto"/>
        <w:rPr>
          <w:rFonts w:asciiTheme="minorHAnsi" w:hAnsiTheme="minorHAnsi" w:cstheme="minorHAnsi"/>
          <w:sz w:val="22"/>
          <w:szCs w:val="22"/>
        </w:rPr>
      </w:pPr>
    </w:p>
    <w:p w14:paraId="69D9E514" w14:textId="77777777" w:rsidR="00E74BCE" w:rsidRPr="002A6E25" w:rsidRDefault="00E74BCE" w:rsidP="00E74BCE">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t>_____________________</w:t>
      </w:r>
      <w:r w:rsidRPr="002A6E25">
        <w:rPr>
          <w:rFonts w:asciiTheme="minorHAnsi" w:hAnsiTheme="minorHAnsi" w:cstheme="minorHAnsi"/>
          <w:sz w:val="22"/>
          <w:szCs w:val="22"/>
        </w:rPr>
        <w:tab/>
        <w:t>EUR</w:t>
      </w:r>
    </w:p>
    <w:p w14:paraId="6F29D8A9" w14:textId="50648226" w:rsidR="003531F0" w:rsidRPr="002A6E25" w:rsidRDefault="00E74BCE" w:rsidP="00B72C0B">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3785DF3A" w14:textId="2DADC1F7" w:rsidR="003531F0" w:rsidRDefault="003531F0"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25D18299" w14:textId="77777777" w:rsidR="003531F0" w:rsidRPr="002A6E25" w:rsidRDefault="003531F0" w:rsidP="002A6E25">
      <w:pPr>
        <w:pStyle w:val="Telobesedila-zamik2"/>
        <w:spacing w:line="312" w:lineRule="auto"/>
        <w:ind w:left="0"/>
        <w:jc w:val="both"/>
        <w:rPr>
          <w:rFonts w:asciiTheme="minorHAnsi" w:hAnsiTheme="minorHAnsi" w:cstheme="minorHAnsi"/>
          <w:sz w:val="22"/>
          <w:szCs w:val="22"/>
        </w:rPr>
      </w:pPr>
    </w:p>
    <w:p w14:paraId="718BE8D8" w14:textId="76E37182" w:rsidR="00B83DC9" w:rsidRPr="0087230F" w:rsidRDefault="00B83DC9" w:rsidP="00B83DC9">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Theme="minorHAnsi" w:hAnsiTheme="minorHAnsi" w:cstheme="minorHAnsi"/>
          <w:b/>
          <w:sz w:val="22"/>
          <w:szCs w:val="22"/>
          <w:lang w:val="sl-SI"/>
        </w:rPr>
        <w:lastRenderedPageBreak/>
        <w:t>S</w:t>
      </w:r>
      <w:r w:rsidRPr="0087230F">
        <w:rPr>
          <w:rFonts w:asciiTheme="minorHAnsi" w:hAnsiTheme="minorHAnsi" w:cstheme="minorHAnsi"/>
          <w:b/>
          <w:sz w:val="22"/>
          <w:szCs w:val="22"/>
        </w:rPr>
        <w:t>kupna končna vrednost naše ponudbe</w:t>
      </w:r>
      <w:r w:rsidRPr="0087230F">
        <w:rPr>
          <w:rFonts w:asciiTheme="minorHAnsi" w:hAnsiTheme="minorHAnsi" w:cstheme="minorHAnsi"/>
          <w:b/>
          <w:sz w:val="22"/>
          <w:szCs w:val="22"/>
          <w:lang w:val="sl-SI"/>
        </w:rPr>
        <w:t xml:space="preserve"> za </w:t>
      </w:r>
      <w:r w:rsidR="00F54CFC" w:rsidRPr="0087230F">
        <w:rPr>
          <w:rFonts w:asciiTheme="minorHAnsi" w:hAnsiTheme="minorHAnsi" w:cstheme="minorHAnsi"/>
          <w:b/>
          <w:sz w:val="22"/>
          <w:szCs w:val="22"/>
          <w:lang w:val="sl-SI"/>
        </w:rPr>
        <w:t>skupino C</w:t>
      </w:r>
      <w:r w:rsidRPr="0087230F">
        <w:rPr>
          <w:rFonts w:asciiTheme="minorHAnsi" w:hAnsiTheme="minorHAnsi" w:cstheme="minorHAnsi"/>
          <w:b/>
          <w:sz w:val="22"/>
          <w:szCs w:val="22"/>
          <w:lang w:val="sl-SI"/>
        </w:rPr>
        <w:t xml:space="preserve">. </w:t>
      </w:r>
      <w:r w:rsidR="00583616">
        <w:rPr>
          <w:rFonts w:asciiTheme="minorHAnsi" w:hAnsiTheme="minorHAnsi" w:cstheme="minorHAnsi"/>
          <w:b/>
          <w:sz w:val="22"/>
          <w:szCs w:val="22"/>
          <w:lang w:val="sl-SI"/>
        </w:rPr>
        <w:t>(</w:t>
      </w:r>
      <w:r w:rsidRPr="0087230F">
        <w:rPr>
          <w:rFonts w:asciiTheme="minorHAnsi" w:hAnsiTheme="minorHAnsi" w:cstheme="minorHAnsi"/>
          <w:b/>
          <w:sz w:val="22"/>
          <w:szCs w:val="22"/>
          <w:lang w:val="sl-SI"/>
        </w:rPr>
        <w:t>letna premija)</w:t>
      </w:r>
      <w:r w:rsidRPr="0087230F">
        <w:rPr>
          <w:rFonts w:asciiTheme="minorHAnsi" w:hAnsiTheme="minorHAnsi" w:cstheme="minorHAnsi"/>
          <w:sz w:val="22"/>
          <w:szCs w:val="22"/>
        </w:rPr>
        <w:t>:</w:t>
      </w:r>
    </w:p>
    <w:p w14:paraId="1F708854" w14:textId="77777777" w:rsidR="0025451D" w:rsidRDefault="0025451D" w:rsidP="00B83DC9">
      <w:pPr>
        <w:pStyle w:val="Telobesedila"/>
        <w:spacing w:line="312" w:lineRule="auto"/>
        <w:ind w:left="720"/>
        <w:rPr>
          <w:rFonts w:asciiTheme="minorHAnsi" w:hAnsiTheme="minorHAnsi" w:cstheme="minorHAnsi"/>
          <w:b/>
          <w:sz w:val="22"/>
          <w:szCs w:val="22"/>
          <w:lang w:val="sl-SI"/>
        </w:rPr>
      </w:pPr>
    </w:p>
    <w:p w14:paraId="71489FF1" w14:textId="2BC0E325" w:rsidR="00B83DC9" w:rsidRPr="00B47FC0" w:rsidRDefault="00B83DC9" w:rsidP="00B47FC0">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Pr="00214871">
        <w:rPr>
          <w:rFonts w:asciiTheme="minorHAnsi" w:hAnsiTheme="minorHAnsi" w:cstheme="minorHAnsi"/>
          <w:b/>
          <w:sz w:val="22"/>
          <w:szCs w:val="22"/>
        </w:rPr>
        <w:t>-letna premija:</w:t>
      </w:r>
    </w:p>
    <w:p w14:paraId="0A2CCEA0" w14:textId="06BD749C"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brez DPZP:</w:t>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73FF7D27"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2B7147BE" w14:textId="24ADF062"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33DA0031"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4D462C2B" w14:textId="67AE5426"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w:t>
      </w:r>
      <w:r w:rsidRPr="002A6E25">
        <w:rPr>
          <w:rFonts w:asciiTheme="minorHAnsi" w:hAnsiTheme="minorHAnsi" w:cstheme="minorHAnsi"/>
          <w:sz w:val="22"/>
          <w:szCs w:val="22"/>
        </w:rPr>
        <w:tab/>
        <w:t>EUR</w:t>
      </w:r>
    </w:p>
    <w:p w14:paraId="18195BB2"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1FDF68A0" w14:textId="1AA99971" w:rsidR="00B83DC9" w:rsidRDefault="00B83DC9" w:rsidP="00B83DC9">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42097F8D" w14:textId="77777777" w:rsidR="008275E6" w:rsidRPr="002A6E25" w:rsidRDefault="008275E6" w:rsidP="00B83DC9">
      <w:pPr>
        <w:pStyle w:val="Telobesedila"/>
        <w:spacing w:line="312" w:lineRule="auto"/>
        <w:rPr>
          <w:rFonts w:asciiTheme="minorHAnsi" w:hAnsiTheme="minorHAnsi" w:cstheme="minorHAnsi"/>
          <w:sz w:val="22"/>
          <w:szCs w:val="22"/>
        </w:rPr>
      </w:pPr>
    </w:p>
    <w:p w14:paraId="03BEB126" w14:textId="77777777" w:rsidR="00B83DC9" w:rsidRPr="0087230F" w:rsidRDefault="00B83DC9" w:rsidP="00B83DC9">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Theme="minorHAnsi" w:hAnsiTheme="minorHAnsi" w:cstheme="minorHAnsi"/>
          <w:b/>
          <w:sz w:val="22"/>
          <w:szCs w:val="22"/>
        </w:rPr>
        <w:t>kupna končna vrednost naše ponudbe</w:t>
      </w:r>
      <w:r w:rsidRPr="0087230F">
        <w:rPr>
          <w:rFonts w:asciiTheme="minorHAnsi" w:hAnsiTheme="minorHAnsi" w:cstheme="minorHAnsi"/>
          <w:b/>
          <w:sz w:val="22"/>
          <w:szCs w:val="22"/>
          <w:lang w:val="sl-SI"/>
        </w:rPr>
        <w:t xml:space="preserve"> za </w:t>
      </w:r>
      <w:r w:rsidR="00F54CFC" w:rsidRPr="0087230F">
        <w:rPr>
          <w:rFonts w:asciiTheme="minorHAnsi" w:hAnsiTheme="minorHAnsi" w:cstheme="minorHAnsi"/>
          <w:b/>
          <w:sz w:val="22"/>
          <w:szCs w:val="22"/>
          <w:lang w:val="sl-SI"/>
        </w:rPr>
        <w:t>skupino D</w:t>
      </w:r>
      <w:r w:rsidRPr="0087230F">
        <w:rPr>
          <w:rFonts w:asciiTheme="minorHAnsi" w:hAnsiTheme="minorHAnsi" w:cstheme="minorHAnsi"/>
          <w:b/>
          <w:sz w:val="22"/>
          <w:szCs w:val="22"/>
          <w:lang w:val="sl-SI"/>
        </w:rPr>
        <w:t xml:space="preserve"> (letna premija)</w:t>
      </w:r>
      <w:r w:rsidRPr="0087230F">
        <w:rPr>
          <w:rFonts w:asciiTheme="minorHAnsi" w:hAnsiTheme="minorHAnsi" w:cstheme="minorHAnsi"/>
          <w:sz w:val="22"/>
          <w:szCs w:val="22"/>
        </w:rPr>
        <w:t>:</w:t>
      </w:r>
    </w:p>
    <w:p w14:paraId="459EAD1C" w14:textId="77777777" w:rsidR="0025451D" w:rsidRPr="0087230F" w:rsidRDefault="0025451D" w:rsidP="00B83DC9">
      <w:pPr>
        <w:pStyle w:val="Telobesedila"/>
        <w:spacing w:line="312" w:lineRule="auto"/>
        <w:ind w:left="720"/>
        <w:rPr>
          <w:rFonts w:asciiTheme="minorHAnsi" w:hAnsiTheme="minorHAnsi" w:cstheme="minorHAnsi"/>
          <w:b/>
          <w:sz w:val="22"/>
          <w:szCs w:val="22"/>
          <w:lang w:val="sl-SI"/>
        </w:rPr>
      </w:pPr>
    </w:p>
    <w:p w14:paraId="7363EEC0" w14:textId="77777777" w:rsidR="00B83DC9" w:rsidRPr="00214871" w:rsidRDefault="00B83DC9" w:rsidP="00B83DC9">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Pr="00214871">
        <w:rPr>
          <w:rFonts w:asciiTheme="minorHAnsi" w:hAnsiTheme="minorHAnsi" w:cstheme="minorHAnsi"/>
          <w:b/>
          <w:sz w:val="22"/>
          <w:szCs w:val="22"/>
        </w:rPr>
        <w:t>-letna premija:</w:t>
      </w:r>
    </w:p>
    <w:p w14:paraId="5BCB24F3" w14:textId="77777777" w:rsidR="00B83DC9" w:rsidRPr="002A6E25" w:rsidRDefault="00B83DC9" w:rsidP="00B83DC9">
      <w:pPr>
        <w:pStyle w:val="Telobesedila"/>
        <w:spacing w:line="312" w:lineRule="auto"/>
        <w:ind w:left="720"/>
        <w:rPr>
          <w:rFonts w:asciiTheme="minorHAnsi" w:hAnsiTheme="minorHAnsi" w:cstheme="minorHAnsi"/>
          <w:sz w:val="22"/>
          <w:szCs w:val="22"/>
        </w:rPr>
      </w:pPr>
    </w:p>
    <w:p w14:paraId="1B555905" w14:textId="03C39920"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brez DPZP:</w:t>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3444C705"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4D93D91E" w14:textId="0B7ACA62"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80372C">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3BFD269F"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79BF699D"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t>_____________________</w:t>
      </w:r>
      <w:r w:rsidRPr="002A6E25">
        <w:rPr>
          <w:rFonts w:asciiTheme="minorHAnsi" w:hAnsiTheme="minorHAnsi" w:cstheme="minorHAnsi"/>
          <w:sz w:val="22"/>
          <w:szCs w:val="22"/>
        </w:rPr>
        <w:tab/>
        <w:t>EUR</w:t>
      </w:r>
    </w:p>
    <w:p w14:paraId="3F43B3A8" w14:textId="77777777" w:rsidR="00B83DC9" w:rsidRPr="002A6E25" w:rsidRDefault="00B83DC9" w:rsidP="00B83DC9">
      <w:pPr>
        <w:pStyle w:val="Telobesedila"/>
        <w:tabs>
          <w:tab w:val="left" w:pos="3544"/>
        </w:tabs>
        <w:spacing w:line="312" w:lineRule="auto"/>
        <w:rPr>
          <w:rFonts w:asciiTheme="minorHAnsi" w:hAnsiTheme="minorHAnsi" w:cstheme="minorHAnsi"/>
          <w:sz w:val="22"/>
          <w:szCs w:val="22"/>
        </w:rPr>
      </w:pPr>
    </w:p>
    <w:p w14:paraId="2350052E" w14:textId="27C9DF4F" w:rsidR="00B83DC9" w:rsidRDefault="00B83DC9" w:rsidP="00B83DC9">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4FE384AF" w14:textId="77777777" w:rsidR="00B83DC9" w:rsidRPr="0087230F" w:rsidRDefault="00B83DC9" w:rsidP="00B83DC9">
      <w:pPr>
        <w:pStyle w:val="Telobesedila-zamik2"/>
        <w:spacing w:line="312" w:lineRule="auto"/>
        <w:ind w:left="0"/>
        <w:jc w:val="both"/>
        <w:rPr>
          <w:rFonts w:asciiTheme="minorHAnsi" w:hAnsiTheme="minorHAnsi" w:cstheme="minorHAnsi"/>
          <w:sz w:val="22"/>
          <w:szCs w:val="22"/>
        </w:rPr>
      </w:pPr>
    </w:p>
    <w:p w14:paraId="666618A5" w14:textId="1EEA9398" w:rsidR="00B83DC9" w:rsidRPr="0087230F" w:rsidRDefault="00F54CFC" w:rsidP="00B83DC9">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Calibri" w:hAnsi="Calibri" w:cs="Arial"/>
          <w:sz w:val="22"/>
          <w:szCs w:val="22"/>
          <w:lang w:val="sl-SI"/>
        </w:rPr>
        <w:t xml:space="preserve">Skupina </w:t>
      </w:r>
      <w:r w:rsidR="00583616">
        <w:rPr>
          <w:rFonts w:ascii="Calibri" w:hAnsi="Calibri" w:cs="Arial"/>
          <w:sz w:val="22"/>
          <w:szCs w:val="22"/>
          <w:lang w:val="sl-SI"/>
        </w:rPr>
        <w:t>E</w:t>
      </w:r>
      <w:r w:rsidR="00B83DC9" w:rsidRPr="0087230F">
        <w:rPr>
          <w:rFonts w:ascii="Calibri" w:hAnsi="Calibri" w:cs="Arial"/>
          <w:sz w:val="22"/>
          <w:szCs w:val="22"/>
        </w:rPr>
        <w:t xml:space="preserve">.«, </w:t>
      </w:r>
      <w:r w:rsidR="00B83DC9" w:rsidRPr="0087230F">
        <w:rPr>
          <w:rFonts w:asciiTheme="minorHAnsi" w:hAnsiTheme="minorHAnsi" w:cstheme="minorHAnsi"/>
          <w:sz w:val="22"/>
          <w:szCs w:val="22"/>
          <w:lang w:val="sl-SI"/>
        </w:rPr>
        <w:t>S</w:t>
      </w:r>
      <w:r w:rsidR="00B83DC9" w:rsidRPr="0087230F">
        <w:rPr>
          <w:rFonts w:asciiTheme="minorHAnsi" w:hAnsiTheme="minorHAnsi" w:cstheme="minorHAnsi"/>
          <w:b/>
          <w:sz w:val="22"/>
          <w:szCs w:val="22"/>
        </w:rPr>
        <w:t>kupna končna vrednost</w:t>
      </w:r>
      <w:r w:rsidR="00583616">
        <w:rPr>
          <w:rFonts w:asciiTheme="minorHAnsi" w:hAnsiTheme="minorHAnsi" w:cstheme="minorHAnsi"/>
          <w:b/>
          <w:sz w:val="22"/>
          <w:szCs w:val="22"/>
          <w:lang w:val="sl-SI"/>
        </w:rPr>
        <w:t xml:space="preserve"> za skupino E</w:t>
      </w:r>
      <w:r w:rsidR="00B83DC9" w:rsidRPr="0087230F">
        <w:rPr>
          <w:rFonts w:asciiTheme="minorHAnsi" w:hAnsiTheme="minorHAnsi" w:cstheme="minorHAnsi"/>
          <w:b/>
          <w:sz w:val="22"/>
          <w:szCs w:val="22"/>
        </w:rPr>
        <w:t xml:space="preserve"> </w:t>
      </w:r>
      <w:r w:rsidR="00583616">
        <w:rPr>
          <w:rFonts w:asciiTheme="minorHAnsi" w:hAnsiTheme="minorHAnsi" w:cstheme="minorHAnsi"/>
          <w:b/>
          <w:sz w:val="22"/>
          <w:szCs w:val="22"/>
          <w:lang w:val="sl-SI"/>
        </w:rPr>
        <w:t>(</w:t>
      </w:r>
      <w:r w:rsidR="00B83DC9" w:rsidRPr="0087230F">
        <w:rPr>
          <w:rFonts w:asciiTheme="minorHAnsi" w:hAnsiTheme="minorHAnsi" w:cstheme="minorHAnsi"/>
          <w:b/>
          <w:sz w:val="22"/>
          <w:szCs w:val="22"/>
          <w:lang w:val="sl-SI"/>
        </w:rPr>
        <w:t>letna premija)</w:t>
      </w:r>
    </w:p>
    <w:p w14:paraId="75CC616F" w14:textId="77777777" w:rsidR="0025451D" w:rsidRPr="0087230F" w:rsidRDefault="0025451D" w:rsidP="00B83DC9">
      <w:pPr>
        <w:pStyle w:val="Telobesedila"/>
        <w:spacing w:line="312" w:lineRule="auto"/>
        <w:ind w:left="720"/>
        <w:rPr>
          <w:rFonts w:asciiTheme="minorHAnsi" w:hAnsiTheme="minorHAnsi" w:cstheme="minorHAnsi"/>
          <w:b/>
          <w:sz w:val="22"/>
          <w:szCs w:val="22"/>
          <w:lang w:val="sl-SI"/>
        </w:rPr>
      </w:pPr>
    </w:p>
    <w:p w14:paraId="16E43F62" w14:textId="3EB52A83" w:rsidR="00B83DC9" w:rsidRPr="00B47FC0" w:rsidRDefault="00583616" w:rsidP="00B47FC0">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00B83DC9" w:rsidRPr="00214871">
        <w:rPr>
          <w:rFonts w:asciiTheme="minorHAnsi" w:hAnsiTheme="minorHAnsi" w:cstheme="minorHAnsi"/>
          <w:b/>
          <w:sz w:val="22"/>
          <w:szCs w:val="22"/>
        </w:rPr>
        <w:t>-letna premija:</w:t>
      </w:r>
    </w:p>
    <w:p w14:paraId="7B11E24C" w14:textId="77777777" w:rsidR="00BE549A" w:rsidRPr="002A6E25" w:rsidRDefault="00BE549A" w:rsidP="00BE549A">
      <w:pPr>
        <w:pStyle w:val="Telobesedila"/>
        <w:spacing w:line="312" w:lineRule="auto"/>
        <w:ind w:left="720"/>
        <w:rPr>
          <w:rFonts w:asciiTheme="minorHAnsi" w:hAnsiTheme="minorHAnsi" w:cstheme="minorHAnsi"/>
          <w:sz w:val="22"/>
          <w:szCs w:val="22"/>
        </w:rPr>
      </w:pPr>
    </w:p>
    <w:p w14:paraId="78237963"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brez DPZP:</w:t>
      </w:r>
      <w:r w:rsidRPr="002A6E25">
        <w:rPr>
          <w:rFonts w:asciiTheme="minorHAnsi" w:hAnsiTheme="minorHAnsi" w:cstheme="minorHAnsi"/>
          <w:sz w:val="22"/>
          <w:szCs w:val="22"/>
        </w:rPr>
        <w:tab/>
      </w:r>
      <w:r>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03F4CDDE"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618A7DB6"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19059493"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06217CA2"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t>_____________________</w:t>
      </w:r>
      <w:r w:rsidRPr="002A6E25">
        <w:rPr>
          <w:rFonts w:asciiTheme="minorHAnsi" w:hAnsiTheme="minorHAnsi" w:cstheme="minorHAnsi"/>
          <w:sz w:val="22"/>
          <w:szCs w:val="22"/>
        </w:rPr>
        <w:tab/>
        <w:t>EUR</w:t>
      </w:r>
    </w:p>
    <w:p w14:paraId="4DB7134A"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036BDFD1" w14:textId="77777777" w:rsidR="00BE549A" w:rsidRDefault="00BE549A" w:rsidP="00BE549A">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37D83A38" w14:textId="77777777" w:rsidR="00B72C0B" w:rsidRDefault="00B72C0B" w:rsidP="00B83DC9">
      <w:pPr>
        <w:pStyle w:val="Telobesedila"/>
        <w:tabs>
          <w:tab w:val="left" w:pos="3544"/>
        </w:tabs>
        <w:spacing w:line="312" w:lineRule="auto"/>
        <w:rPr>
          <w:rFonts w:asciiTheme="minorHAnsi" w:hAnsiTheme="minorHAnsi" w:cstheme="minorHAnsi"/>
          <w:sz w:val="22"/>
          <w:szCs w:val="22"/>
        </w:rPr>
      </w:pPr>
    </w:p>
    <w:p w14:paraId="38E9B05A" w14:textId="51E8CEE5" w:rsidR="00C70B84" w:rsidRPr="0087230F" w:rsidRDefault="00C70B84" w:rsidP="00C70B84">
      <w:pPr>
        <w:pStyle w:val="Telobesedila"/>
        <w:numPr>
          <w:ilvl w:val="0"/>
          <w:numId w:val="23"/>
        </w:num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sz w:val="22"/>
          <w:szCs w:val="22"/>
        </w:rPr>
      </w:pPr>
      <w:r w:rsidRPr="0087230F">
        <w:rPr>
          <w:rFonts w:ascii="Calibri" w:hAnsi="Calibri" w:cs="Arial"/>
          <w:sz w:val="22"/>
          <w:szCs w:val="22"/>
          <w:lang w:val="sl-SI"/>
        </w:rPr>
        <w:t xml:space="preserve">Skupina </w:t>
      </w:r>
      <w:r>
        <w:rPr>
          <w:rFonts w:ascii="Calibri" w:hAnsi="Calibri" w:cs="Arial"/>
          <w:sz w:val="22"/>
          <w:szCs w:val="22"/>
          <w:lang w:val="sl-SI"/>
        </w:rPr>
        <w:t>F</w:t>
      </w:r>
      <w:r w:rsidRPr="0087230F">
        <w:rPr>
          <w:rFonts w:ascii="Calibri" w:hAnsi="Calibri" w:cs="Arial"/>
          <w:sz w:val="22"/>
          <w:szCs w:val="22"/>
        </w:rPr>
        <w:t xml:space="preserve">.«, </w:t>
      </w:r>
      <w:r w:rsidRPr="0087230F">
        <w:rPr>
          <w:rFonts w:asciiTheme="minorHAnsi" w:hAnsiTheme="minorHAnsi" w:cstheme="minorHAnsi"/>
          <w:sz w:val="22"/>
          <w:szCs w:val="22"/>
          <w:lang w:val="sl-SI"/>
        </w:rPr>
        <w:t>S</w:t>
      </w:r>
      <w:r w:rsidRPr="0087230F">
        <w:rPr>
          <w:rFonts w:asciiTheme="minorHAnsi" w:hAnsiTheme="minorHAnsi" w:cstheme="minorHAnsi"/>
          <w:b/>
          <w:sz w:val="22"/>
          <w:szCs w:val="22"/>
        </w:rPr>
        <w:t>kupna končna vrednost</w:t>
      </w:r>
      <w:r>
        <w:rPr>
          <w:rFonts w:asciiTheme="minorHAnsi" w:hAnsiTheme="minorHAnsi" w:cstheme="minorHAnsi"/>
          <w:b/>
          <w:sz w:val="22"/>
          <w:szCs w:val="22"/>
          <w:lang w:val="sl-SI"/>
        </w:rPr>
        <w:t xml:space="preserve"> za skupino E</w:t>
      </w:r>
      <w:r w:rsidRPr="0087230F">
        <w:rPr>
          <w:rFonts w:asciiTheme="minorHAnsi" w:hAnsiTheme="minorHAnsi" w:cstheme="minorHAnsi"/>
          <w:b/>
          <w:sz w:val="22"/>
          <w:szCs w:val="22"/>
        </w:rPr>
        <w:t xml:space="preserve"> </w:t>
      </w:r>
      <w:r>
        <w:rPr>
          <w:rFonts w:asciiTheme="minorHAnsi" w:hAnsiTheme="minorHAnsi" w:cstheme="minorHAnsi"/>
          <w:b/>
          <w:sz w:val="22"/>
          <w:szCs w:val="22"/>
          <w:lang w:val="sl-SI"/>
        </w:rPr>
        <w:t>(</w:t>
      </w:r>
      <w:r w:rsidRPr="0087230F">
        <w:rPr>
          <w:rFonts w:asciiTheme="minorHAnsi" w:hAnsiTheme="minorHAnsi" w:cstheme="minorHAnsi"/>
          <w:b/>
          <w:sz w:val="22"/>
          <w:szCs w:val="22"/>
          <w:lang w:val="sl-SI"/>
        </w:rPr>
        <w:t>letna premija)</w:t>
      </w:r>
    </w:p>
    <w:p w14:paraId="781F47F4" w14:textId="77777777" w:rsidR="00C70B84" w:rsidRPr="0087230F" w:rsidRDefault="00C70B84" w:rsidP="00C70B84">
      <w:pPr>
        <w:pStyle w:val="Telobesedila"/>
        <w:spacing w:line="312" w:lineRule="auto"/>
        <w:ind w:left="720"/>
        <w:rPr>
          <w:rFonts w:asciiTheme="minorHAnsi" w:hAnsiTheme="minorHAnsi" w:cstheme="minorHAnsi"/>
          <w:b/>
          <w:sz w:val="22"/>
          <w:szCs w:val="22"/>
          <w:lang w:val="sl-SI"/>
        </w:rPr>
      </w:pPr>
    </w:p>
    <w:p w14:paraId="631864FB" w14:textId="77777777" w:rsidR="00C70B84" w:rsidRPr="00B47FC0" w:rsidRDefault="00C70B84" w:rsidP="00C70B84">
      <w:pPr>
        <w:pStyle w:val="Telobesedila"/>
        <w:spacing w:line="312" w:lineRule="auto"/>
        <w:ind w:left="720"/>
        <w:rPr>
          <w:rFonts w:asciiTheme="minorHAnsi" w:hAnsiTheme="minorHAnsi" w:cstheme="minorHAnsi"/>
          <w:b/>
          <w:sz w:val="22"/>
          <w:szCs w:val="22"/>
        </w:rPr>
      </w:pPr>
      <w:r>
        <w:rPr>
          <w:rFonts w:asciiTheme="minorHAnsi" w:hAnsiTheme="minorHAnsi" w:cstheme="minorHAnsi"/>
          <w:b/>
          <w:sz w:val="22"/>
          <w:szCs w:val="22"/>
          <w:lang w:val="sl-SI"/>
        </w:rPr>
        <w:t>1</w:t>
      </w:r>
      <w:r w:rsidRPr="00214871">
        <w:rPr>
          <w:rFonts w:asciiTheme="minorHAnsi" w:hAnsiTheme="minorHAnsi" w:cstheme="minorHAnsi"/>
          <w:b/>
          <w:sz w:val="22"/>
          <w:szCs w:val="22"/>
        </w:rPr>
        <w:t>-letna premija:</w:t>
      </w:r>
    </w:p>
    <w:p w14:paraId="7A897C0D" w14:textId="77777777" w:rsidR="00BE549A" w:rsidRPr="002A6E25" w:rsidRDefault="00BE549A" w:rsidP="00BE549A">
      <w:pPr>
        <w:pStyle w:val="Telobesedila"/>
        <w:spacing w:line="312" w:lineRule="auto"/>
        <w:ind w:left="720"/>
        <w:rPr>
          <w:rFonts w:asciiTheme="minorHAnsi" w:hAnsiTheme="minorHAnsi" w:cstheme="minorHAnsi"/>
          <w:sz w:val="22"/>
          <w:szCs w:val="22"/>
        </w:rPr>
      </w:pPr>
    </w:p>
    <w:p w14:paraId="0768FCAE"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lastRenderedPageBreak/>
        <w:t>skupna končna vrednost brez DPZP:</w:t>
      </w:r>
      <w:r w:rsidRPr="002A6E25">
        <w:rPr>
          <w:rFonts w:asciiTheme="minorHAnsi" w:hAnsiTheme="minorHAnsi" w:cstheme="minorHAnsi"/>
          <w:sz w:val="22"/>
          <w:szCs w:val="22"/>
        </w:rPr>
        <w:tab/>
      </w:r>
      <w:r>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61B25FB9"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130F251C"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DPZP: 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Pr>
          <w:rFonts w:asciiTheme="minorHAnsi" w:hAnsiTheme="minorHAnsi" w:cstheme="minorHAnsi"/>
          <w:sz w:val="22"/>
          <w:szCs w:val="22"/>
          <w:lang w:val="sl-SI"/>
        </w:rPr>
        <w:t xml:space="preserve">  </w:t>
      </w:r>
      <w:r w:rsidRPr="002A6E25">
        <w:rPr>
          <w:rFonts w:asciiTheme="minorHAnsi" w:hAnsiTheme="minorHAnsi" w:cstheme="minorHAnsi"/>
          <w:sz w:val="22"/>
          <w:szCs w:val="22"/>
        </w:rPr>
        <w:t>_____________________    EUR</w:t>
      </w:r>
    </w:p>
    <w:p w14:paraId="470F6209"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3430DC52"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r w:rsidRPr="002A6E25">
        <w:rPr>
          <w:rFonts w:asciiTheme="minorHAnsi" w:hAnsiTheme="minorHAnsi" w:cstheme="minorHAnsi"/>
          <w:sz w:val="22"/>
          <w:szCs w:val="22"/>
        </w:rPr>
        <w:t>skupna končna vrednost (popust in DPZP):</w:t>
      </w:r>
      <w:r w:rsidRPr="002A6E25">
        <w:rPr>
          <w:rFonts w:asciiTheme="minorHAnsi" w:hAnsiTheme="minorHAnsi" w:cstheme="minorHAnsi"/>
          <w:sz w:val="22"/>
          <w:szCs w:val="22"/>
        </w:rPr>
        <w:tab/>
        <w:t>_____________________</w:t>
      </w:r>
      <w:r w:rsidRPr="002A6E25">
        <w:rPr>
          <w:rFonts w:asciiTheme="minorHAnsi" w:hAnsiTheme="minorHAnsi" w:cstheme="minorHAnsi"/>
          <w:sz w:val="22"/>
          <w:szCs w:val="22"/>
        </w:rPr>
        <w:tab/>
        <w:t>EUR</w:t>
      </w:r>
    </w:p>
    <w:p w14:paraId="51810297" w14:textId="77777777" w:rsidR="00BE549A" w:rsidRPr="002A6E25" w:rsidRDefault="00BE549A" w:rsidP="00BE549A">
      <w:pPr>
        <w:pStyle w:val="Telobesedila"/>
        <w:tabs>
          <w:tab w:val="left" w:pos="3544"/>
        </w:tabs>
        <w:spacing w:line="312" w:lineRule="auto"/>
        <w:rPr>
          <w:rFonts w:asciiTheme="minorHAnsi" w:hAnsiTheme="minorHAnsi" w:cstheme="minorHAnsi"/>
          <w:sz w:val="22"/>
          <w:szCs w:val="22"/>
        </w:rPr>
      </w:pPr>
    </w:p>
    <w:p w14:paraId="5D4D3BA9" w14:textId="73497615" w:rsidR="00BE549A" w:rsidRDefault="00BE549A" w:rsidP="00BE549A">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z besedo: __________________________________________________ EUROV in __/100.</w:t>
      </w:r>
    </w:p>
    <w:p w14:paraId="6443EF26" w14:textId="77777777" w:rsidR="00BE549A" w:rsidRDefault="00BE549A" w:rsidP="00BE549A">
      <w:pPr>
        <w:pStyle w:val="Telobesedila"/>
        <w:spacing w:line="312" w:lineRule="auto"/>
        <w:rPr>
          <w:rFonts w:asciiTheme="minorHAnsi" w:hAnsiTheme="minorHAnsi" w:cstheme="minorHAnsi"/>
          <w:sz w:val="22"/>
          <w:szCs w:val="22"/>
        </w:rPr>
      </w:pPr>
    </w:p>
    <w:p w14:paraId="53EE018A" w14:textId="50AB9561" w:rsidR="002B23CE" w:rsidRPr="002A6E25" w:rsidRDefault="002B23CE"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Naročnik bo izvajalcu v vsakem letu trajanja te pogodbe plačevali premijo v 12 (dvanajstih) enakih brezobrestnih obrokih. Vsak obrok predstavlja 1/12 (dvanajstino) letne premije, ki je </w:t>
      </w:r>
      <w:r w:rsidR="00012A61" w:rsidRPr="002A6E25">
        <w:rPr>
          <w:rFonts w:asciiTheme="minorHAnsi" w:hAnsiTheme="minorHAnsi" w:cstheme="minorHAnsi"/>
          <w:sz w:val="22"/>
          <w:szCs w:val="22"/>
        </w:rPr>
        <w:t>določena za posamezni pravni subjekt</w:t>
      </w:r>
      <w:r w:rsidRPr="002A6E25">
        <w:rPr>
          <w:rFonts w:asciiTheme="minorHAnsi" w:hAnsiTheme="minorHAnsi" w:cstheme="minorHAnsi"/>
          <w:sz w:val="22"/>
          <w:szCs w:val="22"/>
        </w:rPr>
        <w:t>. Naročnik ima pravico kompenzirati obveznosti iz naslova plačila premije s škodami, ki jih zavarovalnica ne likvidira v roku</w:t>
      </w:r>
      <w:r w:rsidR="00FB3A2B">
        <w:rPr>
          <w:rFonts w:asciiTheme="minorHAnsi" w:hAnsiTheme="minorHAnsi" w:cstheme="minorHAnsi"/>
          <w:sz w:val="22"/>
          <w:szCs w:val="22"/>
        </w:rPr>
        <w:t>, določenim z razpisnimi pogoji, pa je za njih kritje zavarovalnine podano</w:t>
      </w:r>
      <w:r w:rsidR="00B50386">
        <w:rPr>
          <w:rFonts w:asciiTheme="minorHAnsi" w:hAnsiTheme="minorHAnsi" w:cstheme="minorHAnsi"/>
          <w:sz w:val="22"/>
          <w:szCs w:val="22"/>
        </w:rPr>
        <w:t xml:space="preserve"> </w:t>
      </w:r>
      <w:r w:rsidR="00FB3A2B">
        <w:rPr>
          <w:rFonts w:asciiTheme="minorHAnsi" w:hAnsiTheme="minorHAnsi" w:cstheme="minorHAnsi"/>
          <w:sz w:val="22"/>
          <w:szCs w:val="22"/>
        </w:rPr>
        <w:t>in je predložena popolna dokumentacija za likvidacijo zavarovalnega primera.</w:t>
      </w:r>
      <w:r w:rsidRPr="002A6E25">
        <w:rPr>
          <w:rFonts w:asciiTheme="minorHAnsi" w:hAnsiTheme="minorHAnsi" w:cstheme="minorHAnsi"/>
          <w:sz w:val="22"/>
          <w:szCs w:val="22"/>
        </w:rPr>
        <w:t xml:space="preserve"> Zavarovalnica ima pravico zaračunati zakonske zamudne obresti, v kolikor plačilo obroka ni izvedeno v pogodbeno dogovorjenem roku.</w:t>
      </w:r>
    </w:p>
    <w:p w14:paraId="4EBD96D5" w14:textId="0F1D8209" w:rsidR="001C44CE" w:rsidRPr="002A6E25" w:rsidRDefault="001C44C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Izvajalec bo izstavil račun za plačilo posameznega obroka premije </w:t>
      </w:r>
      <w:r w:rsidR="00A7541D" w:rsidRPr="002A6E25">
        <w:rPr>
          <w:rFonts w:asciiTheme="minorHAnsi" w:hAnsiTheme="minorHAnsi" w:cstheme="minorHAnsi"/>
          <w:sz w:val="22"/>
          <w:szCs w:val="22"/>
        </w:rPr>
        <w:t>prvi delovni dan v mesecu za</w:t>
      </w:r>
      <w:r w:rsidRPr="002A6E25">
        <w:rPr>
          <w:rFonts w:asciiTheme="minorHAnsi" w:hAnsiTheme="minorHAnsi" w:cstheme="minorHAnsi"/>
          <w:sz w:val="22"/>
          <w:szCs w:val="22"/>
        </w:rPr>
        <w:t xml:space="preserve"> </w:t>
      </w:r>
      <w:r w:rsidR="00A7541D" w:rsidRPr="002A6E25">
        <w:rPr>
          <w:rFonts w:asciiTheme="minorHAnsi" w:hAnsiTheme="minorHAnsi" w:cstheme="minorHAnsi"/>
          <w:sz w:val="22"/>
          <w:szCs w:val="22"/>
        </w:rPr>
        <w:t>tekoči</w:t>
      </w:r>
      <w:r w:rsidRPr="002A6E25">
        <w:rPr>
          <w:rFonts w:asciiTheme="minorHAnsi" w:hAnsiTheme="minorHAnsi" w:cstheme="minorHAnsi"/>
          <w:sz w:val="22"/>
          <w:szCs w:val="22"/>
        </w:rPr>
        <w:t xml:space="preserve"> mesec. </w:t>
      </w:r>
    </w:p>
    <w:p w14:paraId="4EE55D8D" w14:textId="49748CCA" w:rsidR="00A368A1" w:rsidRPr="00A368A1" w:rsidRDefault="00A368A1" w:rsidP="00A368A1">
      <w:pPr>
        <w:spacing w:line="312" w:lineRule="auto"/>
        <w:jc w:val="both"/>
        <w:rPr>
          <w:rFonts w:asciiTheme="minorHAnsi" w:hAnsiTheme="minorHAnsi" w:cstheme="minorHAnsi"/>
          <w:bCs/>
          <w:sz w:val="22"/>
          <w:szCs w:val="22"/>
        </w:rPr>
      </w:pPr>
      <w:r w:rsidRPr="00A368A1">
        <w:rPr>
          <w:rFonts w:asciiTheme="minorHAnsi" w:hAnsiTheme="minorHAnsi" w:cstheme="minorHAnsi"/>
          <w:bCs/>
          <w:sz w:val="22"/>
          <w:szCs w:val="22"/>
        </w:rPr>
        <w:t>Nespremenljivi so vsi zavarovalni pogoji (zavarovalno-tehnični pogoji, kot na primer premijske stopnje, i</w:t>
      </w:r>
      <w:r w:rsidR="00171DE7">
        <w:rPr>
          <w:rFonts w:asciiTheme="minorHAnsi" w:hAnsiTheme="minorHAnsi" w:cstheme="minorHAnsi"/>
          <w:bCs/>
          <w:sz w:val="22"/>
          <w:szCs w:val="22"/>
        </w:rPr>
        <w:t>pd</w:t>
      </w:r>
      <w:r w:rsidRPr="00A368A1">
        <w:rPr>
          <w:rFonts w:asciiTheme="minorHAnsi" w:hAnsiTheme="minorHAnsi" w:cstheme="minorHAnsi"/>
          <w:bCs/>
          <w:sz w:val="22"/>
          <w:szCs w:val="22"/>
        </w:rPr>
        <w:t xml:space="preserve">.) določeni z razpisno dokumentacijo. </w:t>
      </w:r>
      <w:r w:rsidR="00171DE7">
        <w:rPr>
          <w:rFonts w:asciiTheme="minorHAnsi" w:hAnsiTheme="minorHAnsi" w:cstheme="minorHAnsi"/>
          <w:bCs/>
          <w:sz w:val="22"/>
          <w:szCs w:val="22"/>
        </w:rPr>
        <w:t>Vozila, ki vstopajo v zavarovanje tekom trajanja JN , vstopajo s 50% vstopnim bonusom, v primeru škode po posameznem vozilu pa se naredi ob letu preračun glede na bonus, ki ga zaradi škodnega dogajanja vozilo pridobi- sistem bonus/</w:t>
      </w:r>
      <w:proofErr w:type="spellStart"/>
      <w:r w:rsidR="00171DE7">
        <w:rPr>
          <w:rFonts w:asciiTheme="minorHAnsi" w:hAnsiTheme="minorHAnsi" w:cstheme="minorHAnsi"/>
          <w:bCs/>
          <w:sz w:val="22"/>
          <w:szCs w:val="22"/>
        </w:rPr>
        <w:t>malus</w:t>
      </w:r>
      <w:proofErr w:type="spellEnd"/>
      <w:r w:rsidR="00171DE7">
        <w:rPr>
          <w:rFonts w:asciiTheme="minorHAnsi" w:hAnsiTheme="minorHAnsi" w:cstheme="minorHAnsi"/>
          <w:bCs/>
          <w:sz w:val="22"/>
          <w:szCs w:val="22"/>
        </w:rPr>
        <w:t>.</w:t>
      </w:r>
    </w:p>
    <w:p w14:paraId="422B8F9C" w14:textId="71702832" w:rsidR="00A368A1" w:rsidRPr="00A368A1" w:rsidRDefault="00A368A1" w:rsidP="00A368A1">
      <w:pPr>
        <w:spacing w:line="312" w:lineRule="auto"/>
        <w:jc w:val="both"/>
        <w:rPr>
          <w:rFonts w:asciiTheme="minorHAnsi" w:hAnsiTheme="minorHAnsi" w:cstheme="minorHAnsi"/>
          <w:sz w:val="22"/>
          <w:szCs w:val="22"/>
        </w:rPr>
      </w:pPr>
      <w:r w:rsidRPr="00A368A1">
        <w:rPr>
          <w:rFonts w:asciiTheme="minorHAnsi" w:hAnsiTheme="minorHAnsi" w:cstheme="minorHAnsi"/>
          <w:sz w:val="22"/>
          <w:szCs w:val="22"/>
        </w:rPr>
        <w:t>Ob morebitnem povečanju ali zmanjšanju obsega zavarovanja ostanejo zavarovalni pogoji ter premijske stopnje enake, kot v dani ponudbi ponudnika, št. _________ z dne ___________.</w:t>
      </w:r>
    </w:p>
    <w:p w14:paraId="1C313767" w14:textId="77777777" w:rsidR="00A368A1" w:rsidRPr="00A368A1" w:rsidRDefault="00A368A1" w:rsidP="00A368A1">
      <w:pPr>
        <w:spacing w:line="312" w:lineRule="auto"/>
        <w:jc w:val="both"/>
        <w:rPr>
          <w:rFonts w:asciiTheme="minorHAnsi" w:hAnsiTheme="minorHAnsi" w:cstheme="minorHAnsi"/>
          <w:sz w:val="22"/>
          <w:szCs w:val="22"/>
        </w:rPr>
      </w:pPr>
      <w:r w:rsidRPr="00A368A1">
        <w:rPr>
          <w:rFonts w:asciiTheme="minorHAnsi" w:hAnsiTheme="minorHAnsi" w:cstheme="minorHAnsi"/>
          <w:sz w:val="22"/>
          <w:szCs w:val="22"/>
        </w:rPr>
        <w:t xml:space="preserve"> V zavarovanje so vključene vse nove investicije na obstoječih in novih lokacijah, in sicer do vrednosti 10% od obstoječe vrednosti objekta.</w:t>
      </w:r>
    </w:p>
    <w:p w14:paraId="3840B374" w14:textId="38680C3A"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izrecno potrjuje, da so mu znani predmet pogodbe in vsi spremljajoči riziki v zvezi z izvedbo del, zahteve razpisne dokumentacije ter da so mu razumljivi in jasni pogoji in okoliščine za pravilno izvedbo del. Izvajalec se v naprej odpoveduje vsakršnemu zahtevku iz naslova nepredvidenih pogojev za delo, nepopolne in/ali neustrezne dokumentacije ter se zavezuje, do bo tovrstne pomanjkljivosti ustrezno saniral na lastne stroške in na način, ki ga bo predhodno uskladil z naročnikom</w:t>
      </w:r>
      <w:r w:rsidR="001B2244">
        <w:rPr>
          <w:rFonts w:asciiTheme="minorHAnsi" w:hAnsiTheme="minorHAnsi" w:cstheme="minorHAnsi"/>
          <w:sz w:val="22"/>
          <w:szCs w:val="22"/>
        </w:rPr>
        <w:t>.</w:t>
      </w:r>
      <w:r w:rsidRPr="002A6E25">
        <w:rPr>
          <w:rFonts w:asciiTheme="minorHAnsi" w:hAnsiTheme="minorHAnsi" w:cstheme="minorHAnsi"/>
          <w:sz w:val="22"/>
          <w:szCs w:val="22"/>
        </w:rPr>
        <w:t xml:space="preserve"> Izvajalec ni upravičen do nobenega povišanja cene zaradi navedenih</w:t>
      </w:r>
      <w:r w:rsidR="00861571" w:rsidRPr="002A6E25">
        <w:rPr>
          <w:rFonts w:asciiTheme="minorHAnsi" w:hAnsiTheme="minorHAnsi" w:cstheme="minorHAnsi"/>
          <w:sz w:val="22"/>
          <w:szCs w:val="22"/>
        </w:rPr>
        <w:t xml:space="preserve"> okoliščin</w:t>
      </w:r>
      <w:r w:rsidRPr="002A6E25">
        <w:rPr>
          <w:rFonts w:asciiTheme="minorHAnsi" w:hAnsiTheme="minorHAnsi" w:cstheme="minorHAnsi"/>
          <w:sz w:val="22"/>
          <w:szCs w:val="22"/>
        </w:rPr>
        <w:t>.</w:t>
      </w:r>
    </w:p>
    <w:p w14:paraId="25313532" w14:textId="77777777" w:rsidR="00353EF9" w:rsidRPr="002A6E25" w:rsidRDefault="00353EF9" w:rsidP="002A6E25">
      <w:pPr>
        <w:spacing w:line="312" w:lineRule="auto"/>
        <w:jc w:val="both"/>
        <w:rPr>
          <w:rFonts w:asciiTheme="minorHAnsi" w:hAnsiTheme="minorHAnsi" w:cstheme="minorHAnsi"/>
          <w:sz w:val="22"/>
          <w:szCs w:val="22"/>
        </w:rPr>
      </w:pPr>
    </w:p>
    <w:p w14:paraId="6BD280A6"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POGODBENI ROKI</w:t>
      </w:r>
    </w:p>
    <w:p w14:paraId="059E5712" w14:textId="77777777" w:rsidR="00875B4E" w:rsidRPr="002A6E25" w:rsidRDefault="00875B4E" w:rsidP="002A6E25">
      <w:pPr>
        <w:spacing w:line="312" w:lineRule="auto"/>
        <w:jc w:val="both"/>
        <w:rPr>
          <w:rFonts w:asciiTheme="minorHAnsi" w:hAnsiTheme="minorHAnsi" w:cstheme="minorHAnsi"/>
          <w:b/>
          <w:sz w:val="22"/>
          <w:szCs w:val="22"/>
        </w:rPr>
      </w:pPr>
    </w:p>
    <w:p w14:paraId="267EFD45" w14:textId="77777777" w:rsidR="00700CA7" w:rsidRPr="002A6E25" w:rsidRDefault="00AF6519"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4</w:t>
      </w:r>
      <w:r w:rsidR="00700CA7" w:rsidRPr="002A6E25">
        <w:rPr>
          <w:rFonts w:asciiTheme="minorHAnsi" w:hAnsiTheme="minorHAnsi" w:cstheme="minorHAnsi"/>
          <w:sz w:val="22"/>
          <w:szCs w:val="22"/>
        </w:rPr>
        <w:t>. člen</w:t>
      </w:r>
    </w:p>
    <w:p w14:paraId="07D06DE1" w14:textId="77777777" w:rsidR="000E416D" w:rsidRDefault="000E416D" w:rsidP="000E416D">
      <w:pPr>
        <w:spacing w:line="312" w:lineRule="auto"/>
        <w:jc w:val="both"/>
        <w:rPr>
          <w:rFonts w:asciiTheme="minorHAnsi" w:hAnsiTheme="minorHAnsi" w:cstheme="minorHAnsi"/>
          <w:sz w:val="22"/>
          <w:szCs w:val="22"/>
        </w:rPr>
      </w:pPr>
    </w:p>
    <w:p w14:paraId="1F879E7C" w14:textId="5FBA4405" w:rsidR="00700CA7" w:rsidRPr="002A6E25" w:rsidRDefault="00851109"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Zavarovanje</w:t>
      </w:r>
      <w:r w:rsidR="00700CA7" w:rsidRPr="002A6E25">
        <w:rPr>
          <w:rFonts w:asciiTheme="minorHAnsi" w:hAnsiTheme="minorHAnsi" w:cstheme="minorHAnsi"/>
          <w:sz w:val="22"/>
          <w:szCs w:val="22"/>
        </w:rPr>
        <w:t xml:space="preserve"> po tej pogodbi traja </w:t>
      </w:r>
      <w:r w:rsidR="00604FDC">
        <w:rPr>
          <w:rFonts w:asciiTheme="minorHAnsi" w:hAnsiTheme="minorHAnsi" w:cstheme="minorHAnsi"/>
          <w:sz w:val="22"/>
          <w:szCs w:val="22"/>
        </w:rPr>
        <w:t>5</w:t>
      </w:r>
      <w:r w:rsidR="00700CA7" w:rsidRPr="002A6E25">
        <w:rPr>
          <w:rFonts w:asciiTheme="minorHAnsi" w:hAnsiTheme="minorHAnsi" w:cstheme="minorHAnsi"/>
          <w:sz w:val="22"/>
          <w:szCs w:val="22"/>
        </w:rPr>
        <w:t xml:space="preserve"> </w:t>
      </w:r>
      <w:r w:rsidRPr="002A6E25">
        <w:rPr>
          <w:rFonts w:asciiTheme="minorHAnsi" w:hAnsiTheme="minorHAnsi" w:cstheme="minorHAnsi"/>
          <w:sz w:val="22"/>
          <w:szCs w:val="22"/>
        </w:rPr>
        <w:t>(</w:t>
      </w:r>
      <w:r w:rsidR="00604FDC">
        <w:rPr>
          <w:rFonts w:asciiTheme="minorHAnsi" w:hAnsiTheme="minorHAnsi" w:cstheme="minorHAnsi"/>
          <w:sz w:val="22"/>
          <w:szCs w:val="22"/>
        </w:rPr>
        <w:t>pet</w:t>
      </w:r>
      <w:r w:rsidRPr="002A6E25">
        <w:rPr>
          <w:rFonts w:asciiTheme="minorHAnsi" w:hAnsiTheme="minorHAnsi" w:cstheme="minorHAnsi"/>
          <w:sz w:val="22"/>
          <w:szCs w:val="22"/>
        </w:rPr>
        <w:t xml:space="preserve">) </w:t>
      </w:r>
      <w:r w:rsidR="00700CA7" w:rsidRPr="002A6E25">
        <w:rPr>
          <w:rFonts w:asciiTheme="minorHAnsi" w:hAnsiTheme="minorHAnsi" w:cstheme="minorHAnsi"/>
          <w:sz w:val="22"/>
          <w:szCs w:val="22"/>
        </w:rPr>
        <w:t>let</w:t>
      </w:r>
      <w:r w:rsidRPr="002A6E25">
        <w:rPr>
          <w:rFonts w:asciiTheme="minorHAnsi" w:hAnsiTheme="minorHAnsi" w:cstheme="minorHAnsi"/>
          <w:sz w:val="22"/>
          <w:szCs w:val="22"/>
        </w:rPr>
        <w:t>. Zavarovanje se začne</w:t>
      </w:r>
      <w:r w:rsidR="00700CA7" w:rsidRPr="002A6E25">
        <w:rPr>
          <w:rFonts w:asciiTheme="minorHAnsi" w:hAnsiTheme="minorHAnsi" w:cstheme="minorHAnsi"/>
          <w:sz w:val="22"/>
          <w:szCs w:val="22"/>
        </w:rPr>
        <w:t xml:space="preserve"> 1.</w:t>
      </w:r>
      <w:r w:rsidRPr="002A6E25">
        <w:rPr>
          <w:rFonts w:asciiTheme="minorHAnsi" w:hAnsiTheme="minorHAnsi" w:cstheme="minorHAnsi"/>
          <w:sz w:val="22"/>
          <w:szCs w:val="22"/>
        </w:rPr>
        <w:t>1</w:t>
      </w:r>
      <w:r w:rsidR="00700CA7" w:rsidRPr="002A6E25">
        <w:rPr>
          <w:rFonts w:asciiTheme="minorHAnsi" w:hAnsiTheme="minorHAnsi" w:cstheme="minorHAnsi"/>
          <w:sz w:val="22"/>
          <w:szCs w:val="22"/>
        </w:rPr>
        <w:t>.</w:t>
      </w:r>
      <w:r w:rsidR="007137BC">
        <w:rPr>
          <w:rFonts w:asciiTheme="minorHAnsi" w:hAnsiTheme="minorHAnsi" w:cstheme="minorHAnsi"/>
          <w:sz w:val="22"/>
          <w:szCs w:val="22"/>
        </w:rPr>
        <w:t>20</w:t>
      </w:r>
      <w:r w:rsidR="00604FDC">
        <w:rPr>
          <w:rFonts w:asciiTheme="minorHAnsi" w:hAnsiTheme="minorHAnsi" w:cstheme="minorHAnsi"/>
          <w:sz w:val="22"/>
          <w:szCs w:val="22"/>
        </w:rPr>
        <w:t>22</w:t>
      </w:r>
      <w:r w:rsidR="00DC4502" w:rsidRPr="002A6E25">
        <w:rPr>
          <w:rFonts w:asciiTheme="minorHAnsi" w:hAnsiTheme="minorHAnsi" w:cstheme="minorHAnsi"/>
          <w:sz w:val="22"/>
          <w:szCs w:val="22"/>
        </w:rPr>
        <w:t xml:space="preserve"> ob 0.00 uri in zaključi</w:t>
      </w:r>
      <w:r w:rsidR="00700CA7" w:rsidRPr="002A6E25">
        <w:rPr>
          <w:rFonts w:asciiTheme="minorHAnsi" w:hAnsiTheme="minorHAnsi" w:cstheme="minorHAnsi"/>
          <w:sz w:val="22"/>
          <w:szCs w:val="22"/>
        </w:rPr>
        <w:t xml:space="preserve"> ob 24.00 uri dne </w:t>
      </w:r>
      <w:r w:rsidRPr="002A6E25">
        <w:rPr>
          <w:rFonts w:asciiTheme="minorHAnsi" w:hAnsiTheme="minorHAnsi" w:cstheme="minorHAnsi"/>
          <w:sz w:val="22"/>
          <w:szCs w:val="22"/>
        </w:rPr>
        <w:t>31.12</w:t>
      </w:r>
      <w:r w:rsidR="00700CA7" w:rsidRPr="002A6E25">
        <w:rPr>
          <w:rFonts w:asciiTheme="minorHAnsi" w:hAnsiTheme="minorHAnsi" w:cstheme="minorHAnsi"/>
          <w:sz w:val="22"/>
          <w:szCs w:val="22"/>
        </w:rPr>
        <w:t>.2</w:t>
      </w:r>
      <w:r w:rsidR="00F75F18">
        <w:rPr>
          <w:rFonts w:asciiTheme="minorHAnsi" w:hAnsiTheme="minorHAnsi" w:cstheme="minorHAnsi"/>
          <w:sz w:val="22"/>
          <w:szCs w:val="22"/>
        </w:rPr>
        <w:t>02</w:t>
      </w:r>
      <w:r w:rsidR="00604FDC">
        <w:rPr>
          <w:rFonts w:asciiTheme="minorHAnsi" w:hAnsiTheme="minorHAnsi" w:cstheme="minorHAnsi"/>
          <w:sz w:val="22"/>
          <w:szCs w:val="22"/>
        </w:rPr>
        <w:t>6</w:t>
      </w:r>
      <w:r w:rsidR="00700CA7" w:rsidRPr="002A6E25">
        <w:rPr>
          <w:rFonts w:asciiTheme="minorHAnsi" w:hAnsiTheme="minorHAnsi" w:cstheme="minorHAnsi"/>
          <w:sz w:val="22"/>
          <w:szCs w:val="22"/>
        </w:rPr>
        <w:t xml:space="preserve">. </w:t>
      </w:r>
    </w:p>
    <w:p w14:paraId="30D7B69E" w14:textId="3BCC0D86" w:rsidR="00700CA7" w:rsidRDefault="00604FDC" w:rsidP="002A6E25">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Škoda se likvidira najkasneje v roku 14 dni, ko so za zaključitev primera zavarovalnici dani  vsi dokumenti.</w:t>
      </w:r>
    </w:p>
    <w:p w14:paraId="7A36008C"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lastRenderedPageBreak/>
        <w:t xml:space="preserve">Zavarovanec mora izvajalcu pisno prijaviti zavarovalni dogodek najkasneje v 14. dneh, ko zanj izve. </w:t>
      </w:r>
    </w:p>
    <w:p w14:paraId="525A7A37"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Zavarovanec je dolžan izvajati prijave škod na dokumentiran način s podatki, potrebnimi za ažuren obračun in plačilo škode. Zavarovanec je dolžan cenilcu (pooblaščeni osebi izvajalca) omogočiti ogled poškodovanega objekta, naprave, oziroma vseh poškodovanih stvari, ki so predmet škodnega primera in so bile nadomeščene z novimi. Te mora hraniti minimalno 8 dni od dneva prijave škodnega primera.</w:t>
      </w:r>
    </w:p>
    <w:p w14:paraId="740F7CEC"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V kolikor zavarovanec v 24ih urah po prijavi škode od zavarovatelja ne prejme obvestila o ogledu kraja škode, za obravnavo zavarovalnega primera zadostuje dokumentacija zavarovanca in fotografije škode.</w:t>
      </w:r>
    </w:p>
    <w:p w14:paraId="3CE026F4"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 xml:space="preserve">Zavarovatelj izplača zavarovancu zavarovalnino za posamezni škodni primer v roku 15 dni po podpisu poravnave oziroma zaključnega sporazuma. </w:t>
      </w:r>
    </w:p>
    <w:p w14:paraId="703A2220"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V primerih, ko se pogodbeni stranki ne sporazumeta o zavarovalnini, o tem odloči komisija treh izvedencev, od katerih vsaka pogodbena stranka imenuje po enega izvedenca, predsednika pa imenujeta sporazumno. Stroške tretjega izvedenca si delita na polovico.</w:t>
      </w:r>
    </w:p>
    <w:p w14:paraId="79B81C74"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Izvajalec mora naročniku po potrebi poročati o višini zneskov, datumih iz naslova posameznih vrst zavarovanj, ki so predmet pogodbe.</w:t>
      </w:r>
    </w:p>
    <w:p w14:paraId="272875B2"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Izvajalec mora za zavarovanje naročnikovega premoženja sklenil ustrezna pozavarovanja.</w:t>
      </w:r>
    </w:p>
    <w:p w14:paraId="5637EDBA" w14:textId="77777777" w:rsidR="00604FDC" w:rsidRPr="00604FDC" w:rsidRDefault="00604FDC" w:rsidP="00604FDC">
      <w:pPr>
        <w:spacing w:line="312" w:lineRule="auto"/>
        <w:jc w:val="both"/>
        <w:rPr>
          <w:rFonts w:asciiTheme="minorHAnsi" w:hAnsiTheme="minorHAnsi" w:cstheme="minorHAnsi"/>
          <w:sz w:val="22"/>
          <w:szCs w:val="22"/>
        </w:rPr>
      </w:pPr>
    </w:p>
    <w:p w14:paraId="3AA7DE06"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Zavarovalni pogoji</w:t>
      </w:r>
    </w:p>
    <w:p w14:paraId="54FD63C5"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 xml:space="preserve">Zavarovalni pogoji (splošni in posebni) za vse vrste zavarovanj, ki bodo dogovorjeni v času sklenitve pogodbe, morajo veljati ves čas trajanja oz. veljavnosti pogodbe in jih zavarovatelj ne sme spreminjati. Če so le-ti v nasprotju z zahtevami oziroma s pogoji iz razpisne dokumentacije veljajo zahteve oziroma pogoji iz razpisne dokumentacije </w:t>
      </w:r>
    </w:p>
    <w:p w14:paraId="17E9635F" w14:textId="77777777" w:rsidR="00604FDC" w:rsidRPr="00604FDC" w:rsidRDefault="00604FDC" w:rsidP="00604FDC">
      <w:pPr>
        <w:spacing w:line="312" w:lineRule="auto"/>
        <w:jc w:val="both"/>
        <w:rPr>
          <w:rFonts w:asciiTheme="minorHAnsi" w:hAnsiTheme="minorHAnsi" w:cstheme="minorHAnsi"/>
          <w:sz w:val="22"/>
          <w:szCs w:val="22"/>
        </w:rPr>
      </w:pPr>
    </w:p>
    <w:p w14:paraId="6F95EF14" w14:textId="77777777" w:rsidR="00604FDC" w:rsidRPr="00604FDC" w:rsidRDefault="00604FDC" w:rsidP="00604FDC">
      <w:pPr>
        <w:spacing w:line="312" w:lineRule="auto"/>
        <w:jc w:val="both"/>
        <w:rPr>
          <w:rFonts w:asciiTheme="minorHAnsi" w:hAnsiTheme="minorHAnsi" w:cstheme="minorHAnsi"/>
          <w:sz w:val="22"/>
          <w:szCs w:val="22"/>
        </w:rPr>
      </w:pPr>
      <w:r w:rsidRPr="00604FDC">
        <w:rPr>
          <w:rFonts w:asciiTheme="minorHAnsi" w:hAnsiTheme="minorHAnsi" w:cstheme="minorHAnsi"/>
          <w:sz w:val="22"/>
          <w:szCs w:val="22"/>
        </w:rPr>
        <w:t>Ta pogodba se sklepa le kot dokaz o izvedenem postopku javnega naročila in o izbranem zavarovatelju. Zavarovalna pogodba se bo sklenila s podpisom posameznih zavarovalnih polic za posamezno vrsto zavarovanja.</w:t>
      </w:r>
    </w:p>
    <w:p w14:paraId="44B42E47" w14:textId="77777777" w:rsidR="00700CA7" w:rsidRPr="002A6E25" w:rsidRDefault="00700CA7" w:rsidP="002A6E25">
      <w:pPr>
        <w:spacing w:line="312" w:lineRule="auto"/>
        <w:jc w:val="both"/>
        <w:rPr>
          <w:rFonts w:asciiTheme="minorHAnsi" w:hAnsiTheme="minorHAnsi" w:cstheme="minorHAnsi"/>
          <w:sz w:val="22"/>
          <w:szCs w:val="22"/>
        </w:rPr>
      </w:pPr>
    </w:p>
    <w:p w14:paraId="4F602A1E" w14:textId="77777777" w:rsidR="00700CA7" w:rsidRDefault="0038276D"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SPREMEMBE MED ZAVAROVAL</w:t>
      </w:r>
      <w:r w:rsidR="00700CA7" w:rsidRPr="002A6E25">
        <w:rPr>
          <w:rFonts w:asciiTheme="minorHAnsi" w:hAnsiTheme="minorHAnsi" w:cstheme="minorHAnsi"/>
          <w:b/>
          <w:sz w:val="22"/>
          <w:szCs w:val="22"/>
        </w:rPr>
        <w:t>NIM LETOM</w:t>
      </w:r>
    </w:p>
    <w:p w14:paraId="373C8FF3" w14:textId="77777777" w:rsidR="009071C9" w:rsidRPr="002A6E25" w:rsidRDefault="009071C9" w:rsidP="002A6E25">
      <w:pPr>
        <w:spacing w:line="312" w:lineRule="auto"/>
        <w:jc w:val="both"/>
        <w:rPr>
          <w:rFonts w:asciiTheme="minorHAnsi" w:hAnsiTheme="minorHAnsi" w:cstheme="minorHAnsi"/>
          <w:b/>
          <w:sz w:val="22"/>
          <w:szCs w:val="22"/>
        </w:rPr>
      </w:pPr>
    </w:p>
    <w:p w14:paraId="296B28F5" w14:textId="77777777" w:rsidR="00700CA7" w:rsidRDefault="00AF6519"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5</w:t>
      </w:r>
      <w:r w:rsidR="00700CA7" w:rsidRPr="002A6E25">
        <w:rPr>
          <w:rFonts w:asciiTheme="minorHAnsi" w:hAnsiTheme="minorHAnsi" w:cstheme="minorHAnsi"/>
          <w:sz w:val="22"/>
          <w:szCs w:val="22"/>
        </w:rPr>
        <w:t>. člen</w:t>
      </w:r>
    </w:p>
    <w:p w14:paraId="0F0F0404" w14:textId="77777777" w:rsidR="00AD660E" w:rsidRPr="002A6E25" w:rsidRDefault="00AD660E" w:rsidP="002A6E25">
      <w:pPr>
        <w:spacing w:line="312" w:lineRule="auto"/>
        <w:jc w:val="both"/>
        <w:rPr>
          <w:rFonts w:asciiTheme="minorHAnsi" w:hAnsiTheme="minorHAnsi" w:cstheme="minorHAnsi"/>
          <w:sz w:val="22"/>
          <w:szCs w:val="22"/>
        </w:rPr>
      </w:pPr>
    </w:p>
    <w:p w14:paraId="4E19CC18" w14:textId="64597422"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se zavezuje vključiti/izključiti v/iz zavarovanje/a med letom pridobljeno ali ugotovljeno premoženje naročnika pod istimi zavarovalno-tehničnimi pogoji, določenimi v 2. členu te pogodbe.</w:t>
      </w:r>
    </w:p>
    <w:p w14:paraId="720A5F72" w14:textId="5560C6FF" w:rsidR="00700CA7" w:rsidRPr="002A6E25" w:rsidRDefault="0064510F"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I</w:t>
      </w:r>
      <w:r w:rsidR="00700CA7" w:rsidRPr="002A6E25">
        <w:rPr>
          <w:rFonts w:asciiTheme="minorHAnsi" w:hAnsiTheme="minorHAnsi" w:cstheme="minorHAnsi"/>
          <w:color w:val="000000"/>
          <w:sz w:val="22"/>
          <w:szCs w:val="22"/>
        </w:rPr>
        <w:t>zvajalec sprejema v zavarovanje vse objekte, opremo in zaloge naročnika za vse razpisane naročnikove zavarovalne vrste tudi v primeru, če bi izpadle iz evidenc navedenih v razpisni dokumentaciji, za ka</w:t>
      </w:r>
      <w:r w:rsidR="00DA7DB2" w:rsidRPr="002A6E25">
        <w:rPr>
          <w:rFonts w:asciiTheme="minorHAnsi" w:hAnsiTheme="minorHAnsi" w:cstheme="minorHAnsi"/>
          <w:color w:val="000000"/>
          <w:sz w:val="22"/>
          <w:szCs w:val="22"/>
        </w:rPr>
        <w:t>r pa je upravičen do pripadajoče</w:t>
      </w:r>
      <w:r w:rsidR="00572449">
        <w:rPr>
          <w:rFonts w:asciiTheme="minorHAnsi" w:hAnsiTheme="minorHAnsi" w:cstheme="minorHAnsi"/>
          <w:color w:val="000000"/>
          <w:sz w:val="22"/>
          <w:szCs w:val="22"/>
        </w:rPr>
        <w:t xml:space="preserve"> premije in so zavarovani od dneva, ko jih naročnik vključi na seznam in to sporoči </w:t>
      </w:r>
      <w:proofErr w:type="spellStart"/>
      <w:r w:rsidR="00572449">
        <w:rPr>
          <w:rFonts w:asciiTheme="minorHAnsi" w:hAnsiTheme="minorHAnsi" w:cstheme="minorHAnsi"/>
          <w:color w:val="000000"/>
          <w:sz w:val="22"/>
          <w:szCs w:val="22"/>
        </w:rPr>
        <w:t>ponudiku</w:t>
      </w:r>
      <w:proofErr w:type="spellEnd"/>
      <w:r w:rsidR="00572449">
        <w:rPr>
          <w:rFonts w:asciiTheme="minorHAnsi" w:hAnsiTheme="minorHAnsi" w:cstheme="minorHAnsi"/>
          <w:color w:val="000000"/>
          <w:sz w:val="22"/>
          <w:szCs w:val="22"/>
        </w:rPr>
        <w:t xml:space="preserve">. </w:t>
      </w:r>
      <w:r w:rsidR="00700CA7" w:rsidRPr="002A6E25">
        <w:rPr>
          <w:rFonts w:asciiTheme="minorHAnsi" w:hAnsiTheme="minorHAnsi" w:cstheme="minorHAnsi"/>
          <w:color w:val="000000"/>
          <w:sz w:val="22"/>
          <w:szCs w:val="22"/>
        </w:rPr>
        <w:t xml:space="preserve"> Premijo se določi v skladu z zavarovalno-tehničnimi pogoji, določenimi v 2. členu te pogodbe.</w:t>
      </w:r>
    </w:p>
    <w:p w14:paraId="12FC9E77" w14:textId="77777777" w:rsidR="00700CA7" w:rsidRPr="002A6E25" w:rsidRDefault="00700CA7" w:rsidP="002A6E25">
      <w:pPr>
        <w:spacing w:line="312" w:lineRule="auto"/>
        <w:jc w:val="both"/>
        <w:rPr>
          <w:rFonts w:asciiTheme="minorHAnsi" w:hAnsiTheme="minorHAnsi" w:cstheme="minorHAnsi"/>
          <w:sz w:val="22"/>
          <w:szCs w:val="22"/>
        </w:rPr>
      </w:pPr>
    </w:p>
    <w:p w14:paraId="0057ED10" w14:textId="075280EF" w:rsidR="00700CA7"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lastRenderedPageBreak/>
        <w:t xml:space="preserve">Izvajalec sprejema v zavarovanje tudi vse nove investicije zavarovanih stvari na isti lokaciji in na novih lokacijah, katerih skupna vrednost ne presega 30% vrednosti zavarovanih stvari tudi, če naročnik tega ne sporoči izvajalcu. </w:t>
      </w:r>
    </w:p>
    <w:p w14:paraId="0328F684" w14:textId="5585E771" w:rsidR="003D41A9" w:rsidRDefault="003D41A9" w:rsidP="002A6E25">
      <w:pPr>
        <w:spacing w:line="312" w:lineRule="auto"/>
        <w:jc w:val="both"/>
        <w:rPr>
          <w:rFonts w:asciiTheme="minorHAnsi" w:hAnsiTheme="minorHAnsi" w:cstheme="minorHAnsi"/>
          <w:sz w:val="22"/>
          <w:szCs w:val="22"/>
        </w:rPr>
      </w:pPr>
    </w:p>
    <w:p w14:paraId="2E188065"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PRAVICE IN OBVEZNOSTI POGODBENIH STRANK</w:t>
      </w:r>
    </w:p>
    <w:p w14:paraId="7D02770F" w14:textId="77777777" w:rsidR="00932426" w:rsidRPr="002A6E25" w:rsidRDefault="00932426" w:rsidP="002A6E25">
      <w:pPr>
        <w:spacing w:line="312" w:lineRule="auto"/>
        <w:jc w:val="both"/>
        <w:rPr>
          <w:rFonts w:asciiTheme="minorHAnsi" w:hAnsiTheme="minorHAnsi" w:cstheme="minorHAnsi"/>
          <w:b/>
          <w:sz w:val="22"/>
          <w:szCs w:val="22"/>
        </w:rPr>
      </w:pPr>
    </w:p>
    <w:p w14:paraId="629E6884" w14:textId="77777777" w:rsidR="00700CA7" w:rsidRPr="002A6E25" w:rsidRDefault="0078752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6</w:t>
      </w:r>
      <w:r w:rsidR="00700CA7" w:rsidRPr="002A6E25">
        <w:rPr>
          <w:rFonts w:asciiTheme="minorHAnsi" w:hAnsiTheme="minorHAnsi" w:cstheme="minorHAnsi"/>
          <w:sz w:val="22"/>
          <w:szCs w:val="22"/>
        </w:rPr>
        <w:t>. člen</w:t>
      </w:r>
    </w:p>
    <w:p w14:paraId="721C89B5" w14:textId="77777777" w:rsidR="00700CA7" w:rsidRPr="002A6E25" w:rsidRDefault="00700CA7" w:rsidP="002A6E25">
      <w:pPr>
        <w:spacing w:line="312" w:lineRule="auto"/>
        <w:jc w:val="both"/>
        <w:rPr>
          <w:rFonts w:asciiTheme="minorHAnsi" w:hAnsiTheme="minorHAnsi" w:cstheme="minorHAnsi"/>
          <w:sz w:val="22"/>
          <w:szCs w:val="22"/>
        </w:rPr>
      </w:pPr>
    </w:p>
    <w:p w14:paraId="4BDBEB53" w14:textId="4B99987C" w:rsidR="000A3C9F" w:rsidRPr="002A6E25" w:rsidRDefault="0064510F"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bo p</w:t>
      </w:r>
      <w:r w:rsidR="000A3C9F" w:rsidRPr="002A6E25">
        <w:rPr>
          <w:rFonts w:asciiTheme="minorHAnsi" w:hAnsiTheme="minorHAnsi" w:cstheme="minorHAnsi"/>
          <w:sz w:val="22"/>
          <w:szCs w:val="22"/>
        </w:rPr>
        <w:t>rijav</w:t>
      </w:r>
      <w:r w:rsidRPr="002A6E25">
        <w:rPr>
          <w:rFonts w:asciiTheme="minorHAnsi" w:hAnsiTheme="minorHAnsi" w:cstheme="minorHAnsi"/>
          <w:sz w:val="22"/>
          <w:szCs w:val="22"/>
        </w:rPr>
        <w:t>o</w:t>
      </w:r>
      <w:r w:rsidR="000A3C9F" w:rsidRPr="002A6E25">
        <w:rPr>
          <w:rFonts w:asciiTheme="minorHAnsi" w:hAnsiTheme="minorHAnsi" w:cstheme="minorHAnsi"/>
          <w:sz w:val="22"/>
          <w:szCs w:val="22"/>
        </w:rPr>
        <w:t xml:space="preserve"> škode opravi</w:t>
      </w:r>
      <w:r w:rsidRPr="002A6E25">
        <w:rPr>
          <w:rFonts w:asciiTheme="minorHAnsi" w:hAnsiTheme="minorHAnsi" w:cstheme="minorHAnsi"/>
          <w:sz w:val="22"/>
          <w:szCs w:val="22"/>
        </w:rPr>
        <w:t>l</w:t>
      </w:r>
      <w:r w:rsidR="000A3C9F" w:rsidRPr="002A6E25">
        <w:rPr>
          <w:rFonts w:asciiTheme="minorHAnsi" w:hAnsiTheme="minorHAnsi" w:cstheme="minorHAnsi"/>
          <w:sz w:val="22"/>
          <w:szCs w:val="22"/>
        </w:rPr>
        <w:t xml:space="preserve"> v najkrajšem možnem času</w:t>
      </w:r>
      <w:r w:rsidR="00A53AEE" w:rsidRPr="002A6E25">
        <w:rPr>
          <w:rFonts w:asciiTheme="minorHAnsi" w:hAnsiTheme="minorHAnsi" w:cstheme="minorHAnsi"/>
          <w:sz w:val="22"/>
          <w:szCs w:val="22"/>
        </w:rPr>
        <w:t xml:space="preserve"> oziroma najkasneje v roku 3 (treh)</w:t>
      </w:r>
      <w:r w:rsidR="000366DF" w:rsidRPr="002A6E25">
        <w:rPr>
          <w:rFonts w:asciiTheme="minorHAnsi" w:hAnsiTheme="minorHAnsi" w:cstheme="minorHAnsi"/>
          <w:sz w:val="22"/>
          <w:szCs w:val="22"/>
        </w:rPr>
        <w:t xml:space="preserve"> delavnih</w:t>
      </w:r>
      <w:r w:rsidR="00116BFA" w:rsidRPr="002A6E25">
        <w:rPr>
          <w:rFonts w:asciiTheme="minorHAnsi" w:hAnsiTheme="minorHAnsi" w:cstheme="minorHAnsi"/>
          <w:sz w:val="22"/>
          <w:szCs w:val="22"/>
        </w:rPr>
        <w:t xml:space="preserve"> dneh</w:t>
      </w:r>
      <w:r w:rsidR="00A53AEE" w:rsidRPr="002A6E25">
        <w:rPr>
          <w:rFonts w:asciiTheme="minorHAnsi" w:hAnsiTheme="minorHAnsi" w:cstheme="minorHAnsi"/>
          <w:sz w:val="22"/>
          <w:szCs w:val="22"/>
        </w:rPr>
        <w:t xml:space="preserve"> od dneva, ko zve za zavarovalni primer,</w:t>
      </w:r>
      <w:r w:rsidR="000A3C9F" w:rsidRPr="002A6E25">
        <w:rPr>
          <w:rFonts w:asciiTheme="minorHAnsi" w:hAnsiTheme="minorHAnsi" w:cstheme="minorHAnsi"/>
          <w:sz w:val="22"/>
          <w:szCs w:val="22"/>
        </w:rPr>
        <w:t xml:space="preserve"> razen če je narava škode takšna, da se mora ogled škode opraviti nemudoma. O nastali škodi se pisno (lahko tudi po elektronski pošti) obvesti tudi posrednika. </w:t>
      </w:r>
    </w:p>
    <w:p w14:paraId="65B797B8" w14:textId="77777777" w:rsidR="000E416D" w:rsidRDefault="000E416D" w:rsidP="000E416D">
      <w:pPr>
        <w:spacing w:line="312" w:lineRule="auto"/>
        <w:jc w:val="both"/>
        <w:rPr>
          <w:rFonts w:asciiTheme="minorHAnsi" w:hAnsiTheme="minorHAnsi" w:cstheme="minorHAnsi"/>
          <w:sz w:val="22"/>
          <w:szCs w:val="22"/>
        </w:rPr>
      </w:pPr>
    </w:p>
    <w:p w14:paraId="76B05AF1" w14:textId="4E45C586" w:rsidR="00700CA7" w:rsidRPr="002A6E25" w:rsidRDefault="00700CA7"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Prijave škod je potrebno izvajati na dokumentiran način s podatki, potrebnimi za ažuren obračun in plačilo škode. Prav tako je potrebno omogočiti cenilcu izvajalca ogled poškodovanega objekta ali naprave. </w:t>
      </w:r>
    </w:p>
    <w:p w14:paraId="669DBD9E"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ab/>
      </w:r>
    </w:p>
    <w:p w14:paraId="17E46352" w14:textId="144F19EB" w:rsidR="00604FDC" w:rsidRPr="00604FDC" w:rsidRDefault="001C44CE" w:rsidP="00604FDC">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w:t>
      </w:r>
      <w:r w:rsidR="00700CA7" w:rsidRPr="002A6E25">
        <w:rPr>
          <w:rFonts w:asciiTheme="minorHAnsi" w:hAnsiTheme="minorHAnsi" w:cstheme="minorHAnsi"/>
          <w:sz w:val="22"/>
          <w:szCs w:val="22"/>
        </w:rPr>
        <w:t xml:space="preserve"> je dolžan pravočasno poravnavati vse svoje obveznosti, določene v 4. členu te pogodbe, na račun izvajalca. </w:t>
      </w:r>
      <w:r w:rsidR="00604FDC" w:rsidRPr="00604FDC">
        <w:rPr>
          <w:rFonts w:asciiTheme="minorHAnsi" w:hAnsiTheme="minorHAnsi" w:cstheme="minorHAnsi"/>
          <w:sz w:val="22"/>
          <w:szCs w:val="22"/>
        </w:rPr>
        <w:t>V primeru plačilne zamude naročnika lahko izvajalec obračuna zakonske zamudne obresti.</w:t>
      </w:r>
    </w:p>
    <w:p w14:paraId="718FEEBD" w14:textId="77777777" w:rsidR="00700CA7" w:rsidRPr="002A6E25" w:rsidRDefault="00700CA7" w:rsidP="002A6E25">
      <w:pPr>
        <w:spacing w:line="312" w:lineRule="auto"/>
        <w:jc w:val="both"/>
        <w:rPr>
          <w:rFonts w:asciiTheme="minorHAnsi" w:hAnsiTheme="minorHAnsi" w:cstheme="minorHAnsi"/>
          <w:sz w:val="22"/>
          <w:szCs w:val="22"/>
        </w:rPr>
      </w:pPr>
    </w:p>
    <w:p w14:paraId="39C6AB31" w14:textId="02B32460"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Način prijave škod in način plačila bo natančneje urejen v zavarovalnih </w:t>
      </w:r>
      <w:r w:rsidR="006C1529" w:rsidRPr="002A6E25">
        <w:rPr>
          <w:rFonts w:asciiTheme="minorHAnsi" w:hAnsiTheme="minorHAnsi" w:cstheme="minorHAnsi"/>
          <w:sz w:val="22"/>
          <w:szCs w:val="22"/>
        </w:rPr>
        <w:t>pogojih</w:t>
      </w:r>
      <w:r w:rsidRPr="002A6E25">
        <w:rPr>
          <w:rFonts w:asciiTheme="minorHAnsi" w:hAnsiTheme="minorHAnsi" w:cstheme="minorHAnsi"/>
          <w:sz w:val="22"/>
          <w:szCs w:val="22"/>
        </w:rPr>
        <w:t xml:space="preserve">, ki jih bodo v skladu z določili te pogodbe in razpisne dokumentacije sklenili </w:t>
      </w:r>
      <w:r w:rsidR="008F0707" w:rsidRPr="002A6E25">
        <w:rPr>
          <w:rFonts w:asciiTheme="minorHAnsi" w:hAnsiTheme="minorHAnsi" w:cstheme="minorHAnsi"/>
          <w:sz w:val="22"/>
          <w:szCs w:val="22"/>
        </w:rPr>
        <w:t>zavarovanci</w:t>
      </w:r>
      <w:r w:rsidRPr="002A6E25">
        <w:rPr>
          <w:rFonts w:asciiTheme="minorHAnsi" w:hAnsiTheme="minorHAnsi" w:cstheme="minorHAnsi"/>
          <w:sz w:val="22"/>
          <w:szCs w:val="22"/>
        </w:rPr>
        <w:t xml:space="preserve">. </w:t>
      </w:r>
    </w:p>
    <w:p w14:paraId="15A24B3F" w14:textId="77777777" w:rsidR="00700CA7" w:rsidRPr="002A6E25" w:rsidRDefault="00700CA7" w:rsidP="002A6E25">
      <w:pPr>
        <w:spacing w:line="312" w:lineRule="auto"/>
        <w:jc w:val="both"/>
        <w:rPr>
          <w:rFonts w:asciiTheme="minorHAnsi" w:hAnsiTheme="minorHAnsi" w:cstheme="minorHAnsi"/>
          <w:sz w:val="22"/>
          <w:szCs w:val="22"/>
        </w:rPr>
      </w:pPr>
    </w:p>
    <w:p w14:paraId="0E2D7E91" w14:textId="39E5B722"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Izvajalec mora obračunati in izplačati škodo najkasneje v roku </w:t>
      </w:r>
      <w:r w:rsidR="000366DF" w:rsidRPr="002A6E25">
        <w:rPr>
          <w:rFonts w:asciiTheme="minorHAnsi" w:hAnsiTheme="minorHAnsi" w:cstheme="minorHAnsi"/>
          <w:sz w:val="22"/>
          <w:szCs w:val="22"/>
        </w:rPr>
        <w:t>14 (štirinajst</w:t>
      </w:r>
      <w:r w:rsidR="00A53AEE" w:rsidRPr="002A6E25">
        <w:rPr>
          <w:rFonts w:asciiTheme="minorHAnsi" w:hAnsiTheme="minorHAnsi" w:cstheme="minorHAnsi"/>
          <w:sz w:val="22"/>
          <w:szCs w:val="22"/>
        </w:rPr>
        <w:t>)</w:t>
      </w:r>
      <w:r w:rsidRPr="002A6E25">
        <w:rPr>
          <w:rFonts w:asciiTheme="minorHAnsi" w:hAnsiTheme="minorHAnsi" w:cstheme="minorHAnsi"/>
          <w:sz w:val="22"/>
          <w:szCs w:val="22"/>
        </w:rPr>
        <w:t xml:space="preserve"> dni od dneva prejema </w:t>
      </w:r>
      <w:r w:rsidR="00003B2B" w:rsidRPr="002A6E25">
        <w:rPr>
          <w:rFonts w:asciiTheme="minorHAnsi" w:hAnsiTheme="minorHAnsi" w:cstheme="minorHAnsi"/>
          <w:sz w:val="22"/>
          <w:szCs w:val="22"/>
        </w:rPr>
        <w:t>popolne dokumentacije (prijava, računi, predračuni, zaključni sporazum ali poravnalni predlog ipd.)</w:t>
      </w:r>
      <w:r w:rsidRPr="002A6E25">
        <w:rPr>
          <w:rFonts w:asciiTheme="minorHAnsi" w:hAnsiTheme="minorHAnsi" w:cstheme="minorHAnsi"/>
          <w:sz w:val="22"/>
          <w:szCs w:val="22"/>
        </w:rPr>
        <w:t xml:space="preserve">. Če pa je za ugotovitev obstoja obveznosti izvajalca ali njenega zneska potreben določen čas, začne teči ta rok od dneva, ko sta bila ugotovljena obstoj in znesek obveznosti izvajalca. </w:t>
      </w:r>
    </w:p>
    <w:p w14:paraId="025D2984" w14:textId="77777777" w:rsidR="00700CA7" w:rsidRPr="002A6E25" w:rsidRDefault="00700CA7" w:rsidP="002F4E23">
      <w:pPr>
        <w:spacing w:line="312" w:lineRule="auto"/>
        <w:jc w:val="both"/>
        <w:rPr>
          <w:rFonts w:asciiTheme="minorHAnsi" w:hAnsiTheme="minorHAnsi" w:cstheme="minorHAnsi"/>
          <w:sz w:val="22"/>
          <w:szCs w:val="22"/>
        </w:rPr>
      </w:pPr>
    </w:p>
    <w:p w14:paraId="4B0E6034" w14:textId="341F57A5" w:rsidR="00700CA7" w:rsidRDefault="00700CA7" w:rsidP="002F4E23">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Po poteku roka, določenega v prejšnjem odstavku te pogodbe, je izvajalec dolžan naročniku plačati zakonske zamudne obresti.</w:t>
      </w:r>
    </w:p>
    <w:p w14:paraId="018D8E07" w14:textId="77777777" w:rsidR="003A271F" w:rsidRPr="002A6E25" w:rsidRDefault="003A271F" w:rsidP="002F4E23">
      <w:pPr>
        <w:spacing w:line="312" w:lineRule="auto"/>
        <w:jc w:val="both"/>
        <w:rPr>
          <w:rFonts w:asciiTheme="minorHAnsi" w:hAnsiTheme="minorHAnsi" w:cstheme="minorHAnsi"/>
          <w:sz w:val="22"/>
          <w:szCs w:val="22"/>
        </w:rPr>
      </w:pPr>
    </w:p>
    <w:p w14:paraId="25029571" w14:textId="0D7D7C59" w:rsidR="001503E9" w:rsidRPr="009E52CD" w:rsidRDefault="001503E9" w:rsidP="009E52CD">
      <w:pPr>
        <w:spacing w:line="312" w:lineRule="auto"/>
        <w:jc w:val="both"/>
        <w:rPr>
          <w:rFonts w:asciiTheme="minorHAnsi" w:hAnsiTheme="minorHAnsi" w:cstheme="minorHAnsi"/>
          <w:sz w:val="22"/>
          <w:szCs w:val="22"/>
        </w:rPr>
      </w:pPr>
      <w:r w:rsidRPr="00BC66C8">
        <w:rPr>
          <w:rFonts w:asciiTheme="minorHAnsi" w:hAnsiTheme="minorHAnsi" w:cstheme="minorHAnsi"/>
          <w:sz w:val="22"/>
          <w:szCs w:val="22"/>
        </w:rPr>
        <w:t>Izvajalec pooblašča naročnika, da v primeru neposrednih plačil podizvajalcem poravna podizvajalčevo obveznost neposredno podizvajalcu.</w:t>
      </w:r>
    </w:p>
    <w:p w14:paraId="6F2BCC54" w14:textId="7BFBA91A" w:rsidR="00700CA7" w:rsidRPr="002A6E25" w:rsidRDefault="00700CA7" w:rsidP="002F4E23">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se obvezuje:</w:t>
      </w:r>
    </w:p>
    <w:p w14:paraId="7E4AA484" w14:textId="77777777" w:rsidR="0009069A" w:rsidRDefault="00700CA7" w:rsidP="0009069A">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 xml:space="preserve">sprejeti v zavarovalno kritje vse vrste zavarovanj, </w:t>
      </w:r>
      <w:r w:rsidR="0009069A">
        <w:rPr>
          <w:rFonts w:asciiTheme="minorHAnsi" w:hAnsiTheme="minorHAnsi" w:cstheme="minorHAnsi"/>
          <w:sz w:val="22"/>
          <w:szCs w:val="22"/>
        </w:rPr>
        <w:t xml:space="preserve">ki jih naročnik želi zavarovati, s tem da mu  </w:t>
      </w:r>
    </w:p>
    <w:p w14:paraId="10965710" w14:textId="77777777" w:rsidR="00700CA7" w:rsidRPr="002A6E25" w:rsidRDefault="0009069A" w:rsidP="0009069A">
      <w:p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B9092C">
        <w:rPr>
          <w:rFonts w:asciiTheme="minorHAnsi" w:hAnsiTheme="minorHAnsi" w:cstheme="minorHAnsi"/>
          <w:sz w:val="22"/>
          <w:szCs w:val="22"/>
        </w:rPr>
        <w:t>n</w:t>
      </w:r>
      <w:r>
        <w:rPr>
          <w:rFonts w:asciiTheme="minorHAnsi" w:hAnsiTheme="minorHAnsi" w:cstheme="minorHAnsi"/>
          <w:sz w:val="22"/>
          <w:szCs w:val="22"/>
        </w:rPr>
        <w:t xml:space="preserve">aročnik omogoči ponovno oceno rizika, v kolikor je to potrebno             </w:t>
      </w:r>
    </w:p>
    <w:p w14:paraId="7296C512" w14:textId="77777777" w:rsidR="00700CA7" w:rsidRPr="002A6E25" w:rsidRDefault="00700CA7" w:rsidP="0009069A">
      <w:pPr>
        <w:spacing w:line="312" w:lineRule="auto"/>
        <w:ind w:left="709" w:hanging="709"/>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prevzete zavarovalne storitve izvrševati strokovno, vestno in kakovostno v skladu z veljavnimi tehničnimi predpisi, standardi, normativi in zakonodajo,</w:t>
      </w:r>
    </w:p>
    <w:p w14:paraId="1D132F97" w14:textId="77777777" w:rsidR="00700CA7" w:rsidRPr="002A6E25" w:rsidRDefault="00700CA7" w:rsidP="002A6E25">
      <w:pPr>
        <w:spacing w:line="312" w:lineRule="auto"/>
        <w:ind w:left="709" w:hanging="709"/>
        <w:jc w:val="both"/>
        <w:rPr>
          <w:rFonts w:asciiTheme="minorHAnsi" w:hAnsiTheme="minorHAnsi" w:cstheme="minorHAnsi"/>
          <w:sz w:val="22"/>
          <w:szCs w:val="22"/>
        </w:rPr>
      </w:pPr>
      <w:r w:rsidRPr="002A6E25">
        <w:rPr>
          <w:rFonts w:asciiTheme="minorHAnsi" w:hAnsiTheme="minorHAnsi" w:cstheme="minorHAnsi"/>
          <w:sz w:val="22"/>
          <w:szCs w:val="22"/>
        </w:rPr>
        <w:lastRenderedPageBreak/>
        <w:t>-</w:t>
      </w:r>
      <w:r w:rsidRPr="002A6E25">
        <w:rPr>
          <w:rFonts w:asciiTheme="minorHAnsi" w:hAnsiTheme="minorHAnsi" w:cstheme="minorHAnsi"/>
          <w:sz w:val="22"/>
          <w:szCs w:val="22"/>
        </w:rPr>
        <w:tab/>
        <w:t>sodelovati z naročnikom, upoštevati njegove ekonomske in tehnične pogoje in izvršiti pogodbene storitve gospodarno v korist naročnika,</w:t>
      </w:r>
    </w:p>
    <w:p w14:paraId="041564A3" w14:textId="77777777" w:rsidR="00700CA7" w:rsidRPr="002A6E25" w:rsidRDefault="00700CA7" w:rsidP="002A6E25">
      <w:pPr>
        <w:spacing w:line="312" w:lineRule="auto"/>
        <w:ind w:left="709" w:hanging="709"/>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sproti obveščati naročnika o tekoči problematiki in nastalih situacijah, ki bi lahko vplivale na izvršitev pogodbenih obveznosti,</w:t>
      </w:r>
    </w:p>
    <w:p w14:paraId="43C27E35" w14:textId="77777777" w:rsidR="00700CA7" w:rsidRPr="002A6E25" w:rsidRDefault="00700CA7" w:rsidP="002A6E25">
      <w:pPr>
        <w:spacing w:line="312" w:lineRule="auto"/>
        <w:ind w:left="709" w:hanging="709"/>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naročnika in zavarovalnega posrednika sproti obveščati o vseh izplačanih odškodninah iz naslova zavarovanj naročnika.</w:t>
      </w:r>
    </w:p>
    <w:p w14:paraId="17708B8D" w14:textId="77777777" w:rsidR="00700CA7" w:rsidRPr="002A6E25" w:rsidRDefault="00700CA7" w:rsidP="002A6E25">
      <w:pPr>
        <w:spacing w:line="312" w:lineRule="auto"/>
        <w:ind w:left="709" w:hanging="709"/>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storiti vse, kar spada v obseg prevzetih obveznosti, da bodo po tej pogodbi dogovorjeni roki izpolnjeni,</w:t>
      </w:r>
    </w:p>
    <w:p w14:paraId="53A660F6" w14:textId="77777777" w:rsidR="00700CA7" w:rsidRPr="002A6E25" w:rsidRDefault="00700CA7" w:rsidP="002A6E25">
      <w:pPr>
        <w:spacing w:line="312" w:lineRule="auto"/>
        <w:ind w:left="709" w:hanging="709"/>
        <w:jc w:val="both"/>
        <w:rPr>
          <w:rFonts w:asciiTheme="minorHAnsi" w:hAnsiTheme="minorHAnsi" w:cstheme="minorHAnsi"/>
          <w:color w:val="FF0000"/>
          <w:sz w:val="22"/>
          <w:szCs w:val="22"/>
        </w:rPr>
      </w:pPr>
      <w:r w:rsidRPr="002A6E25">
        <w:rPr>
          <w:rFonts w:asciiTheme="minorHAnsi" w:hAnsiTheme="minorHAnsi" w:cstheme="minorHAnsi"/>
          <w:sz w:val="22"/>
          <w:szCs w:val="22"/>
        </w:rPr>
        <w:t>-</w:t>
      </w:r>
      <w:r w:rsidRPr="002A6E25">
        <w:rPr>
          <w:rFonts w:asciiTheme="minorHAnsi" w:hAnsiTheme="minorHAnsi" w:cstheme="minorHAnsi"/>
          <w:color w:val="FF0000"/>
          <w:sz w:val="22"/>
          <w:szCs w:val="22"/>
        </w:rPr>
        <w:tab/>
      </w:r>
      <w:r w:rsidRPr="002A6E25">
        <w:rPr>
          <w:rFonts w:asciiTheme="minorHAnsi" w:hAnsiTheme="minorHAnsi" w:cstheme="minorHAnsi"/>
          <w:color w:val="000000"/>
          <w:sz w:val="22"/>
          <w:szCs w:val="22"/>
        </w:rPr>
        <w:t xml:space="preserve">predložiti garancijo za dobro izvedbo pogodbenih obveznosti v višini 10% pogodbene vrednosti </w:t>
      </w:r>
      <w:r w:rsidR="00B23B7C" w:rsidRPr="002A6E25">
        <w:rPr>
          <w:rFonts w:asciiTheme="minorHAnsi" w:hAnsiTheme="minorHAnsi" w:cstheme="minorHAnsi"/>
          <w:color w:val="000000"/>
          <w:sz w:val="22"/>
          <w:szCs w:val="22"/>
        </w:rPr>
        <w:t>celote razpisanih del</w:t>
      </w:r>
      <w:r w:rsidR="00BF555A" w:rsidRPr="002A6E25">
        <w:rPr>
          <w:rFonts w:asciiTheme="minorHAnsi" w:hAnsiTheme="minorHAnsi" w:cstheme="minorHAnsi"/>
          <w:color w:val="000000"/>
          <w:sz w:val="22"/>
          <w:szCs w:val="22"/>
        </w:rPr>
        <w:t xml:space="preserve"> z DPZP </w:t>
      </w:r>
      <w:r w:rsidR="00BC2A3F" w:rsidRPr="002A6E25">
        <w:rPr>
          <w:rFonts w:asciiTheme="minorHAnsi" w:hAnsiTheme="minorHAnsi" w:cstheme="minorHAnsi"/>
          <w:color w:val="000000"/>
          <w:sz w:val="22"/>
          <w:szCs w:val="22"/>
        </w:rPr>
        <w:t>v roku 8</w:t>
      </w:r>
      <w:r w:rsidRPr="002A6E25">
        <w:rPr>
          <w:rFonts w:asciiTheme="minorHAnsi" w:hAnsiTheme="minorHAnsi" w:cstheme="minorHAnsi"/>
          <w:color w:val="000000"/>
          <w:sz w:val="22"/>
          <w:szCs w:val="22"/>
        </w:rPr>
        <w:t xml:space="preserve"> dni po </w:t>
      </w:r>
      <w:r w:rsidR="00BC2A3F" w:rsidRPr="002A6E25">
        <w:rPr>
          <w:rFonts w:asciiTheme="minorHAnsi" w:hAnsiTheme="minorHAnsi" w:cstheme="minorHAnsi"/>
          <w:color w:val="000000"/>
          <w:sz w:val="22"/>
          <w:szCs w:val="22"/>
        </w:rPr>
        <w:t xml:space="preserve">vročitvi </w:t>
      </w:r>
      <w:r w:rsidRPr="002A6E25">
        <w:rPr>
          <w:rFonts w:asciiTheme="minorHAnsi" w:hAnsiTheme="minorHAnsi" w:cstheme="minorHAnsi"/>
          <w:color w:val="000000"/>
          <w:sz w:val="22"/>
          <w:szCs w:val="22"/>
        </w:rPr>
        <w:t>pogodbe</w:t>
      </w:r>
      <w:r w:rsidR="00BC2A3F" w:rsidRPr="002A6E25">
        <w:rPr>
          <w:rFonts w:asciiTheme="minorHAnsi" w:hAnsiTheme="minorHAnsi" w:cstheme="minorHAnsi"/>
          <w:color w:val="000000"/>
          <w:sz w:val="22"/>
          <w:szCs w:val="22"/>
        </w:rPr>
        <w:t xml:space="preserve"> v podpis</w:t>
      </w:r>
      <w:r w:rsidRPr="002A6E25">
        <w:rPr>
          <w:rFonts w:asciiTheme="minorHAnsi" w:hAnsiTheme="minorHAnsi" w:cstheme="minorHAnsi"/>
          <w:color w:val="000000"/>
          <w:sz w:val="22"/>
          <w:szCs w:val="22"/>
        </w:rPr>
        <w:t>,</w:t>
      </w:r>
    </w:p>
    <w:p w14:paraId="7F73A210" w14:textId="1AD5870D"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Izvajalec jamči za pravne in stvarne napake skladno z določili veljavnega Obligacijskega zakonika, v kolikor ni s to pogodbo drugače določeno. </w:t>
      </w:r>
    </w:p>
    <w:p w14:paraId="03E0913A" w14:textId="77777777" w:rsidR="00861571" w:rsidRPr="002A6E25" w:rsidRDefault="00861571" w:rsidP="002A6E25">
      <w:pPr>
        <w:pStyle w:val="Telobesedila"/>
        <w:spacing w:line="312" w:lineRule="auto"/>
        <w:rPr>
          <w:rFonts w:asciiTheme="minorHAnsi" w:hAnsiTheme="minorHAnsi" w:cstheme="minorHAnsi"/>
          <w:sz w:val="22"/>
          <w:szCs w:val="22"/>
        </w:rPr>
      </w:pPr>
      <w:r w:rsidRPr="002A6E25">
        <w:rPr>
          <w:rFonts w:asciiTheme="minorHAnsi" w:hAnsiTheme="minorHAnsi" w:cstheme="minorHAnsi"/>
          <w:sz w:val="22"/>
          <w:szCs w:val="22"/>
        </w:rPr>
        <w:t xml:space="preserve">Zavarovalni pogoji (splošni in posebni) za vse vrste zavarovanj, ki bodo dogovorjeni v času sklenitve okvirnega sporazuma, morajo veljati ves čas trajanja oz. veljavnosti sporazuma in jih zavarovatelj ne sme spreminjati. Če so le-ti v nasprotju z zahtevami oziroma s pogoji iz razpisne dokumentacije veljajo zahteve oziroma pogoji iz razpisne dokumentacije </w:t>
      </w:r>
    </w:p>
    <w:p w14:paraId="22B0E9F5" w14:textId="43ECCF25"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w:t>
      </w:r>
      <w:r w:rsidR="003D43C3" w:rsidRPr="002A6E25">
        <w:rPr>
          <w:rFonts w:asciiTheme="minorHAnsi" w:hAnsiTheme="minorHAnsi" w:cstheme="minorHAnsi"/>
          <w:sz w:val="22"/>
          <w:szCs w:val="22"/>
        </w:rPr>
        <w:t>jalec se zaveže izvesti tudi vse</w:t>
      </w:r>
      <w:r w:rsidRPr="002A6E25">
        <w:rPr>
          <w:rFonts w:asciiTheme="minorHAnsi" w:hAnsiTheme="minorHAnsi" w:cstheme="minorHAnsi"/>
          <w:sz w:val="22"/>
          <w:szCs w:val="22"/>
        </w:rPr>
        <w:t xml:space="preserve"> morebitn</w:t>
      </w:r>
      <w:r w:rsidR="003D43C3" w:rsidRPr="002A6E25">
        <w:rPr>
          <w:rFonts w:asciiTheme="minorHAnsi" w:hAnsiTheme="minorHAnsi" w:cstheme="minorHAnsi"/>
          <w:sz w:val="22"/>
          <w:szCs w:val="22"/>
        </w:rPr>
        <w:t>e</w:t>
      </w:r>
      <w:r w:rsidRPr="002A6E25">
        <w:rPr>
          <w:rFonts w:asciiTheme="minorHAnsi" w:hAnsiTheme="minorHAnsi" w:cstheme="minorHAnsi"/>
          <w:sz w:val="22"/>
          <w:szCs w:val="22"/>
        </w:rPr>
        <w:t xml:space="preserve"> poznejš</w:t>
      </w:r>
      <w:r w:rsidR="003D43C3" w:rsidRPr="002A6E25">
        <w:rPr>
          <w:rFonts w:asciiTheme="minorHAnsi" w:hAnsiTheme="minorHAnsi" w:cstheme="minorHAnsi"/>
          <w:sz w:val="22"/>
          <w:szCs w:val="22"/>
        </w:rPr>
        <w:t>e</w:t>
      </w:r>
      <w:r w:rsidRPr="002A6E25">
        <w:rPr>
          <w:rFonts w:asciiTheme="minorHAnsi" w:hAnsiTheme="minorHAnsi" w:cstheme="minorHAnsi"/>
          <w:sz w:val="22"/>
          <w:szCs w:val="22"/>
        </w:rPr>
        <w:t xml:space="preserve"> </w:t>
      </w:r>
      <w:r w:rsidR="003D43C3" w:rsidRPr="002A6E25">
        <w:rPr>
          <w:rFonts w:asciiTheme="minorHAnsi" w:hAnsiTheme="minorHAnsi" w:cstheme="minorHAnsi"/>
          <w:sz w:val="22"/>
          <w:szCs w:val="22"/>
        </w:rPr>
        <w:t>storitve</w:t>
      </w:r>
      <w:r w:rsidRPr="002A6E25">
        <w:rPr>
          <w:rFonts w:asciiTheme="minorHAnsi" w:hAnsiTheme="minorHAnsi" w:cstheme="minorHAnsi"/>
          <w:sz w:val="22"/>
          <w:szCs w:val="22"/>
        </w:rPr>
        <w:t>, ki mu jih bo predhodno pisno naročil naročnik. V primeru posebnega pisne</w:t>
      </w:r>
      <w:r w:rsidR="003D43C3" w:rsidRPr="002A6E25">
        <w:rPr>
          <w:rFonts w:asciiTheme="minorHAnsi" w:hAnsiTheme="minorHAnsi" w:cstheme="minorHAnsi"/>
          <w:sz w:val="22"/>
          <w:szCs w:val="22"/>
        </w:rPr>
        <w:t>ga naročila naročnika, se takšne</w:t>
      </w:r>
      <w:r w:rsidRPr="002A6E25">
        <w:rPr>
          <w:rFonts w:asciiTheme="minorHAnsi" w:hAnsiTheme="minorHAnsi" w:cstheme="minorHAnsi"/>
          <w:sz w:val="22"/>
          <w:szCs w:val="22"/>
        </w:rPr>
        <w:t xml:space="preserve"> </w:t>
      </w:r>
      <w:r w:rsidR="003D43C3" w:rsidRPr="002A6E25">
        <w:rPr>
          <w:rFonts w:asciiTheme="minorHAnsi" w:hAnsiTheme="minorHAnsi" w:cstheme="minorHAnsi"/>
          <w:sz w:val="22"/>
          <w:szCs w:val="22"/>
        </w:rPr>
        <w:t>storitve</w:t>
      </w:r>
      <w:r w:rsidRPr="002A6E25">
        <w:rPr>
          <w:rFonts w:asciiTheme="minorHAnsi" w:hAnsiTheme="minorHAnsi" w:cstheme="minorHAnsi"/>
          <w:sz w:val="22"/>
          <w:szCs w:val="22"/>
        </w:rPr>
        <w:t xml:space="preserve"> obračunajo po enotnih cenah in popustih iz ponudbenega predračuna z edino izjemo: če izvajalec storitve, ki so predmet te pogodbe, kadarkoli v času veljavnosti te pogodbe ponuja po cenah, ki so nižje od cen, določenih v ponudbi ali v ceniku, je izvajalec dolžan takšn</w:t>
      </w:r>
      <w:r w:rsidR="00861571" w:rsidRPr="002A6E25">
        <w:rPr>
          <w:rFonts w:asciiTheme="minorHAnsi" w:hAnsiTheme="minorHAnsi" w:cstheme="minorHAnsi"/>
          <w:sz w:val="22"/>
          <w:szCs w:val="22"/>
        </w:rPr>
        <w:t xml:space="preserve">e </w:t>
      </w:r>
      <w:r w:rsidRPr="002A6E25">
        <w:rPr>
          <w:rFonts w:asciiTheme="minorHAnsi" w:hAnsiTheme="minorHAnsi" w:cstheme="minorHAnsi"/>
          <w:sz w:val="22"/>
          <w:szCs w:val="22"/>
        </w:rPr>
        <w:t xml:space="preserve"> storitve naročniku ponuditi po teh nižjih cenah.</w:t>
      </w:r>
    </w:p>
    <w:p w14:paraId="055B2996" w14:textId="0EF068B4"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Za dela, določena v prejšnjem odstavku tega člena, se sklene us</w:t>
      </w:r>
      <w:r w:rsidR="00861571" w:rsidRPr="002A6E25">
        <w:rPr>
          <w:rFonts w:asciiTheme="minorHAnsi" w:hAnsiTheme="minorHAnsi" w:cstheme="minorHAnsi"/>
          <w:sz w:val="22"/>
          <w:szCs w:val="22"/>
        </w:rPr>
        <w:t xml:space="preserve">trezen aneks pred izvedbo del, skladno z določilom 95. člena </w:t>
      </w:r>
      <w:r w:rsidR="00C10809" w:rsidRPr="002A6E25">
        <w:rPr>
          <w:rFonts w:asciiTheme="minorHAnsi" w:hAnsiTheme="minorHAnsi" w:cstheme="minorHAnsi"/>
          <w:sz w:val="22"/>
          <w:szCs w:val="22"/>
        </w:rPr>
        <w:t>ZJN-3</w:t>
      </w:r>
      <w:r w:rsidRPr="002A6E25">
        <w:rPr>
          <w:rFonts w:asciiTheme="minorHAnsi" w:hAnsiTheme="minorHAnsi" w:cstheme="minorHAnsi"/>
          <w:sz w:val="22"/>
          <w:szCs w:val="22"/>
        </w:rPr>
        <w:t>.</w:t>
      </w:r>
    </w:p>
    <w:p w14:paraId="15571E36" w14:textId="77777777" w:rsidR="00700CA7" w:rsidRPr="002A6E25" w:rsidRDefault="00700CA7" w:rsidP="002A6E25">
      <w:pPr>
        <w:spacing w:line="312" w:lineRule="auto"/>
        <w:jc w:val="both"/>
        <w:rPr>
          <w:rFonts w:asciiTheme="minorHAnsi" w:hAnsiTheme="minorHAnsi" w:cstheme="minorHAnsi"/>
          <w:sz w:val="22"/>
          <w:szCs w:val="22"/>
        </w:rPr>
      </w:pPr>
    </w:p>
    <w:p w14:paraId="4A2EB25E" w14:textId="55483439" w:rsidR="00700CA7" w:rsidRPr="002A6E25" w:rsidRDefault="00DB6CAA"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w:t>
      </w:r>
      <w:r w:rsidR="00700CA7" w:rsidRPr="002A6E25">
        <w:rPr>
          <w:rFonts w:asciiTheme="minorHAnsi" w:hAnsiTheme="minorHAnsi" w:cstheme="minorHAnsi"/>
          <w:sz w:val="22"/>
          <w:szCs w:val="22"/>
        </w:rPr>
        <w:t>aročnik se obvezuje:</w:t>
      </w:r>
    </w:p>
    <w:p w14:paraId="7C7D9530" w14:textId="77777777" w:rsidR="004B4368" w:rsidRPr="002A6E25" w:rsidRDefault="00700CA7"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r>
      <w:r w:rsidR="004B4368" w:rsidRPr="002A6E25">
        <w:rPr>
          <w:rFonts w:asciiTheme="minorHAnsi" w:hAnsiTheme="minorHAnsi" w:cstheme="minorHAnsi"/>
          <w:sz w:val="22"/>
          <w:szCs w:val="22"/>
        </w:rPr>
        <w:t>tekoče spremljati in nadzirati izvedbo storitve,</w:t>
      </w:r>
    </w:p>
    <w:p w14:paraId="78D158DB" w14:textId="77777777" w:rsidR="00700CA7" w:rsidRPr="002A6E25" w:rsidRDefault="004B4368"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 xml:space="preserve">- </w:t>
      </w:r>
      <w:r w:rsidRPr="002A6E25">
        <w:rPr>
          <w:rFonts w:asciiTheme="minorHAnsi" w:hAnsiTheme="minorHAnsi" w:cstheme="minorHAnsi"/>
          <w:sz w:val="22"/>
          <w:szCs w:val="22"/>
        </w:rPr>
        <w:tab/>
      </w:r>
      <w:r w:rsidR="00700CA7" w:rsidRPr="002A6E25">
        <w:rPr>
          <w:rFonts w:asciiTheme="minorHAnsi" w:hAnsiTheme="minorHAnsi" w:cstheme="minorHAnsi"/>
          <w:sz w:val="22"/>
          <w:szCs w:val="22"/>
        </w:rPr>
        <w:t xml:space="preserve">tesno sodelovati z izvajalcem s ciljem, da se storitev izvrši v dogovorjeni vsebini, pravočasno in kvalitetno, </w:t>
      </w:r>
    </w:p>
    <w:p w14:paraId="124AC4AB" w14:textId="77777777" w:rsidR="00700CA7" w:rsidRPr="002A6E25" w:rsidRDefault="00700CA7"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 xml:space="preserve">pravočasno obvestiti izvajalca o vseh spremembah in novo nastalih situacijah, ki bi lahko imele vpliv na izvršitev prevzetih obveznosti, </w:t>
      </w:r>
    </w:p>
    <w:p w14:paraId="59679861"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tekoče spremljati in nadzirati izvedbo storitve,</w:t>
      </w:r>
    </w:p>
    <w:p w14:paraId="764DAD48" w14:textId="77777777" w:rsidR="00700CA7" w:rsidRDefault="00700CA7"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dati na razpolago izvajalcu vse razpoložljive informacije, dokumentacijo in gradivo, ki je potrebno za izvedbo storitve po tej pogodbi.</w:t>
      </w:r>
    </w:p>
    <w:p w14:paraId="1CFDA084" w14:textId="77777777" w:rsidR="00046F93" w:rsidRPr="002A6E25" w:rsidRDefault="00046F93" w:rsidP="002A6E25">
      <w:pPr>
        <w:spacing w:line="312" w:lineRule="auto"/>
        <w:ind w:left="705" w:hanging="705"/>
        <w:jc w:val="both"/>
        <w:rPr>
          <w:rFonts w:asciiTheme="minorHAnsi" w:hAnsiTheme="minorHAnsi" w:cstheme="minorHAnsi"/>
          <w:sz w:val="22"/>
          <w:szCs w:val="22"/>
        </w:rPr>
      </w:pPr>
    </w:p>
    <w:p w14:paraId="49039715"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POGODBENA KAZEN IN ODŠKODNINA</w:t>
      </w:r>
    </w:p>
    <w:p w14:paraId="29C7E423" w14:textId="77777777" w:rsidR="00697826" w:rsidRPr="002A6E25" w:rsidRDefault="00697826" w:rsidP="002A6E25">
      <w:pPr>
        <w:spacing w:line="312" w:lineRule="auto"/>
        <w:jc w:val="both"/>
        <w:rPr>
          <w:rFonts w:asciiTheme="minorHAnsi" w:hAnsiTheme="minorHAnsi" w:cstheme="minorHAnsi"/>
          <w:b/>
          <w:sz w:val="22"/>
          <w:szCs w:val="22"/>
        </w:rPr>
      </w:pPr>
    </w:p>
    <w:p w14:paraId="7487CE94" w14:textId="77777777" w:rsidR="00700CA7" w:rsidRPr="002A6E25" w:rsidRDefault="00CB135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7</w:t>
      </w:r>
      <w:r w:rsidR="00700CA7" w:rsidRPr="002A6E25">
        <w:rPr>
          <w:rFonts w:asciiTheme="minorHAnsi" w:hAnsiTheme="minorHAnsi" w:cstheme="minorHAnsi"/>
          <w:sz w:val="22"/>
          <w:szCs w:val="22"/>
        </w:rPr>
        <w:t>. člen</w:t>
      </w:r>
    </w:p>
    <w:p w14:paraId="190D08FE" w14:textId="77777777" w:rsidR="00700CA7" w:rsidRPr="002A6E25" w:rsidRDefault="00700CA7" w:rsidP="002A6E25">
      <w:pPr>
        <w:spacing w:line="312" w:lineRule="auto"/>
        <w:jc w:val="both"/>
        <w:rPr>
          <w:rFonts w:asciiTheme="minorHAnsi" w:hAnsiTheme="minorHAnsi" w:cstheme="minorHAnsi"/>
          <w:sz w:val="22"/>
          <w:szCs w:val="22"/>
        </w:rPr>
      </w:pPr>
    </w:p>
    <w:p w14:paraId="241EAA41" w14:textId="5400F22C"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V kolikor izvajalec po svoji krivdi ne izpolni pogodbenih obveznosti v pogodbeno določenem ali sporazumno podaljšanem roku, je dolžan za vsak dan zamude plačati naročniku pogodbeno kazen v </w:t>
      </w:r>
      <w:r w:rsidRPr="002A6E25">
        <w:rPr>
          <w:rFonts w:asciiTheme="minorHAnsi" w:hAnsiTheme="minorHAnsi" w:cstheme="minorHAnsi"/>
          <w:sz w:val="22"/>
          <w:szCs w:val="22"/>
        </w:rPr>
        <w:lastRenderedPageBreak/>
        <w:t>višini</w:t>
      </w:r>
      <w:r w:rsidR="00861571" w:rsidRPr="002A6E25">
        <w:rPr>
          <w:rFonts w:asciiTheme="minorHAnsi" w:hAnsiTheme="minorHAnsi" w:cstheme="minorHAnsi"/>
          <w:sz w:val="22"/>
          <w:szCs w:val="22"/>
        </w:rPr>
        <w:t xml:space="preserve"> 5</w:t>
      </w:r>
      <w:r w:rsidRPr="002A6E25">
        <w:rPr>
          <w:rFonts w:asciiTheme="minorHAnsi" w:hAnsiTheme="minorHAnsi" w:cstheme="minorHAnsi"/>
          <w:sz w:val="22"/>
          <w:szCs w:val="22"/>
        </w:rPr>
        <w:t xml:space="preserve"> ‰  </w:t>
      </w:r>
      <w:r w:rsidR="00861571" w:rsidRPr="002A6E25">
        <w:rPr>
          <w:rFonts w:asciiTheme="minorHAnsi" w:hAnsiTheme="minorHAnsi" w:cstheme="minorHAnsi"/>
          <w:sz w:val="22"/>
          <w:szCs w:val="22"/>
        </w:rPr>
        <w:t>(pet</w:t>
      </w:r>
      <w:r w:rsidR="00B822A4" w:rsidRPr="002A6E25">
        <w:rPr>
          <w:rFonts w:asciiTheme="minorHAnsi" w:hAnsiTheme="minorHAnsi" w:cstheme="minorHAnsi"/>
          <w:sz w:val="22"/>
          <w:szCs w:val="22"/>
        </w:rPr>
        <w:t xml:space="preserve"> promil</w:t>
      </w:r>
      <w:r w:rsidR="00861571" w:rsidRPr="002A6E25">
        <w:rPr>
          <w:rFonts w:asciiTheme="minorHAnsi" w:hAnsiTheme="minorHAnsi" w:cstheme="minorHAnsi"/>
          <w:sz w:val="22"/>
          <w:szCs w:val="22"/>
        </w:rPr>
        <w:t>ov</w:t>
      </w:r>
      <w:r w:rsidR="00B822A4" w:rsidRPr="002A6E25">
        <w:rPr>
          <w:rFonts w:asciiTheme="minorHAnsi" w:hAnsiTheme="minorHAnsi" w:cstheme="minorHAnsi"/>
          <w:sz w:val="22"/>
          <w:szCs w:val="22"/>
        </w:rPr>
        <w:t xml:space="preserve">) </w:t>
      </w:r>
      <w:r w:rsidRPr="002A6E25">
        <w:rPr>
          <w:rFonts w:asciiTheme="minorHAnsi" w:hAnsiTheme="minorHAnsi" w:cstheme="minorHAnsi"/>
          <w:sz w:val="22"/>
          <w:szCs w:val="22"/>
        </w:rPr>
        <w:t>od skupne pogodbene vrednosti z DPZP</w:t>
      </w:r>
      <w:r w:rsidR="00861571" w:rsidRPr="002A6E25">
        <w:rPr>
          <w:rFonts w:asciiTheme="minorHAnsi" w:hAnsiTheme="minorHAnsi" w:cstheme="minorHAnsi"/>
          <w:sz w:val="22"/>
          <w:szCs w:val="22"/>
        </w:rPr>
        <w:t xml:space="preserve"> (</w:t>
      </w:r>
      <w:r w:rsidR="002A083A">
        <w:rPr>
          <w:rFonts w:asciiTheme="minorHAnsi" w:hAnsiTheme="minorHAnsi" w:cstheme="minorHAnsi"/>
          <w:sz w:val="22"/>
          <w:szCs w:val="22"/>
        </w:rPr>
        <w:t>dvoletna</w:t>
      </w:r>
      <w:r w:rsidR="00861571" w:rsidRPr="002A6E25">
        <w:rPr>
          <w:rFonts w:asciiTheme="minorHAnsi" w:hAnsiTheme="minorHAnsi" w:cstheme="minorHAnsi"/>
          <w:sz w:val="22"/>
          <w:szCs w:val="22"/>
        </w:rPr>
        <w:t xml:space="preserve"> premija) </w:t>
      </w:r>
      <w:r w:rsidRPr="002A6E25">
        <w:rPr>
          <w:rFonts w:asciiTheme="minorHAnsi" w:hAnsiTheme="minorHAnsi" w:cstheme="minorHAnsi"/>
          <w:sz w:val="22"/>
          <w:szCs w:val="22"/>
        </w:rPr>
        <w:t xml:space="preserve"> v skladu s predloženim predračunom, za vsak dan zamude, vendar največ do višine </w:t>
      </w:r>
      <w:r w:rsidR="00861571" w:rsidRPr="002A6E25">
        <w:rPr>
          <w:rFonts w:asciiTheme="minorHAnsi" w:hAnsiTheme="minorHAnsi" w:cstheme="minorHAnsi"/>
          <w:sz w:val="22"/>
          <w:szCs w:val="22"/>
        </w:rPr>
        <w:t>15</w:t>
      </w:r>
      <w:r w:rsidRPr="002A6E25">
        <w:rPr>
          <w:rFonts w:asciiTheme="minorHAnsi" w:hAnsiTheme="minorHAnsi" w:cstheme="minorHAnsi"/>
          <w:sz w:val="22"/>
          <w:szCs w:val="22"/>
        </w:rPr>
        <w:t xml:space="preserve"> % </w:t>
      </w:r>
      <w:r w:rsidR="00D24B35" w:rsidRPr="002A6E25">
        <w:rPr>
          <w:rFonts w:asciiTheme="minorHAnsi" w:hAnsiTheme="minorHAnsi" w:cstheme="minorHAnsi"/>
          <w:sz w:val="22"/>
          <w:szCs w:val="22"/>
        </w:rPr>
        <w:t>(</w:t>
      </w:r>
      <w:r w:rsidR="00861571" w:rsidRPr="002A6E25">
        <w:rPr>
          <w:rFonts w:asciiTheme="minorHAnsi" w:hAnsiTheme="minorHAnsi" w:cstheme="minorHAnsi"/>
          <w:sz w:val="22"/>
          <w:szCs w:val="22"/>
        </w:rPr>
        <w:t xml:space="preserve">petnajst </w:t>
      </w:r>
      <w:r w:rsidR="00D24B35" w:rsidRPr="002A6E25">
        <w:rPr>
          <w:rFonts w:asciiTheme="minorHAnsi" w:hAnsiTheme="minorHAnsi" w:cstheme="minorHAnsi"/>
          <w:sz w:val="22"/>
          <w:szCs w:val="22"/>
        </w:rPr>
        <w:t xml:space="preserve">odstotkov) </w:t>
      </w:r>
      <w:r w:rsidRPr="002A6E25">
        <w:rPr>
          <w:rFonts w:asciiTheme="minorHAnsi" w:hAnsiTheme="minorHAnsi" w:cstheme="minorHAnsi"/>
          <w:sz w:val="22"/>
          <w:szCs w:val="22"/>
        </w:rPr>
        <w:t xml:space="preserve">od skupne pogodbene vrednosti z DPZP, ki odpade na </w:t>
      </w:r>
      <w:r w:rsidR="00B23B7C" w:rsidRPr="002A6E25">
        <w:rPr>
          <w:rFonts w:asciiTheme="minorHAnsi" w:hAnsiTheme="minorHAnsi" w:cstheme="minorHAnsi"/>
          <w:sz w:val="22"/>
          <w:szCs w:val="22"/>
        </w:rPr>
        <w:t>celoto razpisanih del</w:t>
      </w:r>
      <w:r w:rsidRPr="002A6E25">
        <w:rPr>
          <w:rFonts w:asciiTheme="minorHAnsi" w:hAnsiTheme="minorHAnsi" w:cstheme="minorHAnsi"/>
          <w:sz w:val="22"/>
          <w:szCs w:val="22"/>
        </w:rPr>
        <w:t xml:space="preserve">. Navedena pravica </w:t>
      </w:r>
      <w:r w:rsidR="00E3298B" w:rsidRPr="002A6E25">
        <w:rPr>
          <w:rFonts w:asciiTheme="minorHAnsi" w:hAnsiTheme="minorHAnsi" w:cstheme="minorHAnsi"/>
          <w:sz w:val="22"/>
          <w:szCs w:val="22"/>
        </w:rPr>
        <w:t>naročnika</w:t>
      </w:r>
      <w:r w:rsidRPr="002A6E25">
        <w:rPr>
          <w:rFonts w:asciiTheme="minorHAnsi" w:hAnsiTheme="minorHAnsi" w:cstheme="minorHAnsi"/>
          <w:sz w:val="22"/>
          <w:szCs w:val="22"/>
        </w:rPr>
        <w:t xml:space="preserve"> ne vpliva na </w:t>
      </w:r>
      <w:r w:rsidR="00E3298B" w:rsidRPr="002A6E25">
        <w:rPr>
          <w:rFonts w:asciiTheme="minorHAnsi" w:hAnsiTheme="minorHAnsi" w:cstheme="minorHAnsi"/>
          <w:sz w:val="22"/>
          <w:szCs w:val="22"/>
        </w:rPr>
        <w:t>njegovo</w:t>
      </w:r>
      <w:r w:rsidRPr="002A6E25">
        <w:rPr>
          <w:rFonts w:asciiTheme="minorHAnsi" w:hAnsiTheme="minorHAnsi" w:cstheme="minorHAnsi"/>
          <w:sz w:val="22"/>
          <w:szCs w:val="22"/>
        </w:rPr>
        <w:t xml:space="preserve"> zahtevo po izpolnitvi obveznosti.</w:t>
      </w:r>
    </w:p>
    <w:p w14:paraId="1D75E0D0" w14:textId="372499A1"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Naročnik in izvajalec sta soglasna, da pravica zaračunati pogodbeno kazen ni pogojena z nastankom škode naročniku. Odškodnina se uveljavlja predvsem v primeru, ko izvajalec po svoji krivdi zamuja pri opravljanju del po tej pogodbi glede na roke ali pa se izkaže, da delo ni izvedeno po pravilih stroke in dobrega gospodarjenja in je zaradi tega nastala škoda naročniku, ali pa je za ta dela potrebno angažirati drugega izvajalca. Povračilo take škode bo naročnik uveljavljal po splošnih načelih odškodninske odgovornosti, neodvisno od uveljavljanja pogodbene kazni. </w:t>
      </w:r>
    </w:p>
    <w:p w14:paraId="47E7F311" w14:textId="60BA945D" w:rsidR="00700CA7" w:rsidRPr="009E52CD" w:rsidRDefault="001059B8" w:rsidP="009E52CD">
      <w:pPr>
        <w:spacing w:after="160" w:line="312" w:lineRule="auto"/>
        <w:jc w:val="both"/>
        <w:rPr>
          <w:rFonts w:asciiTheme="minorHAnsi" w:eastAsiaTheme="minorHAnsi" w:hAnsiTheme="minorHAnsi" w:cstheme="minorHAnsi"/>
          <w:sz w:val="22"/>
          <w:szCs w:val="22"/>
        </w:rPr>
      </w:pPr>
      <w:r w:rsidRPr="002A6E25">
        <w:rPr>
          <w:rFonts w:asciiTheme="minorHAnsi" w:eastAsiaTheme="minorHAnsi" w:hAnsiTheme="minorHAnsi" w:cstheme="minorHAnsi"/>
          <w:sz w:val="22"/>
          <w:szCs w:val="22"/>
        </w:rPr>
        <w:t xml:space="preserve">V kolikor izvajalec ne izvaja storitev pravočasno, v zahtevani kakovosti, lahko naročnik ne glede na pogodbeno kazen ali druge oblike zavarovanja izvede naročilo storitve na trgu na stroške izvajalca (kritni kup). Izvajalec mora povrniti razlike v ceni med celotnimi stroški nastalimi z naročenimi storitvami </w:t>
      </w:r>
      <w:r w:rsidR="00F050FE" w:rsidRPr="002A6E25">
        <w:rPr>
          <w:rFonts w:asciiTheme="minorHAnsi" w:eastAsiaTheme="minorHAnsi" w:hAnsiTheme="minorHAnsi" w:cstheme="minorHAnsi"/>
          <w:sz w:val="22"/>
          <w:szCs w:val="22"/>
        </w:rPr>
        <w:t xml:space="preserve">in </w:t>
      </w:r>
      <w:r w:rsidRPr="002A6E25">
        <w:rPr>
          <w:rFonts w:asciiTheme="minorHAnsi" w:eastAsiaTheme="minorHAnsi" w:hAnsiTheme="minorHAnsi" w:cstheme="minorHAnsi"/>
          <w:sz w:val="22"/>
          <w:szCs w:val="22"/>
        </w:rPr>
        <w:t xml:space="preserve">svojo ponudbeno ceno, hkrati pa ima naročnik tudi pravico do zaračunavanja manipulativnih stroškov v višini 5 % vrednosti </w:t>
      </w:r>
      <w:r w:rsidR="00F050FE" w:rsidRPr="002A6E25">
        <w:rPr>
          <w:rFonts w:asciiTheme="minorHAnsi" w:eastAsiaTheme="minorHAnsi" w:hAnsiTheme="minorHAnsi" w:cstheme="minorHAnsi"/>
          <w:sz w:val="22"/>
          <w:szCs w:val="22"/>
        </w:rPr>
        <w:t>naročene storitve</w:t>
      </w:r>
      <w:r w:rsidRPr="002A6E25">
        <w:rPr>
          <w:rFonts w:asciiTheme="minorHAnsi" w:eastAsiaTheme="minorHAnsi" w:hAnsiTheme="minorHAnsi" w:cstheme="minorHAnsi"/>
          <w:sz w:val="22"/>
          <w:szCs w:val="22"/>
        </w:rPr>
        <w:t>.</w:t>
      </w:r>
      <w:r w:rsidR="009E52CD">
        <w:rPr>
          <w:rFonts w:asciiTheme="minorHAnsi" w:eastAsiaTheme="minorHAnsi" w:hAnsiTheme="minorHAnsi" w:cstheme="minorHAnsi"/>
          <w:sz w:val="22"/>
          <w:szCs w:val="22"/>
        </w:rPr>
        <w:t xml:space="preserve"> </w:t>
      </w:r>
      <w:r w:rsidR="00700CA7" w:rsidRPr="002A6E25">
        <w:rPr>
          <w:rFonts w:asciiTheme="minorHAnsi" w:hAnsiTheme="minorHAnsi" w:cstheme="minorHAnsi"/>
          <w:sz w:val="22"/>
          <w:szCs w:val="22"/>
        </w:rPr>
        <w:t>Za poplačilo nastalih stroškov in škode lahko naročnik unovči finančno zavarovanje za dobro izvedbo pogodbenih obveznosti, v kolikor pa le-ta ne zadostuje, mora izvajalec plačati razliko do polne višine nastalih stroškov in škode</w:t>
      </w:r>
      <w:r w:rsidR="00F050FE" w:rsidRPr="002A6E25">
        <w:rPr>
          <w:rFonts w:asciiTheme="minorHAnsi" w:hAnsiTheme="minorHAnsi" w:cstheme="minorHAnsi"/>
          <w:sz w:val="22"/>
          <w:szCs w:val="22"/>
        </w:rPr>
        <w:t>.</w:t>
      </w:r>
      <w:r w:rsidR="00700CA7" w:rsidRPr="002A6E25">
        <w:rPr>
          <w:rFonts w:asciiTheme="minorHAnsi" w:hAnsiTheme="minorHAnsi" w:cstheme="minorHAnsi"/>
          <w:sz w:val="22"/>
          <w:szCs w:val="22"/>
        </w:rPr>
        <w:t xml:space="preserve"> </w:t>
      </w:r>
    </w:p>
    <w:p w14:paraId="2864BBA1" w14:textId="77777777" w:rsidR="00700CA7" w:rsidRPr="002A6E25" w:rsidRDefault="00700CA7" w:rsidP="002A6E25">
      <w:pPr>
        <w:spacing w:line="312" w:lineRule="auto"/>
        <w:jc w:val="both"/>
        <w:rPr>
          <w:rFonts w:asciiTheme="minorHAnsi" w:hAnsiTheme="minorHAnsi" w:cstheme="minorHAnsi"/>
          <w:sz w:val="22"/>
          <w:szCs w:val="22"/>
        </w:rPr>
      </w:pPr>
    </w:p>
    <w:p w14:paraId="3B7ECAE8" w14:textId="77777777" w:rsidR="00700CA7" w:rsidRPr="002A6E25" w:rsidRDefault="00700CA7" w:rsidP="002A6E25">
      <w:pPr>
        <w:spacing w:line="312" w:lineRule="auto"/>
        <w:jc w:val="both"/>
        <w:rPr>
          <w:rFonts w:asciiTheme="minorHAnsi" w:hAnsiTheme="minorHAnsi" w:cstheme="minorHAnsi"/>
          <w:b/>
          <w:color w:val="000000"/>
          <w:sz w:val="22"/>
          <w:szCs w:val="22"/>
        </w:rPr>
      </w:pPr>
      <w:r w:rsidRPr="002A6E25">
        <w:rPr>
          <w:rFonts w:asciiTheme="minorHAnsi" w:hAnsiTheme="minorHAnsi" w:cstheme="minorHAnsi"/>
          <w:b/>
          <w:color w:val="000000"/>
          <w:sz w:val="22"/>
          <w:szCs w:val="22"/>
        </w:rPr>
        <w:t>ZAVAROVANJE ZA DOBRO IZVEDBO POGODBENIH OBVEZNOSTI</w:t>
      </w:r>
    </w:p>
    <w:p w14:paraId="0A3B01B3" w14:textId="77777777" w:rsidR="007E5188" w:rsidRPr="002A6E25" w:rsidRDefault="007E5188" w:rsidP="002A6E25">
      <w:pPr>
        <w:spacing w:line="312" w:lineRule="auto"/>
        <w:jc w:val="both"/>
        <w:rPr>
          <w:rFonts w:asciiTheme="minorHAnsi" w:hAnsiTheme="minorHAnsi" w:cstheme="minorHAnsi"/>
          <w:b/>
          <w:color w:val="000000"/>
          <w:sz w:val="22"/>
          <w:szCs w:val="22"/>
        </w:rPr>
      </w:pPr>
    </w:p>
    <w:p w14:paraId="14BCD438" w14:textId="77777777" w:rsidR="00700CA7" w:rsidRPr="002A6E25" w:rsidRDefault="00CB135E" w:rsidP="00046F93">
      <w:pPr>
        <w:spacing w:line="312" w:lineRule="auto"/>
        <w:rPr>
          <w:rFonts w:asciiTheme="minorHAnsi" w:hAnsiTheme="minorHAnsi" w:cstheme="minorHAnsi"/>
          <w:color w:val="000000"/>
          <w:sz w:val="22"/>
          <w:szCs w:val="22"/>
        </w:rPr>
      </w:pPr>
      <w:r w:rsidRPr="002A6E25">
        <w:rPr>
          <w:rFonts w:asciiTheme="minorHAnsi" w:hAnsiTheme="minorHAnsi" w:cstheme="minorHAnsi"/>
          <w:color w:val="000000"/>
          <w:sz w:val="22"/>
          <w:szCs w:val="22"/>
        </w:rPr>
        <w:t>8</w:t>
      </w:r>
      <w:r w:rsidR="00700CA7" w:rsidRPr="002A6E25">
        <w:rPr>
          <w:rFonts w:asciiTheme="minorHAnsi" w:hAnsiTheme="minorHAnsi" w:cstheme="minorHAnsi"/>
          <w:color w:val="000000"/>
          <w:sz w:val="22"/>
          <w:szCs w:val="22"/>
        </w:rPr>
        <w:t>. člen</w:t>
      </w:r>
    </w:p>
    <w:p w14:paraId="2B2637EB" w14:textId="77777777" w:rsidR="00700CA7" w:rsidRPr="002A6E25" w:rsidRDefault="00700CA7" w:rsidP="002A6E25">
      <w:pPr>
        <w:spacing w:line="312" w:lineRule="auto"/>
        <w:jc w:val="both"/>
        <w:rPr>
          <w:rFonts w:asciiTheme="minorHAnsi" w:hAnsiTheme="minorHAnsi" w:cstheme="minorHAnsi"/>
          <w:color w:val="000000"/>
          <w:sz w:val="22"/>
          <w:szCs w:val="22"/>
        </w:rPr>
      </w:pPr>
    </w:p>
    <w:p w14:paraId="743C0876" w14:textId="45896B3D" w:rsidR="00F050FE" w:rsidRPr="002A6E25" w:rsidRDefault="00F050F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jamči, da bo storitve po tej pogodbi izvedel tako, da bodo v celoti in v vseh svojih delih ustrezala zakonskim in tehničnim predpisom ter standardom, veljavnim za tovrstne storitve.</w:t>
      </w:r>
    </w:p>
    <w:p w14:paraId="3E1D8BC1" w14:textId="77777777" w:rsidR="00F050FE" w:rsidRPr="002A6E25" w:rsidRDefault="00F050F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mora najkasneje v roku osmih dni po sklenitvi tega sporazuma, kot pogoj za veljavnost sporazuma naročniku izročiti bančno garancijo za dobro izvedbo del kot jamstvo za kvalitetno in pravočasno izvršitev storitev in jo naročnik lahko unovči:</w:t>
      </w:r>
    </w:p>
    <w:p w14:paraId="0E8752BE" w14:textId="77777777" w:rsidR="00F050FE" w:rsidRPr="002A6E25" w:rsidRDefault="00F050FE" w:rsidP="00F770BF">
      <w:pPr>
        <w:numPr>
          <w:ilvl w:val="0"/>
          <w:numId w:val="45"/>
        </w:numPr>
        <w:spacing w:line="312" w:lineRule="auto"/>
        <w:contextualSpacing/>
        <w:jc w:val="both"/>
        <w:rPr>
          <w:rFonts w:asciiTheme="minorHAnsi" w:hAnsiTheme="minorHAnsi" w:cstheme="minorHAnsi"/>
          <w:sz w:val="22"/>
          <w:szCs w:val="22"/>
        </w:rPr>
      </w:pPr>
      <w:r w:rsidRPr="002A6E25">
        <w:rPr>
          <w:rFonts w:asciiTheme="minorHAnsi" w:hAnsiTheme="minorHAnsi" w:cstheme="minorHAnsi"/>
          <w:sz w:val="22"/>
          <w:szCs w:val="22"/>
        </w:rPr>
        <w:t>v primeru izvajalčevega odstopa od pogodbe pred ali med izvedbo del po izvajalčevi krivdi,</w:t>
      </w:r>
    </w:p>
    <w:p w14:paraId="787DFE83" w14:textId="77777777" w:rsidR="00F050FE" w:rsidRPr="002A6E25" w:rsidRDefault="00F050FE" w:rsidP="00F770BF">
      <w:pPr>
        <w:numPr>
          <w:ilvl w:val="0"/>
          <w:numId w:val="45"/>
        </w:numPr>
        <w:spacing w:line="312" w:lineRule="auto"/>
        <w:contextualSpacing/>
        <w:jc w:val="both"/>
        <w:rPr>
          <w:rFonts w:asciiTheme="minorHAnsi" w:hAnsiTheme="minorHAnsi" w:cstheme="minorHAnsi"/>
          <w:sz w:val="22"/>
          <w:szCs w:val="22"/>
        </w:rPr>
      </w:pPr>
      <w:r w:rsidRPr="002A6E25">
        <w:rPr>
          <w:rFonts w:asciiTheme="minorHAnsi" w:hAnsiTheme="minorHAnsi" w:cstheme="minorHAnsi"/>
          <w:sz w:val="22"/>
          <w:szCs w:val="22"/>
        </w:rPr>
        <w:t>v primeru nekvalitetne izvedbe storitev po pogodbi,</w:t>
      </w:r>
    </w:p>
    <w:p w14:paraId="1499F056" w14:textId="77777777" w:rsidR="00F050FE" w:rsidRPr="002A6E25" w:rsidRDefault="00F050FE" w:rsidP="00F770BF">
      <w:pPr>
        <w:numPr>
          <w:ilvl w:val="0"/>
          <w:numId w:val="45"/>
        </w:numPr>
        <w:spacing w:before="200" w:line="312" w:lineRule="auto"/>
        <w:contextualSpacing/>
        <w:jc w:val="both"/>
        <w:rPr>
          <w:rFonts w:asciiTheme="minorHAnsi" w:hAnsiTheme="minorHAnsi" w:cstheme="minorHAnsi"/>
          <w:sz w:val="22"/>
          <w:szCs w:val="22"/>
        </w:rPr>
      </w:pPr>
      <w:r w:rsidRPr="002A6E25">
        <w:rPr>
          <w:rFonts w:asciiTheme="minorHAnsi" w:hAnsiTheme="minorHAnsi" w:cstheme="minorHAnsi"/>
          <w:sz w:val="22"/>
          <w:szCs w:val="22"/>
        </w:rPr>
        <w:t>v primeru nepravočasnega oz. neažurnega izvajanja del v smislu te pogodbe,</w:t>
      </w:r>
    </w:p>
    <w:p w14:paraId="70A5D9BF" w14:textId="77777777" w:rsidR="00F050FE" w:rsidRPr="002A6E25" w:rsidRDefault="00F050FE" w:rsidP="00F770BF">
      <w:pPr>
        <w:numPr>
          <w:ilvl w:val="0"/>
          <w:numId w:val="45"/>
        </w:numPr>
        <w:spacing w:before="200" w:line="312" w:lineRule="auto"/>
        <w:contextualSpacing/>
        <w:jc w:val="both"/>
        <w:rPr>
          <w:rFonts w:asciiTheme="minorHAnsi" w:hAnsiTheme="minorHAnsi" w:cstheme="minorHAnsi"/>
          <w:sz w:val="22"/>
          <w:szCs w:val="22"/>
        </w:rPr>
      </w:pPr>
      <w:r w:rsidRPr="002A6E25">
        <w:rPr>
          <w:rFonts w:asciiTheme="minorHAnsi" w:hAnsiTheme="minorHAnsi" w:cstheme="minorHAnsi"/>
          <w:sz w:val="22"/>
          <w:szCs w:val="22"/>
        </w:rPr>
        <w:t xml:space="preserve">v primeru, da se v času trajanja pogodbe izkažejo napake izvedenih storitev </w:t>
      </w:r>
    </w:p>
    <w:p w14:paraId="259F71AB" w14:textId="77777777" w:rsidR="00F050FE" w:rsidRPr="002A6E25" w:rsidRDefault="00F050FE" w:rsidP="002A6E25">
      <w:pPr>
        <w:spacing w:line="312" w:lineRule="auto"/>
        <w:jc w:val="both"/>
        <w:rPr>
          <w:rFonts w:asciiTheme="minorHAnsi" w:hAnsiTheme="minorHAnsi" w:cstheme="minorHAnsi"/>
          <w:sz w:val="22"/>
          <w:szCs w:val="22"/>
        </w:rPr>
      </w:pPr>
    </w:p>
    <w:p w14:paraId="70D87B92" w14:textId="77777777" w:rsidR="00F050FE" w:rsidRPr="002A6E25" w:rsidRDefault="00F050F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V primeru nastanka škode, ki jo utrpi naročnik zaradi neizpolnitve, nepravilne izpolnitve ali zamude s strani izvajalca lahko naročnik zahteva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v posledici zamude, nepravilne izpolnitve ali neizpolnitve izvajalca.</w:t>
      </w:r>
    </w:p>
    <w:p w14:paraId="3C0970B2" w14:textId="77777777" w:rsidR="00F050FE" w:rsidRPr="002A6E25" w:rsidRDefault="00F050F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Naročnik lahko na stroške izvajalca poveri dela drugemu izvajalcu.</w:t>
      </w:r>
    </w:p>
    <w:p w14:paraId="03502F54" w14:textId="77777777" w:rsidR="00F050FE" w:rsidRPr="002A6E25" w:rsidRDefault="00F050F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lastRenderedPageBreak/>
        <w:t>Za poplačilo nastalih stroškov in škode lahko naročnik vedno unovči zavarovanje za dobro izvedbo pogodbenih obveznosti, v kolikor le ta zadošča.</w:t>
      </w:r>
    </w:p>
    <w:p w14:paraId="14027561" w14:textId="5AD5F04B" w:rsidR="00700CA7" w:rsidRDefault="00700CA7"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V primeru, da se med trajanjem pogodbe spremeni končni pogodbeni rok, mora izvajalec temu ustrezno podaljšati veljavnost garancije za dobro izvedbo pogodbenih obveznosti iz prvega odstavka </w:t>
      </w:r>
      <w:r w:rsidR="00DC4BDA" w:rsidRPr="002A6E25">
        <w:rPr>
          <w:rFonts w:asciiTheme="minorHAnsi" w:hAnsiTheme="minorHAnsi" w:cstheme="minorHAnsi"/>
          <w:color w:val="000000"/>
          <w:sz w:val="22"/>
          <w:szCs w:val="22"/>
        </w:rPr>
        <w:t>tega člena in jo najkasneje v 10-ih</w:t>
      </w:r>
      <w:r w:rsidRPr="002A6E25">
        <w:rPr>
          <w:rFonts w:asciiTheme="minorHAnsi" w:hAnsiTheme="minorHAnsi" w:cstheme="minorHAnsi"/>
          <w:color w:val="000000"/>
          <w:sz w:val="22"/>
          <w:szCs w:val="22"/>
        </w:rPr>
        <w:t xml:space="preserve"> dneh od sklenitve dodatka k pogodbi izročiti naročniku. </w:t>
      </w:r>
    </w:p>
    <w:p w14:paraId="3D5DC488" w14:textId="3ECCEA1A" w:rsidR="00700CA7" w:rsidRDefault="00700CA7"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Naročnik ima pravico unovčiti garancijo za dobro izvedbo pogodbenih obveznosti, </w:t>
      </w:r>
      <w:r w:rsidR="002C396D">
        <w:rPr>
          <w:rFonts w:asciiTheme="minorHAnsi" w:hAnsiTheme="minorHAnsi" w:cstheme="minorHAnsi"/>
          <w:color w:val="000000"/>
          <w:sz w:val="22"/>
          <w:szCs w:val="22"/>
        </w:rPr>
        <w:t>v naslednjih primerih</w:t>
      </w:r>
      <w:r w:rsidRPr="002A6E25">
        <w:rPr>
          <w:rFonts w:asciiTheme="minorHAnsi" w:hAnsiTheme="minorHAnsi" w:cstheme="minorHAnsi"/>
          <w:color w:val="000000"/>
          <w:sz w:val="22"/>
          <w:szCs w:val="22"/>
        </w:rPr>
        <w:t>:</w:t>
      </w:r>
    </w:p>
    <w:p w14:paraId="51497B62" w14:textId="77777777" w:rsidR="009A77D0" w:rsidRDefault="009A77D0" w:rsidP="002A6E25">
      <w:pPr>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-če ponudnik svojih obveznosti do naročnika ne izpolni skladno s pogodbo, v dogovorjeni kvaliteti, količini in roku.</w:t>
      </w:r>
    </w:p>
    <w:p w14:paraId="0B0F409C" w14:textId="77777777" w:rsidR="009A77D0" w:rsidRPr="002A6E25" w:rsidRDefault="009A77D0" w:rsidP="002A6E25">
      <w:pPr>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-če se do roka veljavnosti garancije na izvedenih storitvah izkažejo napake, ki jih izbrani ponudnik ne odpravi v primernem roku.</w:t>
      </w:r>
    </w:p>
    <w:p w14:paraId="632E6AA0" w14:textId="7A5296F5" w:rsidR="00700CA7" w:rsidRPr="002A6E25" w:rsidRDefault="00700CA7" w:rsidP="002A6E25">
      <w:pPr>
        <w:spacing w:line="312" w:lineRule="auto"/>
        <w:jc w:val="both"/>
        <w:rPr>
          <w:rFonts w:asciiTheme="minorHAnsi" w:hAnsiTheme="minorHAnsi" w:cstheme="minorHAnsi"/>
          <w:color w:val="000000"/>
          <w:sz w:val="22"/>
          <w:szCs w:val="22"/>
        </w:rPr>
      </w:pPr>
      <w:r w:rsidRPr="002A6E25">
        <w:rPr>
          <w:rFonts w:asciiTheme="minorHAnsi" w:hAnsiTheme="minorHAnsi" w:cstheme="minorHAnsi"/>
          <w:color w:val="000000"/>
          <w:sz w:val="22"/>
          <w:szCs w:val="22"/>
        </w:rPr>
        <w:t xml:space="preserve">V primeru delne ali celotne unovčitve bančne garancije iz tega člena je dolžan izvajalec v 10 dneh predložiti novo bančno garancijo v višini unovčenega dela v enaki vsebini in pod enakimi pogoji, kot so določeni za osnovno garancijo, sicer se šteje, da je pogodba s pretekom tega roka razvezana. </w:t>
      </w:r>
    </w:p>
    <w:p w14:paraId="06BD60AF" w14:textId="77777777" w:rsidR="002A6E25" w:rsidRDefault="002A6E25" w:rsidP="002A6E25">
      <w:pPr>
        <w:spacing w:line="312" w:lineRule="auto"/>
        <w:jc w:val="both"/>
        <w:rPr>
          <w:rFonts w:asciiTheme="minorHAnsi" w:hAnsiTheme="minorHAnsi" w:cstheme="minorHAnsi"/>
          <w:b/>
          <w:sz w:val="22"/>
          <w:szCs w:val="22"/>
        </w:rPr>
      </w:pPr>
    </w:p>
    <w:p w14:paraId="2A32C3E9"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ODSTOP OD POGODBE</w:t>
      </w:r>
    </w:p>
    <w:p w14:paraId="78928D2B" w14:textId="77777777" w:rsidR="00156509" w:rsidRPr="002A6E25" w:rsidRDefault="00156509" w:rsidP="002A6E25">
      <w:pPr>
        <w:spacing w:line="312" w:lineRule="auto"/>
        <w:jc w:val="both"/>
        <w:rPr>
          <w:rFonts w:asciiTheme="minorHAnsi" w:hAnsiTheme="minorHAnsi" w:cstheme="minorHAnsi"/>
          <w:b/>
          <w:sz w:val="22"/>
          <w:szCs w:val="22"/>
        </w:rPr>
      </w:pPr>
    </w:p>
    <w:p w14:paraId="293EAE6C" w14:textId="77777777" w:rsidR="00700CA7" w:rsidRPr="002A6E25" w:rsidRDefault="00CB135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9</w:t>
      </w:r>
      <w:r w:rsidR="00700CA7" w:rsidRPr="002A6E25">
        <w:rPr>
          <w:rFonts w:asciiTheme="minorHAnsi" w:hAnsiTheme="minorHAnsi" w:cstheme="minorHAnsi"/>
          <w:sz w:val="22"/>
          <w:szCs w:val="22"/>
        </w:rPr>
        <w:t>. člen</w:t>
      </w:r>
    </w:p>
    <w:p w14:paraId="64B62C31" w14:textId="77777777" w:rsidR="00700CA7" w:rsidRPr="002A6E25" w:rsidRDefault="00700CA7" w:rsidP="002A6E25">
      <w:pPr>
        <w:spacing w:line="312" w:lineRule="auto"/>
        <w:jc w:val="both"/>
        <w:rPr>
          <w:rFonts w:asciiTheme="minorHAnsi" w:hAnsiTheme="minorHAnsi" w:cstheme="minorHAnsi"/>
          <w:sz w:val="22"/>
          <w:szCs w:val="22"/>
        </w:rPr>
      </w:pPr>
    </w:p>
    <w:p w14:paraId="3BCA2E2A" w14:textId="59996859"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V primeru, da izvajalec:</w:t>
      </w:r>
      <w:r w:rsidRPr="002A6E25">
        <w:rPr>
          <w:rFonts w:asciiTheme="minorHAnsi" w:hAnsiTheme="minorHAnsi" w:cstheme="minorHAnsi"/>
          <w:sz w:val="22"/>
          <w:szCs w:val="22"/>
        </w:rPr>
        <w:tab/>
      </w:r>
    </w:p>
    <w:p w14:paraId="5659DD58" w14:textId="77777777" w:rsidR="00700CA7" w:rsidRPr="002A6E25" w:rsidRDefault="00700CA7"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ne bi pričel z izvedbo pogodbeno dogovorjenih del v pogodbenem roku</w:t>
      </w:r>
      <w:r w:rsidR="003428D7" w:rsidRPr="002A6E25">
        <w:rPr>
          <w:rFonts w:asciiTheme="minorHAnsi" w:hAnsiTheme="minorHAnsi" w:cstheme="minorHAnsi"/>
          <w:sz w:val="22"/>
          <w:szCs w:val="22"/>
        </w:rPr>
        <w:t>;</w:t>
      </w:r>
    </w:p>
    <w:p w14:paraId="508D5BE0" w14:textId="77777777" w:rsidR="00700CA7" w:rsidRPr="002A6E25" w:rsidRDefault="00700CA7" w:rsidP="002A6E25">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ne bi dosegal pogodbeno dogovorjene kvalitete in te ne bi vzpostavil niti v naknadnem roku, ki mu ga določi naročnik;</w:t>
      </w:r>
    </w:p>
    <w:p w14:paraId="5A0A7139"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prekine z deli brez pisnega soglasja naročnika;</w:t>
      </w:r>
    </w:p>
    <w:p w14:paraId="5DA6712C" w14:textId="77777777" w:rsidR="00700CA7" w:rsidRPr="002A6E25" w:rsidRDefault="00700CA7" w:rsidP="00272313">
      <w:pPr>
        <w:spacing w:line="312" w:lineRule="auto"/>
        <w:ind w:left="705" w:hanging="705"/>
        <w:jc w:val="both"/>
        <w:rPr>
          <w:rFonts w:asciiTheme="minorHAnsi" w:hAnsiTheme="minorHAnsi" w:cstheme="minorHAnsi"/>
          <w:sz w:val="22"/>
          <w:szCs w:val="22"/>
        </w:rPr>
      </w:pPr>
      <w:r w:rsidRPr="002A6E25">
        <w:rPr>
          <w:rFonts w:asciiTheme="minorHAnsi" w:hAnsiTheme="minorHAnsi" w:cstheme="minorHAnsi"/>
          <w:sz w:val="22"/>
          <w:szCs w:val="22"/>
        </w:rPr>
        <w:t>-</w:t>
      </w:r>
      <w:r w:rsidRPr="002A6E25">
        <w:rPr>
          <w:rFonts w:asciiTheme="minorHAnsi" w:hAnsiTheme="minorHAnsi" w:cstheme="minorHAnsi"/>
          <w:sz w:val="22"/>
          <w:szCs w:val="22"/>
        </w:rPr>
        <w:tab/>
        <w:t>storitve ne izvaja kot dober</w:t>
      </w:r>
      <w:r w:rsidR="00E72AC4" w:rsidRPr="002A6E25">
        <w:rPr>
          <w:rFonts w:asciiTheme="minorHAnsi" w:hAnsiTheme="minorHAnsi" w:cstheme="minorHAnsi"/>
          <w:sz w:val="22"/>
          <w:szCs w:val="22"/>
        </w:rPr>
        <w:t xml:space="preserve"> gospodar in v korist naročnika.</w:t>
      </w:r>
    </w:p>
    <w:p w14:paraId="0B6BFE59"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lahko naročnik odstopi od te pogodbe. V tem primeru je izvajalec dolžan plačati pogodbeno kazen v višini 1</w:t>
      </w:r>
      <w:r w:rsidR="003428D7" w:rsidRPr="002A6E25">
        <w:rPr>
          <w:rFonts w:asciiTheme="minorHAnsi" w:hAnsiTheme="minorHAnsi" w:cstheme="minorHAnsi"/>
          <w:sz w:val="22"/>
          <w:szCs w:val="22"/>
        </w:rPr>
        <w:t>5</w:t>
      </w:r>
      <w:r w:rsidRPr="002A6E25">
        <w:rPr>
          <w:rFonts w:asciiTheme="minorHAnsi" w:hAnsiTheme="minorHAnsi" w:cstheme="minorHAnsi"/>
          <w:sz w:val="22"/>
          <w:szCs w:val="22"/>
        </w:rPr>
        <w:t xml:space="preserve">% pogodbene vrednosti </w:t>
      </w:r>
      <w:r w:rsidR="00D65FEF" w:rsidRPr="002A6E25">
        <w:rPr>
          <w:rFonts w:asciiTheme="minorHAnsi" w:hAnsiTheme="minorHAnsi" w:cstheme="minorHAnsi"/>
          <w:sz w:val="22"/>
          <w:szCs w:val="22"/>
        </w:rPr>
        <w:t xml:space="preserve">z DPZP </w:t>
      </w:r>
      <w:r w:rsidRPr="002A6E25">
        <w:rPr>
          <w:rFonts w:asciiTheme="minorHAnsi" w:hAnsiTheme="minorHAnsi" w:cstheme="minorHAnsi"/>
          <w:sz w:val="22"/>
          <w:szCs w:val="22"/>
        </w:rPr>
        <w:t xml:space="preserve">in vso škodo. </w:t>
      </w:r>
      <w:r w:rsidR="003428D7" w:rsidRPr="002A6E25">
        <w:rPr>
          <w:rFonts w:asciiTheme="minorHAnsi" w:hAnsiTheme="minorHAnsi" w:cstheme="minorHAnsi"/>
          <w:sz w:val="22"/>
          <w:szCs w:val="22"/>
        </w:rPr>
        <w:t>Unovčitev pogodbene kazni</w:t>
      </w:r>
      <w:r w:rsidRPr="002A6E25">
        <w:rPr>
          <w:rFonts w:asciiTheme="minorHAnsi" w:hAnsiTheme="minorHAnsi" w:cstheme="minorHAnsi"/>
          <w:sz w:val="22"/>
          <w:szCs w:val="22"/>
        </w:rPr>
        <w:t xml:space="preserve"> in škode </w:t>
      </w:r>
      <w:r w:rsidR="003428D7" w:rsidRPr="002A6E25">
        <w:rPr>
          <w:rFonts w:asciiTheme="minorHAnsi" w:hAnsiTheme="minorHAnsi" w:cstheme="minorHAnsi"/>
          <w:sz w:val="22"/>
          <w:szCs w:val="22"/>
        </w:rPr>
        <w:t xml:space="preserve">ne izključuje </w:t>
      </w:r>
      <w:r w:rsidRPr="002A6E25">
        <w:rPr>
          <w:rFonts w:asciiTheme="minorHAnsi" w:hAnsiTheme="minorHAnsi" w:cstheme="minorHAnsi"/>
          <w:sz w:val="22"/>
          <w:szCs w:val="22"/>
        </w:rPr>
        <w:t>unovčit</w:t>
      </w:r>
      <w:r w:rsidR="003428D7" w:rsidRPr="002A6E25">
        <w:rPr>
          <w:rFonts w:asciiTheme="minorHAnsi" w:hAnsiTheme="minorHAnsi" w:cstheme="minorHAnsi"/>
          <w:sz w:val="22"/>
          <w:szCs w:val="22"/>
        </w:rPr>
        <w:t>ev</w:t>
      </w:r>
      <w:r w:rsidRPr="002A6E25">
        <w:rPr>
          <w:rFonts w:asciiTheme="minorHAnsi" w:hAnsiTheme="minorHAnsi" w:cstheme="minorHAnsi"/>
          <w:sz w:val="22"/>
          <w:szCs w:val="22"/>
        </w:rPr>
        <w:t xml:space="preserve"> garancijo za dobro izvedbo pogodbenih obveznosti. </w:t>
      </w:r>
    </w:p>
    <w:p w14:paraId="03422127" w14:textId="30C8D6E6"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lahko odstopi od pogodbe v primeru, če je naročnik bistveno kršil določila pogodbe, na kar ga je izvajalec pisno opozoril, naročnik pa v roku 30 dni od datuma prejema obvestila te napake oziroma kršitve ni odpravil.</w:t>
      </w:r>
    </w:p>
    <w:p w14:paraId="33AA1E26" w14:textId="48C5EF5A" w:rsidR="00700CA7"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V primeru odstopa od pogodbe, do katere je upravičen izvajalec, ali prekinitve na željo naročnika, je ta dolžan poravnati izvajalcu pogodbeno vrednost do tedaj izvršenih del.</w:t>
      </w:r>
    </w:p>
    <w:p w14:paraId="6777C628" w14:textId="716F68A8" w:rsidR="00AE7E71" w:rsidRPr="00AE7E71" w:rsidRDefault="00AE7E71" w:rsidP="00AE7E71">
      <w:pPr>
        <w:spacing w:line="312" w:lineRule="auto"/>
        <w:jc w:val="both"/>
        <w:rPr>
          <w:rFonts w:asciiTheme="minorHAnsi" w:hAnsiTheme="minorHAnsi" w:cstheme="minorHAnsi"/>
          <w:sz w:val="22"/>
          <w:szCs w:val="22"/>
        </w:rPr>
      </w:pPr>
      <w:r w:rsidRPr="00AE7E71">
        <w:rPr>
          <w:rFonts w:asciiTheme="minorHAnsi" w:hAnsiTheme="minorHAnsi" w:cstheme="minorHAnsi"/>
          <w:sz w:val="22"/>
          <w:szCs w:val="22"/>
        </w:rPr>
        <w:t xml:space="preserve">Pogodba preneha veljati, če se bo tekom izvajanja pogodbe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w:t>
      </w:r>
      <w:r w:rsidRPr="00AE7E71">
        <w:rPr>
          <w:rFonts w:asciiTheme="minorHAnsi" w:hAnsiTheme="minorHAnsi" w:cstheme="minorHAnsi"/>
          <w:sz w:val="22"/>
          <w:szCs w:val="22"/>
        </w:rPr>
        <w:lastRenderedPageBreak/>
        <w:t>globa za prekršek. Pogodba preneha veljati s podpisom pogodbe o dobavi za predmet naročila s ponudnikom, ki je bil izbran po predhodno izvedenemu postopku oddaje javnega naročila, v kolikor naročnik ne bi pričel z novim postopkom oddaje javnega naročila, pa po preteku 30. dne od seznanitve s kršitvijo.</w:t>
      </w:r>
    </w:p>
    <w:p w14:paraId="5B4B8B66" w14:textId="77777777" w:rsidR="00700CA7" w:rsidRPr="002A6E25" w:rsidRDefault="00700CA7" w:rsidP="002A6E25">
      <w:pPr>
        <w:spacing w:line="312" w:lineRule="auto"/>
        <w:jc w:val="both"/>
        <w:rPr>
          <w:rFonts w:asciiTheme="minorHAnsi" w:hAnsiTheme="minorHAnsi" w:cstheme="minorHAnsi"/>
          <w:sz w:val="22"/>
          <w:szCs w:val="22"/>
        </w:rPr>
      </w:pPr>
    </w:p>
    <w:p w14:paraId="7C2FA7CF" w14:textId="77777777" w:rsidR="00353EF9" w:rsidRPr="002A6E25" w:rsidRDefault="003428D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VAROVANJE PODATKOV</w:t>
      </w:r>
    </w:p>
    <w:p w14:paraId="4B45B5A5" w14:textId="77777777" w:rsidR="00700CA7" w:rsidRPr="002A6E25" w:rsidRDefault="00700CA7" w:rsidP="002A6E25">
      <w:pPr>
        <w:spacing w:line="312" w:lineRule="auto"/>
        <w:jc w:val="both"/>
        <w:rPr>
          <w:rFonts w:asciiTheme="minorHAnsi" w:hAnsiTheme="minorHAnsi" w:cstheme="minorHAnsi"/>
          <w:sz w:val="22"/>
          <w:szCs w:val="22"/>
        </w:rPr>
      </w:pPr>
    </w:p>
    <w:p w14:paraId="2116D994" w14:textId="77777777" w:rsidR="000E416D" w:rsidRDefault="00AB4D73" w:rsidP="000E416D">
      <w:pPr>
        <w:spacing w:line="312" w:lineRule="auto"/>
        <w:jc w:val="both"/>
        <w:rPr>
          <w:rFonts w:asciiTheme="minorHAnsi" w:hAnsiTheme="minorHAnsi" w:cstheme="minorHAnsi"/>
          <w:sz w:val="22"/>
          <w:szCs w:val="22"/>
        </w:rPr>
      </w:pPr>
      <w:r>
        <w:rPr>
          <w:rFonts w:asciiTheme="minorHAnsi" w:hAnsiTheme="minorHAnsi" w:cstheme="minorHAnsi"/>
          <w:sz w:val="22"/>
          <w:szCs w:val="22"/>
        </w:rPr>
        <w:t>1</w:t>
      </w:r>
      <w:r w:rsidR="00AE7E71">
        <w:rPr>
          <w:rFonts w:asciiTheme="minorHAnsi" w:hAnsiTheme="minorHAnsi" w:cstheme="minorHAnsi"/>
          <w:sz w:val="22"/>
          <w:szCs w:val="22"/>
        </w:rPr>
        <w:t>0</w:t>
      </w:r>
      <w:r>
        <w:rPr>
          <w:rFonts w:asciiTheme="minorHAnsi" w:hAnsiTheme="minorHAnsi" w:cstheme="minorHAnsi"/>
          <w:sz w:val="22"/>
          <w:szCs w:val="22"/>
        </w:rPr>
        <w:t xml:space="preserve">. </w:t>
      </w:r>
      <w:r w:rsidR="003428D7" w:rsidRPr="00AB4D73">
        <w:rPr>
          <w:rFonts w:asciiTheme="minorHAnsi" w:hAnsiTheme="minorHAnsi" w:cstheme="minorHAnsi"/>
          <w:sz w:val="22"/>
          <w:szCs w:val="22"/>
        </w:rPr>
        <w:t>člen</w:t>
      </w:r>
    </w:p>
    <w:p w14:paraId="29E4ECF7" w14:textId="0D80CBCB"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sz w:val="22"/>
          <w:szCs w:val="22"/>
        </w:rPr>
        <w:t>Izvajalec se zavezuje, da ne bo razkrival naročnikovih zaupnih informacij. Za zaupno informacijo se šteje vsaka informacija v kakršnikoli obliki (pisni, ustni ali elektronski), za katero izvajalec izve v odnosu z naročnikom. Takšno informacijo lahko izvajalec razkrije samo:</w:t>
      </w:r>
    </w:p>
    <w:p w14:paraId="4E637DB2" w14:textId="77777777" w:rsidR="003428D7" w:rsidRPr="002A6E25" w:rsidRDefault="003428D7" w:rsidP="00F770BF">
      <w:pPr>
        <w:widowControl w:val="0"/>
        <w:numPr>
          <w:ilvl w:val="0"/>
          <w:numId w:val="47"/>
        </w:num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če ima za razkritje izrecno pisno dovoljenje naročnika ali</w:t>
      </w:r>
    </w:p>
    <w:p w14:paraId="59D9F7D2" w14:textId="77777777" w:rsidR="003428D7" w:rsidRPr="002A6E25" w:rsidRDefault="003428D7" w:rsidP="00F770BF">
      <w:pPr>
        <w:widowControl w:val="0"/>
        <w:numPr>
          <w:ilvl w:val="0"/>
          <w:numId w:val="47"/>
        </w:numPr>
        <w:spacing w:after="160" w:line="312" w:lineRule="auto"/>
        <w:jc w:val="both"/>
        <w:rPr>
          <w:rFonts w:asciiTheme="minorHAnsi" w:hAnsiTheme="minorHAnsi" w:cstheme="minorHAnsi"/>
          <w:sz w:val="22"/>
          <w:szCs w:val="22"/>
        </w:rPr>
      </w:pPr>
      <w:r w:rsidRPr="002A6E25">
        <w:rPr>
          <w:rFonts w:asciiTheme="minorHAnsi" w:hAnsiTheme="minorHAnsi" w:cstheme="minorHAnsi"/>
          <w:sz w:val="22"/>
          <w:szCs w:val="22"/>
        </w:rPr>
        <w:t>če tako zahteva pristojno sodišče, oblastveni ali nadzorni organ.</w:t>
      </w:r>
    </w:p>
    <w:p w14:paraId="1A050B2F" w14:textId="77777777" w:rsidR="003428D7" w:rsidRPr="002A6E25" w:rsidRDefault="003428D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potrjuje, da se zaveda svoje odškodninske in kazenske odgovornosti v primeru kršitve obveznosti varovanja zaupnih informacij.</w:t>
      </w:r>
    </w:p>
    <w:p w14:paraId="4E8AC006" w14:textId="77777777" w:rsidR="003428D7" w:rsidRPr="002A6E25" w:rsidRDefault="003428D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Obveznost varovanja zaupnih informacij velja tudi po prenehanju veljavnosti pogodbe.</w:t>
      </w:r>
    </w:p>
    <w:p w14:paraId="3BF577A1" w14:textId="77777777" w:rsidR="003428D7" w:rsidRPr="002A6E25" w:rsidRDefault="003428D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Obveznost varovanja zaupnih podatkov v celoti obvezuje tudi morebitne podizvajalce in vse partnerje v morebitni skupni ponudbi.</w:t>
      </w:r>
    </w:p>
    <w:p w14:paraId="52FB1FF9" w14:textId="77777777"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sz w:val="22"/>
          <w:szCs w:val="22"/>
        </w:rPr>
        <w:t>Zaupne podatke iz prejšnjega člena sme izvajalec uporabiti zgolj za namen izvršitve obveznosti, sprejetih na podlagi te pogodbe. Stranki  sta sporazumni, da je iz namena uporabe izključena vključitev teh podatkov v katerikoli drug dokument, nadaljnje distribuiranje, shranjevanje, reproduciranje oziroma kakršnakoli drugačna oblika razpolaganja, ki ni nujno potrebna za izvedbo predmeta naročila.</w:t>
      </w:r>
    </w:p>
    <w:p w14:paraId="1CB88CFE" w14:textId="77777777"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sz w:val="22"/>
          <w:szCs w:val="22"/>
        </w:rPr>
        <w:t xml:space="preserve">Izvajalec je dolžan svoje zaposlene, ki sodelujejo pri izvrševanju obveznosti po tej pogodbi obvestiti, da lahko pri svojem delu pridejo v stik z osebnimi podatki ali zaupnimi podatki, ki so jih dolžni varovati po določbah veljavne zakonodaje o varstvu osebnih podatkov, varstvu poslovnih skrivnosti in določbah te pogodbe. </w:t>
      </w:r>
    </w:p>
    <w:p w14:paraId="454FE01D" w14:textId="77777777"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sz w:val="22"/>
          <w:szCs w:val="22"/>
        </w:rPr>
        <w:t>Oseba, ki je zaposlena pri izvajalcu in opravlja delo na lokaciji naročnika, kjer obstaja nevarnost, da bo prišla v stik z zaupnimi podatki, mora imeti pri sebi ustrezno pooblastilo izvajalca, da lahko opravlja delo na lokaciji.</w:t>
      </w:r>
    </w:p>
    <w:p w14:paraId="24558796" w14:textId="77777777" w:rsidR="003428D7" w:rsidRPr="002A6E25" w:rsidRDefault="003428D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s podpisom te pogodbe izjavlja, da izvaja ustrezne organizacijske, tehnične in logistično-tehnične postopke ter ukrepe, s katerimi se varujejo zaupni podatki v skladu z veljavnimi predpisi.</w:t>
      </w:r>
    </w:p>
    <w:p w14:paraId="1819C9FF" w14:textId="77777777"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sz w:val="22"/>
          <w:szCs w:val="22"/>
        </w:rPr>
        <w:t xml:space="preserve">V primeru kršitve določb tega razdelka o zaupnosti podatkov se izvajalec zavezuje plačati naročniku ne glede na dejansko škodo, ki je nastala naročniku, pavšalno odškodnino v znesku 5.000, 00 EUR v 8 dneh od prejema pisnega poziva naročnika. Če bi bila dejanska škoda višja od pavšalne odškodnine, ima naročnik pravico zahtevati tudi razliko do popolne odškodnine. Če se o višini nastale škode stranki ne moreta sporazumeti, o njej odloči stvarno pristojno sodišče v </w:t>
      </w:r>
      <w:r w:rsidR="00694EFB" w:rsidRPr="000E416D">
        <w:rPr>
          <w:rFonts w:asciiTheme="minorHAnsi" w:hAnsiTheme="minorHAnsi" w:cstheme="minorHAnsi"/>
          <w:sz w:val="22"/>
          <w:szCs w:val="22"/>
        </w:rPr>
        <w:t>Novem mestu</w:t>
      </w:r>
      <w:r w:rsidRPr="000E416D">
        <w:rPr>
          <w:rFonts w:asciiTheme="minorHAnsi" w:hAnsiTheme="minorHAnsi" w:cstheme="minorHAnsi"/>
          <w:sz w:val="22"/>
          <w:szCs w:val="22"/>
        </w:rPr>
        <w:t>.</w:t>
      </w:r>
    </w:p>
    <w:p w14:paraId="3066FA48" w14:textId="77777777" w:rsidR="003428D7" w:rsidRPr="000E416D" w:rsidRDefault="003428D7" w:rsidP="000E416D">
      <w:pPr>
        <w:spacing w:line="312" w:lineRule="auto"/>
        <w:jc w:val="both"/>
        <w:rPr>
          <w:rFonts w:asciiTheme="minorHAnsi" w:hAnsiTheme="minorHAnsi" w:cstheme="minorHAnsi"/>
          <w:sz w:val="22"/>
          <w:szCs w:val="22"/>
        </w:rPr>
      </w:pPr>
      <w:r w:rsidRPr="000E416D">
        <w:rPr>
          <w:rFonts w:asciiTheme="minorHAnsi" w:hAnsiTheme="minorHAnsi" w:cstheme="minorHAnsi"/>
          <w:color w:val="000000"/>
          <w:sz w:val="22"/>
          <w:szCs w:val="22"/>
        </w:rPr>
        <w:lastRenderedPageBreak/>
        <w:t xml:space="preserve">V primeru, da splošni pogoji izvajalca vsebujejo določila, ki so v nasprotju s tem okvirnim sporazumom ali posamično pogodbo sklenjeno za posredovanje pri prodaji nepremičnin na podlagi te pogodbe, prevladajo določila </w:t>
      </w:r>
      <w:r w:rsidR="009C294F" w:rsidRPr="000E416D">
        <w:rPr>
          <w:rFonts w:asciiTheme="minorHAnsi" w:hAnsiTheme="minorHAnsi" w:cstheme="minorHAnsi"/>
          <w:color w:val="000000"/>
          <w:sz w:val="22"/>
          <w:szCs w:val="22"/>
        </w:rPr>
        <w:t>okvirnega sporazuma</w:t>
      </w:r>
      <w:r w:rsidR="00694EFB" w:rsidRPr="000E416D">
        <w:rPr>
          <w:rFonts w:asciiTheme="minorHAnsi" w:hAnsiTheme="minorHAnsi" w:cstheme="minorHAnsi"/>
          <w:color w:val="000000"/>
          <w:sz w:val="22"/>
          <w:szCs w:val="22"/>
        </w:rPr>
        <w:t>.</w:t>
      </w:r>
    </w:p>
    <w:p w14:paraId="799C584D" w14:textId="77777777" w:rsidR="003428D7" w:rsidRPr="002A6E25" w:rsidRDefault="003428D7" w:rsidP="002A6E25">
      <w:pPr>
        <w:spacing w:line="312" w:lineRule="auto"/>
        <w:jc w:val="both"/>
        <w:rPr>
          <w:rFonts w:asciiTheme="minorHAnsi" w:hAnsiTheme="minorHAnsi" w:cstheme="minorHAnsi"/>
          <w:sz w:val="22"/>
          <w:szCs w:val="22"/>
        </w:rPr>
      </w:pPr>
    </w:p>
    <w:p w14:paraId="7DF48492"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PROTIKORUPCIJSKA KLAVZULA</w:t>
      </w:r>
    </w:p>
    <w:p w14:paraId="288EC5F5" w14:textId="77777777" w:rsidR="00B400A8" w:rsidRPr="002A6E25" w:rsidRDefault="00B400A8" w:rsidP="002A6E25">
      <w:pPr>
        <w:spacing w:line="312" w:lineRule="auto"/>
        <w:jc w:val="both"/>
        <w:rPr>
          <w:rFonts w:asciiTheme="minorHAnsi" w:hAnsiTheme="minorHAnsi" w:cstheme="minorHAnsi"/>
          <w:b/>
          <w:sz w:val="22"/>
          <w:szCs w:val="22"/>
        </w:rPr>
      </w:pPr>
    </w:p>
    <w:p w14:paraId="084D17A8" w14:textId="6331E393" w:rsidR="00700CA7" w:rsidRPr="002A6E25" w:rsidRDefault="00CB135E"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BC66C8">
        <w:rPr>
          <w:rFonts w:asciiTheme="minorHAnsi" w:hAnsiTheme="minorHAnsi" w:cstheme="minorHAnsi"/>
          <w:sz w:val="22"/>
          <w:szCs w:val="22"/>
        </w:rPr>
        <w:t>1</w:t>
      </w:r>
      <w:r w:rsidR="00B400A8" w:rsidRPr="002A6E25">
        <w:rPr>
          <w:rFonts w:asciiTheme="minorHAnsi" w:hAnsiTheme="minorHAnsi" w:cstheme="minorHAnsi"/>
          <w:sz w:val="22"/>
          <w:szCs w:val="22"/>
        </w:rPr>
        <w:t>. člen</w:t>
      </w:r>
    </w:p>
    <w:p w14:paraId="10913EBB" w14:textId="77777777" w:rsidR="00E9438B" w:rsidRPr="002A6E25" w:rsidRDefault="00E9438B" w:rsidP="002A6E25">
      <w:pPr>
        <w:spacing w:line="312" w:lineRule="auto"/>
        <w:jc w:val="both"/>
        <w:rPr>
          <w:rFonts w:asciiTheme="minorHAnsi" w:hAnsiTheme="minorHAnsi" w:cstheme="minorHAnsi"/>
          <w:b/>
          <w:bCs/>
          <w:sz w:val="22"/>
          <w:szCs w:val="22"/>
        </w:rPr>
      </w:pPr>
    </w:p>
    <w:p w14:paraId="2F205657" w14:textId="77777777" w:rsidR="003428D7" w:rsidRPr="002A6E25" w:rsidRDefault="003428D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Okvirni sporazum, pri kateri kdo v imenu ali na račun druge stranke, predstavniku ali posredniku organa ali organizacije iz javnega sektorja obljubi, ponudi ali da kakšno nedovoljeno korist za:</w:t>
      </w:r>
    </w:p>
    <w:p w14:paraId="069D093F" w14:textId="77777777" w:rsidR="003428D7" w:rsidRPr="002A6E25" w:rsidRDefault="003428D7" w:rsidP="00F770BF">
      <w:pPr>
        <w:numPr>
          <w:ilvl w:val="0"/>
          <w:numId w:val="46"/>
        </w:numPr>
        <w:tabs>
          <w:tab w:val="clear" w:pos="1305"/>
          <w:tab w:val="num" w:pos="284"/>
        </w:tabs>
        <w:spacing w:line="312" w:lineRule="auto"/>
        <w:ind w:left="284" w:hanging="284"/>
        <w:jc w:val="both"/>
        <w:rPr>
          <w:rFonts w:asciiTheme="minorHAnsi" w:hAnsiTheme="minorHAnsi" w:cstheme="minorHAnsi"/>
          <w:sz w:val="22"/>
          <w:szCs w:val="22"/>
        </w:rPr>
      </w:pPr>
      <w:r w:rsidRPr="002A6E25">
        <w:rPr>
          <w:rFonts w:asciiTheme="minorHAnsi" w:hAnsiTheme="minorHAnsi" w:cstheme="minorHAnsi"/>
          <w:sz w:val="22"/>
          <w:szCs w:val="22"/>
        </w:rPr>
        <w:t>pridobitev posla ali</w:t>
      </w:r>
    </w:p>
    <w:p w14:paraId="51786DDB" w14:textId="77777777" w:rsidR="003428D7" w:rsidRPr="002A6E25" w:rsidRDefault="003428D7" w:rsidP="00F770BF">
      <w:pPr>
        <w:numPr>
          <w:ilvl w:val="0"/>
          <w:numId w:val="46"/>
        </w:numPr>
        <w:tabs>
          <w:tab w:val="clear" w:pos="1305"/>
          <w:tab w:val="num" w:pos="284"/>
        </w:tabs>
        <w:spacing w:line="312" w:lineRule="auto"/>
        <w:ind w:left="284" w:hanging="284"/>
        <w:jc w:val="both"/>
        <w:rPr>
          <w:rFonts w:asciiTheme="minorHAnsi" w:hAnsiTheme="minorHAnsi" w:cstheme="minorHAnsi"/>
          <w:sz w:val="22"/>
          <w:szCs w:val="22"/>
        </w:rPr>
      </w:pPr>
      <w:r w:rsidRPr="002A6E25">
        <w:rPr>
          <w:rFonts w:asciiTheme="minorHAnsi" w:hAnsiTheme="minorHAnsi" w:cstheme="minorHAnsi"/>
          <w:sz w:val="22"/>
          <w:szCs w:val="22"/>
        </w:rPr>
        <w:t>za sklenitev posla pod ugodnejšimi pogoji ali</w:t>
      </w:r>
    </w:p>
    <w:p w14:paraId="141B5EB3" w14:textId="77777777" w:rsidR="003428D7" w:rsidRPr="002A6E25" w:rsidRDefault="003428D7" w:rsidP="00F770BF">
      <w:pPr>
        <w:numPr>
          <w:ilvl w:val="0"/>
          <w:numId w:val="46"/>
        </w:numPr>
        <w:tabs>
          <w:tab w:val="clear" w:pos="1305"/>
          <w:tab w:val="num" w:pos="284"/>
        </w:tabs>
        <w:spacing w:line="312" w:lineRule="auto"/>
        <w:ind w:left="284" w:hanging="284"/>
        <w:jc w:val="both"/>
        <w:rPr>
          <w:rFonts w:asciiTheme="minorHAnsi" w:hAnsiTheme="minorHAnsi" w:cstheme="minorHAnsi"/>
          <w:sz w:val="22"/>
          <w:szCs w:val="22"/>
        </w:rPr>
      </w:pPr>
      <w:r w:rsidRPr="002A6E25">
        <w:rPr>
          <w:rFonts w:asciiTheme="minorHAnsi" w:hAnsiTheme="minorHAnsi" w:cstheme="minorHAnsi"/>
          <w:sz w:val="22"/>
          <w:szCs w:val="22"/>
        </w:rPr>
        <w:t>za opustitev dolžnega nadzora nad izvajanjem pogodbenih obveznosti ali</w:t>
      </w:r>
    </w:p>
    <w:p w14:paraId="790CC154" w14:textId="2DF44EFC" w:rsidR="003428D7" w:rsidRDefault="003428D7" w:rsidP="00F770BF">
      <w:pPr>
        <w:numPr>
          <w:ilvl w:val="0"/>
          <w:numId w:val="46"/>
        </w:numPr>
        <w:tabs>
          <w:tab w:val="clear" w:pos="1305"/>
          <w:tab w:val="num" w:pos="284"/>
        </w:tabs>
        <w:spacing w:line="312" w:lineRule="auto"/>
        <w:ind w:left="284" w:hanging="284"/>
        <w:jc w:val="both"/>
        <w:rPr>
          <w:rFonts w:asciiTheme="minorHAnsi" w:hAnsiTheme="minorHAnsi" w:cstheme="minorHAnsi"/>
          <w:sz w:val="22"/>
          <w:szCs w:val="22"/>
        </w:rPr>
      </w:pPr>
      <w:r w:rsidRPr="002A6E25">
        <w:rPr>
          <w:rFonts w:asciiTheme="minorHAnsi" w:hAnsiTheme="minorHAnsi" w:cstheme="minorHAns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961BE94" w14:textId="77777777" w:rsidR="003428D7" w:rsidRPr="002A6E25" w:rsidRDefault="003428D7" w:rsidP="002A6E25">
      <w:pPr>
        <w:pStyle w:val="Telobesedila"/>
        <w:spacing w:line="312" w:lineRule="auto"/>
        <w:rPr>
          <w:rFonts w:asciiTheme="minorHAnsi" w:hAnsiTheme="minorHAnsi" w:cstheme="minorHAnsi"/>
          <w:sz w:val="22"/>
          <w:szCs w:val="22"/>
        </w:rPr>
      </w:pPr>
    </w:p>
    <w:p w14:paraId="245CC2FB"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SKRBNIKI POGODBE</w:t>
      </w:r>
    </w:p>
    <w:p w14:paraId="15B0E842" w14:textId="77777777" w:rsidR="001F0D5E" w:rsidRPr="002A6E25" w:rsidRDefault="001F0D5E" w:rsidP="002A6E25">
      <w:pPr>
        <w:spacing w:line="312" w:lineRule="auto"/>
        <w:jc w:val="both"/>
        <w:rPr>
          <w:rFonts w:asciiTheme="minorHAnsi" w:hAnsiTheme="minorHAnsi" w:cstheme="minorHAnsi"/>
          <w:b/>
          <w:sz w:val="22"/>
          <w:szCs w:val="22"/>
        </w:rPr>
      </w:pPr>
    </w:p>
    <w:p w14:paraId="3ECAF3FC" w14:textId="5BB65FD0" w:rsidR="00700CA7" w:rsidRPr="00AE7E71" w:rsidRDefault="00AF0AA7" w:rsidP="002A6E25">
      <w:pPr>
        <w:spacing w:line="312" w:lineRule="auto"/>
        <w:jc w:val="both"/>
        <w:rPr>
          <w:rFonts w:asciiTheme="minorHAnsi" w:hAnsiTheme="minorHAnsi" w:cstheme="minorHAnsi"/>
          <w:sz w:val="22"/>
          <w:szCs w:val="22"/>
        </w:rPr>
      </w:pPr>
      <w:r w:rsidRPr="00AE7E71">
        <w:rPr>
          <w:rFonts w:asciiTheme="minorHAnsi" w:hAnsiTheme="minorHAnsi" w:cstheme="minorHAnsi"/>
          <w:sz w:val="22"/>
          <w:szCs w:val="22"/>
        </w:rPr>
        <w:t>1</w:t>
      </w:r>
      <w:r w:rsidR="00B72C0B">
        <w:rPr>
          <w:rFonts w:asciiTheme="minorHAnsi" w:hAnsiTheme="minorHAnsi" w:cstheme="minorHAnsi"/>
          <w:sz w:val="22"/>
          <w:szCs w:val="22"/>
        </w:rPr>
        <w:t>2</w:t>
      </w:r>
      <w:r w:rsidR="00700CA7" w:rsidRPr="00AE7E71">
        <w:rPr>
          <w:rFonts w:asciiTheme="minorHAnsi" w:hAnsiTheme="minorHAnsi" w:cstheme="minorHAnsi"/>
          <w:sz w:val="22"/>
          <w:szCs w:val="22"/>
        </w:rPr>
        <w:t>. člen</w:t>
      </w:r>
    </w:p>
    <w:p w14:paraId="0AFED361" w14:textId="77777777" w:rsidR="00700CA7" w:rsidRPr="00AE7E71" w:rsidRDefault="00700CA7" w:rsidP="002A6E25">
      <w:pPr>
        <w:spacing w:line="312" w:lineRule="auto"/>
        <w:jc w:val="both"/>
        <w:rPr>
          <w:rFonts w:asciiTheme="minorHAnsi" w:hAnsiTheme="minorHAnsi" w:cstheme="minorHAnsi"/>
          <w:sz w:val="22"/>
          <w:szCs w:val="22"/>
        </w:rPr>
      </w:pPr>
    </w:p>
    <w:p w14:paraId="6CFFF8FE" w14:textId="77777777" w:rsidR="00700CA7" w:rsidRPr="002F4E23" w:rsidRDefault="00700CA7" w:rsidP="000E416D">
      <w:pPr>
        <w:spacing w:line="312" w:lineRule="auto"/>
        <w:jc w:val="both"/>
        <w:rPr>
          <w:rFonts w:asciiTheme="minorHAnsi" w:hAnsiTheme="minorHAnsi" w:cstheme="minorHAnsi"/>
          <w:sz w:val="22"/>
          <w:szCs w:val="22"/>
        </w:rPr>
      </w:pPr>
      <w:r w:rsidRPr="002F4E23">
        <w:rPr>
          <w:rFonts w:asciiTheme="minorHAnsi" w:hAnsiTheme="minorHAnsi" w:cstheme="minorHAnsi"/>
          <w:sz w:val="22"/>
          <w:szCs w:val="22"/>
        </w:rPr>
        <w:t xml:space="preserve">Skrbnik pogodbe za naročnika </w:t>
      </w:r>
      <w:r w:rsidR="001F0D5E" w:rsidRPr="002F4E23">
        <w:rPr>
          <w:rFonts w:asciiTheme="minorHAnsi" w:hAnsiTheme="minorHAnsi" w:cstheme="minorHAnsi"/>
          <w:sz w:val="22"/>
          <w:szCs w:val="22"/>
        </w:rPr>
        <w:t>je</w:t>
      </w:r>
      <w:r w:rsidRPr="002F4E23">
        <w:rPr>
          <w:rFonts w:asciiTheme="minorHAnsi" w:hAnsiTheme="minorHAnsi" w:cstheme="minorHAnsi"/>
          <w:sz w:val="22"/>
          <w:szCs w:val="22"/>
        </w:rPr>
        <w:t>:</w:t>
      </w:r>
      <w:r w:rsidR="000E002B" w:rsidRPr="002F4E23">
        <w:rPr>
          <w:rFonts w:asciiTheme="minorHAnsi" w:hAnsiTheme="minorHAnsi" w:cstheme="minorHAnsi"/>
          <w:sz w:val="22"/>
          <w:szCs w:val="22"/>
        </w:rPr>
        <w:t xml:space="preserve"> ga. Milena Kurnik.</w:t>
      </w:r>
      <w:r w:rsidR="00E577A0" w:rsidRPr="002F4E23">
        <w:rPr>
          <w:rFonts w:asciiTheme="minorHAnsi" w:hAnsiTheme="minorHAnsi" w:cstheme="minorHAnsi"/>
          <w:sz w:val="22"/>
          <w:szCs w:val="22"/>
        </w:rPr>
        <w:t xml:space="preserve"> </w:t>
      </w:r>
    </w:p>
    <w:p w14:paraId="3300106D" w14:textId="77777777" w:rsidR="00700CA7" w:rsidRPr="002A6E25" w:rsidRDefault="00700CA7" w:rsidP="002A6E25">
      <w:pPr>
        <w:spacing w:line="312" w:lineRule="auto"/>
        <w:jc w:val="both"/>
        <w:rPr>
          <w:rFonts w:asciiTheme="minorHAnsi" w:hAnsiTheme="minorHAnsi" w:cstheme="minorHAnsi"/>
          <w:sz w:val="22"/>
          <w:szCs w:val="22"/>
        </w:rPr>
      </w:pPr>
    </w:p>
    <w:p w14:paraId="2482EBA8" w14:textId="77777777" w:rsidR="001F0D5E" w:rsidRPr="002A6E25" w:rsidRDefault="00700CA7" w:rsidP="000E416D">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Skrbnik pogodbe  za izvajalca zavarovanja je: </w:t>
      </w:r>
    </w:p>
    <w:p w14:paraId="4D975F80" w14:textId="77777777" w:rsidR="00700CA7" w:rsidRPr="002A6E25" w:rsidRDefault="00700CA7" w:rsidP="002A6E25">
      <w:pPr>
        <w:spacing w:line="312" w:lineRule="auto"/>
        <w:ind w:firstLine="709"/>
        <w:jc w:val="both"/>
        <w:rPr>
          <w:rFonts w:asciiTheme="minorHAnsi" w:hAnsiTheme="minorHAnsi" w:cstheme="minorHAnsi"/>
          <w:sz w:val="22"/>
          <w:szCs w:val="22"/>
        </w:rPr>
      </w:pPr>
      <w:r w:rsidRPr="002A6E25">
        <w:rPr>
          <w:rFonts w:asciiTheme="minorHAnsi" w:hAnsiTheme="minorHAnsi" w:cstheme="minorHAnsi"/>
          <w:sz w:val="22"/>
          <w:szCs w:val="22"/>
        </w:rPr>
        <w:t>________</w:t>
      </w:r>
      <w:r w:rsidR="001F0D5E" w:rsidRPr="002A6E25">
        <w:rPr>
          <w:rFonts w:asciiTheme="minorHAnsi" w:hAnsiTheme="minorHAnsi" w:cstheme="minorHAnsi"/>
          <w:sz w:val="22"/>
          <w:szCs w:val="22"/>
        </w:rPr>
        <w:t>___________, e-pošta: ________________________.</w:t>
      </w:r>
    </w:p>
    <w:p w14:paraId="433798AD" w14:textId="77777777" w:rsidR="001C17BE" w:rsidRPr="002A6E25" w:rsidRDefault="001C17BE" w:rsidP="002A6E25">
      <w:pPr>
        <w:spacing w:line="312" w:lineRule="auto"/>
        <w:ind w:firstLine="709"/>
        <w:jc w:val="both"/>
        <w:rPr>
          <w:rFonts w:asciiTheme="minorHAnsi" w:hAnsiTheme="minorHAnsi" w:cstheme="minorHAnsi"/>
          <w:sz w:val="22"/>
          <w:szCs w:val="22"/>
        </w:rPr>
      </w:pPr>
    </w:p>
    <w:p w14:paraId="742ECFB8" w14:textId="2A662169"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Posrednik zavarovalnega posla po tej pogodbi je </w:t>
      </w:r>
      <w:r w:rsidR="00134C87" w:rsidRPr="002A6E25">
        <w:rPr>
          <w:rFonts w:asciiTheme="minorHAnsi" w:hAnsiTheme="minorHAnsi" w:cstheme="minorHAnsi"/>
          <w:sz w:val="22"/>
          <w:szCs w:val="22"/>
        </w:rPr>
        <w:t>NOVA PERSPEKTIVA d.o.o.,</w:t>
      </w:r>
      <w:r w:rsidR="000E416D">
        <w:rPr>
          <w:rFonts w:asciiTheme="minorHAnsi" w:hAnsiTheme="minorHAnsi" w:cstheme="minorHAnsi"/>
          <w:sz w:val="22"/>
          <w:szCs w:val="22"/>
        </w:rPr>
        <w:t xml:space="preserve"> </w:t>
      </w:r>
      <w:r w:rsidR="001F5BD3" w:rsidRPr="002A6E25">
        <w:rPr>
          <w:rFonts w:asciiTheme="minorHAnsi" w:hAnsiTheme="minorHAnsi" w:cstheme="minorHAnsi"/>
          <w:sz w:val="22"/>
          <w:szCs w:val="22"/>
        </w:rPr>
        <w:t>Kidričeva cesta 11, 8290</w:t>
      </w:r>
      <w:r w:rsidR="00DF76FB" w:rsidRPr="002A6E25">
        <w:rPr>
          <w:rFonts w:asciiTheme="minorHAnsi" w:hAnsiTheme="minorHAnsi" w:cstheme="minorHAnsi"/>
          <w:sz w:val="22"/>
          <w:szCs w:val="22"/>
        </w:rPr>
        <w:t xml:space="preserve"> SEVNICA, tel. št.: 031/626-230</w:t>
      </w:r>
      <w:r w:rsidR="001F5BD3" w:rsidRPr="002A6E25">
        <w:rPr>
          <w:rFonts w:asciiTheme="minorHAnsi" w:hAnsiTheme="minorHAnsi" w:cstheme="minorHAnsi"/>
          <w:sz w:val="22"/>
          <w:szCs w:val="22"/>
        </w:rPr>
        <w:t xml:space="preserve">, </w:t>
      </w:r>
      <w:proofErr w:type="spellStart"/>
      <w:r w:rsidR="001F5BD3" w:rsidRPr="002A6E25">
        <w:rPr>
          <w:rFonts w:asciiTheme="minorHAnsi" w:hAnsiTheme="minorHAnsi" w:cstheme="minorHAnsi"/>
          <w:sz w:val="22"/>
          <w:szCs w:val="22"/>
        </w:rPr>
        <w:t>fax</w:t>
      </w:r>
      <w:proofErr w:type="spellEnd"/>
      <w:r w:rsidR="001F5BD3" w:rsidRPr="002A6E25">
        <w:rPr>
          <w:rFonts w:asciiTheme="minorHAnsi" w:hAnsiTheme="minorHAnsi" w:cstheme="minorHAnsi"/>
          <w:sz w:val="22"/>
          <w:szCs w:val="22"/>
        </w:rPr>
        <w:t>: 07/81-41-244, e-pošta: nova.perspektiva@siol.net.</w:t>
      </w:r>
    </w:p>
    <w:p w14:paraId="178FE1A9" w14:textId="1FE322E6" w:rsidR="00BC66C8" w:rsidRPr="00BC66C8" w:rsidRDefault="00700CA7" w:rsidP="00BC66C8">
      <w:pPr>
        <w:spacing w:line="312" w:lineRule="auto"/>
        <w:jc w:val="both"/>
        <w:rPr>
          <w:rFonts w:asciiTheme="minorHAnsi" w:hAnsiTheme="minorHAnsi" w:cstheme="minorHAnsi"/>
          <w:sz w:val="22"/>
          <w:szCs w:val="22"/>
        </w:rPr>
      </w:pPr>
      <w:r w:rsidRPr="00BC66C8">
        <w:rPr>
          <w:rFonts w:asciiTheme="minorHAnsi" w:hAnsiTheme="minorHAnsi" w:cstheme="minorHAnsi"/>
          <w:sz w:val="22"/>
          <w:szCs w:val="22"/>
        </w:rPr>
        <w:t>Skrbniki te pogodbe so pooblaščeni urejati vsa vprašanja, ki se nanašajo na izvajanje te pogodbe.</w:t>
      </w:r>
    </w:p>
    <w:p w14:paraId="06A3C305" w14:textId="54576C80" w:rsidR="00700CA7" w:rsidRPr="00BC66C8" w:rsidRDefault="00700CA7" w:rsidP="009E52CD">
      <w:pPr>
        <w:jc w:val="both"/>
      </w:pPr>
      <w:r w:rsidRPr="00BC66C8">
        <w:rPr>
          <w:rFonts w:asciiTheme="minorHAnsi" w:hAnsiTheme="minorHAnsi" w:cstheme="minorHAnsi"/>
          <w:sz w:val="22"/>
          <w:szCs w:val="22"/>
        </w:rPr>
        <w:t>Pogodbeni stranki sta dolžni obvestiti nasprot</w:t>
      </w:r>
      <w:r w:rsidR="00421A20" w:rsidRPr="00BC66C8">
        <w:rPr>
          <w:rFonts w:asciiTheme="minorHAnsi" w:hAnsiTheme="minorHAnsi" w:cstheme="minorHAnsi"/>
          <w:sz w:val="22"/>
          <w:szCs w:val="22"/>
        </w:rPr>
        <w:t>no stranko o zamenjavi skrbnika</w:t>
      </w:r>
      <w:r w:rsidR="001F5BD3" w:rsidRPr="00BC66C8">
        <w:rPr>
          <w:rFonts w:asciiTheme="minorHAnsi" w:hAnsiTheme="minorHAnsi" w:cstheme="minorHAnsi"/>
          <w:sz w:val="22"/>
          <w:szCs w:val="22"/>
        </w:rPr>
        <w:t xml:space="preserve"> </w:t>
      </w:r>
      <w:r w:rsidRPr="00BC66C8">
        <w:rPr>
          <w:rFonts w:asciiTheme="minorHAnsi" w:hAnsiTheme="minorHAnsi" w:cstheme="minorHAnsi"/>
          <w:sz w:val="22"/>
          <w:szCs w:val="22"/>
        </w:rPr>
        <w:t>v roku treh dni po njegovi zamenjavi.</w:t>
      </w:r>
    </w:p>
    <w:p w14:paraId="537D5142" w14:textId="77777777" w:rsidR="00700CA7" w:rsidRPr="002A6E25" w:rsidRDefault="00700CA7" w:rsidP="002A6E25">
      <w:pPr>
        <w:spacing w:line="312" w:lineRule="auto"/>
        <w:jc w:val="both"/>
        <w:rPr>
          <w:rFonts w:asciiTheme="minorHAnsi" w:hAnsiTheme="minorHAnsi" w:cstheme="minorHAnsi"/>
          <w:sz w:val="22"/>
          <w:szCs w:val="22"/>
        </w:rPr>
      </w:pPr>
    </w:p>
    <w:p w14:paraId="09A344E5" w14:textId="77777777" w:rsidR="00700CA7" w:rsidRPr="002A6E25" w:rsidRDefault="00700CA7" w:rsidP="002A6E25">
      <w:pPr>
        <w:spacing w:line="312" w:lineRule="auto"/>
        <w:jc w:val="both"/>
        <w:rPr>
          <w:rFonts w:asciiTheme="minorHAnsi" w:hAnsiTheme="minorHAnsi" w:cstheme="minorHAnsi"/>
          <w:b/>
          <w:sz w:val="22"/>
          <w:szCs w:val="22"/>
        </w:rPr>
      </w:pPr>
      <w:r w:rsidRPr="002A6E25">
        <w:rPr>
          <w:rFonts w:asciiTheme="minorHAnsi" w:hAnsiTheme="minorHAnsi" w:cstheme="minorHAnsi"/>
          <w:b/>
          <w:sz w:val="22"/>
          <w:szCs w:val="22"/>
        </w:rPr>
        <w:t>KONČNE DOLOČBE</w:t>
      </w:r>
    </w:p>
    <w:p w14:paraId="5796B897" w14:textId="77777777" w:rsidR="00054FDB" w:rsidRPr="002A6E25" w:rsidRDefault="00054FDB" w:rsidP="002A6E25">
      <w:pPr>
        <w:spacing w:line="312" w:lineRule="auto"/>
        <w:jc w:val="both"/>
        <w:rPr>
          <w:rFonts w:asciiTheme="minorHAnsi" w:hAnsiTheme="minorHAnsi" w:cstheme="minorHAnsi"/>
          <w:b/>
          <w:sz w:val="22"/>
          <w:szCs w:val="22"/>
        </w:rPr>
      </w:pPr>
    </w:p>
    <w:p w14:paraId="4C3469EC" w14:textId="0B9B988A" w:rsidR="00700CA7" w:rsidRPr="002A6E25" w:rsidRDefault="00F9646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B72C0B">
        <w:rPr>
          <w:rFonts w:asciiTheme="minorHAnsi" w:hAnsiTheme="minorHAnsi" w:cstheme="minorHAnsi"/>
          <w:sz w:val="22"/>
          <w:szCs w:val="22"/>
        </w:rPr>
        <w:t>3</w:t>
      </w:r>
      <w:r w:rsidR="00700CA7" w:rsidRPr="002A6E25">
        <w:rPr>
          <w:rFonts w:asciiTheme="minorHAnsi" w:hAnsiTheme="minorHAnsi" w:cstheme="minorHAnsi"/>
          <w:sz w:val="22"/>
          <w:szCs w:val="22"/>
        </w:rPr>
        <w:t>. člen</w:t>
      </w:r>
    </w:p>
    <w:p w14:paraId="11D0603F" w14:textId="77777777" w:rsidR="00700CA7" w:rsidRPr="002A6E25" w:rsidRDefault="00700CA7" w:rsidP="002A6E25">
      <w:pPr>
        <w:spacing w:line="312" w:lineRule="auto"/>
        <w:jc w:val="both"/>
        <w:rPr>
          <w:rFonts w:asciiTheme="minorHAnsi" w:hAnsiTheme="minorHAnsi" w:cstheme="minorHAnsi"/>
          <w:sz w:val="22"/>
          <w:szCs w:val="22"/>
        </w:rPr>
      </w:pPr>
    </w:p>
    <w:p w14:paraId="02091EBE" w14:textId="1860E9DF"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Pogodba je sklenjena in postane veljavna z dnem podpisa obeh pogodbenih strank pod pogojem, da izvajalec v pogodbenem roku izroči naročniku zavarovanje za dobro izvedbo pogodbenih obveznosti. Če izvajalec zavarovanja za dobro izvedbo pogodbenih obveznosti ne predloži v roku, se šteje, da </w:t>
      </w:r>
      <w:r w:rsidRPr="002A6E25">
        <w:rPr>
          <w:rFonts w:asciiTheme="minorHAnsi" w:hAnsiTheme="minorHAnsi" w:cstheme="minorHAnsi"/>
          <w:sz w:val="22"/>
          <w:szCs w:val="22"/>
        </w:rPr>
        <w:lastRenderedPageBreak/>
        <w:t xml:space="preserve">pogodba ni bila sklenjena. Zavarovanja se začno 1. </w:t>
      </w:r>
      <w:r w:rsidR="005A5188" w:rsidRPr="002A6E25">
        <w:rPr>
          <w:rFonts w:asciiTheme="minorHAnsi" w:hAnsiTheme="minorHAnsi" w:cstheme="minorHAnsi"/>
          <w:sz w:val="22"/>
          <w:szCs w:val="22"/>
        </w:rPr>
        <w:t>1</w:t>
      </w:r>
      <w:r w:rsidRPr="002A6E25">
        <w:rPr>
          <w:rFonts w:asciiTheme="minorHAnsi" w:hAnsiTheme="minorHAnsi" w:cstheme="minorHAnsi"/>
          <w:sz w:val="22"/>
          <w:szCs w:val="22"/>
        </w:rPr>
        <w:t xml:space="preserve">. </w:t>
      </w:r>
      <w:r w:rsidR="008C3F8D">
        <w:rPr>
          <w:rFonts w:asciiTheme="minorHAnsi" w:hAnsiTheme="minorHAnsi" w:cstheme="minorHAnsi"/>
          <w:sz w:val="22"/>
          <w:szCs w:val="22"/>
        </w:rPr>
        <w:t>20</w:t>
      </w:r>
      <w:r w:rsidR="00AE7E71">
        <w:rPr>
          <w:rFonts w:asciiTheme="minorHAnsi" w:hAnsiTheme="minorHAnsi" w:cstheme="minorHAnsi"/>
          <w:sz w:val="22"/>
          <w:szCs w:val="22"/>
        </w:rPr>
        <w:t>22</w:t>
      </w:r>
      <w:r w:rsidRPr="002A6E25">
        <w:rPr>
          <w:rFonts w:asciiTheme="minorHAnsi" w:hAnsiTheme="minorHAnsi" w:cstheme="minorHAnsi"/>
          <w:sz w:val="22"/>
          <w:szCs w:val="22"/>
        </w:rPr>
        <w:t xml:space="preserve"> ob 0.00 uri in zaključijo ob 24.00 uri dne 31.</w:t>
      </w:r>
      <w:r w:rsidR="005A5188" w:rsidRPr="002A6E25">
        <w:rPr>
          <w:rFonts w:asciiTheme="minorHAnsi" w:hAnsiTheme="minorHAnsi" w:cstheme="minorHAnsi"/>
          <w:sz w:val="22"/>
          <w:szCs w:val="22"/>
        </w:rPr>
        <w:t>12</w:t>
      </w:r>
      <w:r w:rsidR="00F75F18">
        <w:rPr>
          <w:rFonts w:asciiTheme="minorHAnsi" w:hAnsiTheme="minorHAnsi" w:cstheme="minorHAnsi"/>
          <w:sz w:val="22"/>
          <w:szCs w:val="22"/>
        </w:rPr>
        <w:t>.202</w:t>
      </w:r>
      <w:r w:rsidR="00AE7E71">
        <w:rPr>
          <w:rFonts w:asciiTheme="minorHAnsi" w:hAnsiTheme="minorHAnsi" w:cstheme="minorHAnsi"/>
          <w:sz w:val="22"/>
          <w:szCs w:val="22"/>
        </w:rPr>
        <w:t>6</w:t>
      </w:r>
      <w:r w:rsidR="005A5188" w:rsidRPr="002A6E25">
        <w:rPr>
          <w:rFonts w:asciiTheme="minorHAnsi" w:hAnsiTheme="minorHAnsi" w:cstheme="minorHAnsi"/>
          <w:sz w:val="22"/>
          <w:szCs w:val="22"/>
        </w:rPr>
        <w:t>.</w:t>
      </w:r>
    </w:p>
    <w:p w14:paraId="4A563C69" w14:textId="44772FBF"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Za razmerja, ki s to pogodbo niso urejena (odškodninska odgovornost, pravice naročnika v zvezi s stvarnimi/pravnimi napakami, garancija, razveza pogodbe, razveljavitev pogodbe in drugo), se uporabljajo določila veljavnega Obligacijskega zakonika, v kolikor ni v tej pogodbi drugače določeno.</w:t>
      </w:r>
    </w:p>
    <w:p w14:paraId="695857CB" w14:textId="77777777" w:rsidR="00700CA7" w:rsidRPr="002A6E25" w:rsidRDefault="00700CA7" w:rsidP="002A6E25">
      <w:pPr>
        <w:spacing w:line="312" w:lineRule="auto"/>
        <w:jc w:val="both"/>
        <w:rPr>
          <w:rFonts w:asciiTheme="minorHAnsi" w:hAnsiTheme="minorHAnsi" w:cstheme="minorHAnsi"/>
          <w:sz w:val="22"/>
          <w:szCs w:val="22"/>
        </w:rPr>
      </w:pPr>
    </w:p>
    <w:p w14:paraId="7D2CE3CE" w14:textId="5071374F" w:rsidR="00700CA7" w:rsidRPr="002A6E25" w:rsidRDefault="00F96462"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1</w:t>
      </w:r>
      <w:r w:rsidR="00B72C0B">
        <w:rPr>
          <w:rFonts w:asciiTheme="minorHAnsi" w:hAnsiTheme="minorHAnsi" w:cstheme="minorHAnsi"/>
          <w:sz w:val="22"/>
          <w:szCs w:val="22"/>
        </w:rPr>
        <w:t>4</w:t>
      </w:r>
      <w:r w:rsidR="00700CA7" w:rsidRPr="002A6E25">
        <w:rPr>
          <w:rFonts w:asciiTheme="minorHAnsi" w:hAnsiTheme="minorHAnsi" w:cstheme="minorHAnsi"/>
          <w:sz w:val="22"/>
          <w:szCs w:val="22"/>
        </w:rPr>
        <w:t>. člen</w:t>
      </w:r>
    </w:p>
    <w:p w14:paraId="3E2C469A" w14:textId="77777777" w:rsidR="00700CA7" w:rsidRPr="002A6E25" w:rsidRDefault="00700CA7" w:rsidP="002A6E25">
      <w:pPr>
        <w:spacing w:line="312" w:lineRule="auto"/>
        <w:jc w:val="both"/>
        <w:rPr>
          <w:rFonts w:asciiTheme="minorHAnsi" w:hAnsiTheme="minorHAnsi" w:cstheme="minorHAnsi"/>
          <w:sz w:val="22"/>
          <w:szCs w:val="22"/>
        </w:rPr>
      </w:pPr>
    </w:p>
    <w:p w14:paraId="439D6A05" w14:textId="2277556C"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Morebitne spore bosta pogodbeni stranki reševali sporazumno. V primeru, da sporazumna rešitev ne bo mogoča, bo spore reševalo stvarno pristojno sodišče v </w:t>
      </w:r>
      <w:r w:rsidR="0070192B">
        <w:rPr>
          <w:rFonts w:asciiTheme="minorHAnsi" w:hAnsiTheme="minorHAnsi" w:cstheme="minorHAnsi"/>
          <w:sz w:val="22"/>
          <w:szCs w:val="22"/>
        </w:rPr>
        <w:t>Novem mestu</w:t>
      </w:r>
      <w:r w:rsidRPr="002A6E25">
        <w:rPr>
          <w:rFonts w:asciiTheme="minorHAnsi" w:hAnsiTheme="minorHAnsi" w:cstheme="minorHAnsi"/>
          <w:sz w:val="22"/>
          <w:szCs w:val="22"/>
        </w:rPr>
        <w:t>.</w:t>
      </w:r>
    </w:p>
    <w:p w14:paraId="44B9F4E8" w14:textId="22180FAA" w:rsidR="00700CA7"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 se zavezuje, da ne bo brez predhodnega pisnega soglasja naročnika prenesel na tretjo osebo pogodbe ali dela pogodbe, ali kakršnokoli pravico, korist, obveznost ali interes iz pogodbe ali na podlagi te pogodbe. Podatki iz te pogodbe, kot tudi dokumentacija, ki se nanaša na to pogodbo in njegovo izvajanje, razen podatkov, ki v skladu z veljavnimi predpisi štejejo za javne, se štejejo za poslovno skrivnost.</w:t>
      </w:r>
    </w:p>
    <w:p w14:paraId="5597EC38" w14:textId="6A521BF6" w:rsidR="00700CA7" w:rsidRPr="00BC66C8" w:rsidRDefault="00700CA7" w:rsidP="00BC66C8">
      <w:pPr>
        <w:spacing w:line="312" w:lineRule="auto"/>
        <w:jc w:val="both"/>
        <w:rPr>
          <w:rFonts w:asciiTheme="minorHAnsi" w:hAnsiTheme="minorHAnsi" w:cstheme="minorHAnsi"/>
          <w:sz w:val="22"/>
          <w:szCs w:val="22"/>
        </w:rPr>
      </w:pPr>
      <w:r w:rsidRPr="00BC66C8">
        <w:rPr>
          <w:rFonts w:asciiTheme="minorHAnsi" w:hAnsiTheme="minorHAnsi" w:cstheme="minorHAnsi"/>
          <w:sz w:val="22"/>
          <w:szCs w:val="22"/>
        </w:rPr>
        <w:t xml:space="preserve">Izvajalec se zavezuje, da bo pričel s sklepanjem zavarovalnih polic za vse predmete zavarovanj, določene v 2. členu te pogodbe, najkasneje v roku </w:t>
      </w:r>
      <w:r w:rsidR="00A25638" w:rsidRPr="00BC66C8">
        <w:rPr>
          <w:rFonts w:asciiTheme="minorHAnsi" w:hAnsiTheme="minorHAnsi" w:cstheme="minorHAnsi"/>
          <w:sz w:val="22"/>
          <w:szCs w:val="22"/>
        </w:rPr>
        <w:t>15</w:t>
      </w:r>
      <w:r w:rsidRPr="00BC66C8">
        <w:rPr>
          <w:rFonts w:asciiTheme="minorHAnsi" w:hAnsiTheme="minorHAnsi" w:cstheme="minorHAnsi"/>
          <w:sz w:val="22"/>
          <w:szCs w:val="22"/>
        </w:rPr>
        <w:t xml:space="preserve"> dni po predložitvi potrebnih podatkov</w:t>
      </w:r>
      <w:r w:rsidR="00D70805" w:rsidRPr="00BC66C8">
        <w:rPr>
          <w:rFonts w:asciiTheme="minorHAnsi" w:hAnsiTheme="minorHAnsi" w:cstheme="minorHAnsi"/>
          <w:sz w:val="22"/>
          <w:szCs w:val="22"/>
        </w:rPr>
        <w:t xml:space="preserve"> in jih takoj izročil naročniku</w:t>
      </w:r>
      <w:r w:rsidRPr="00BC66C8">
        <w:rPr>
          <w:rFonts w:asciiTheme="minorHAnsi" w:hAnsiTheme="minorHAnsi" w:cstheme="minorHAnsi"/>
          <w:sz w:val="22"/>
          <w:szCs w:val="22"/>
        </w:rPr>
        <w:t xml:space="preserve">. </w:t>
      </w:r>
    </w:p>
    <w:p w14:paraId="404E1349" w14:textId="77777777" w:rsidR="00700CA7" w:rsidRPr="002A6E25" w:rsidRDefault="00700CA7"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 xml:space="preserve">  </w:t>
      </w:r>
    </w:p>
    <w:p w14:paraId="0E46A36D" w14:textId="77777777" w:rsidR="00700CA7" w:rsidRPr="00BC66C8" w:rsidRDefault="00700CA7" w:rsidP="00BC66C8">
      <w:pPr>
        <w:spacing w:line="312" w:lineRule="auto"/>
        <w:jc w:val="both"/>
        <w:rPr>
          <w:rFonts w:asciiTheme="minorHAnsi" w:hAnsiTheme="minorHAnsi" w:cstheme="minorHAnsi"/>
          <w:sz w:val="22"/>
          <w:szCs w:val="22"/>
        </w:rPr>
      </w:pPr>
      <w:r w:rsidRPr="00BC66C8">
        <w:rPr>
          <w:rFonts w:asciiTheme="minorHAnsi" w:hAnsiTheme="minorHAnsi" w:cstheme="minorHAnsi"/>
          <w:sz w:val="22"/>
          <w:szCs w:val="22"/>
        </w:rPr>
        <w:t xml:space="preserve">Ta pogodba je sklenjena v </w:t>
      </w:r>
      <w:r w:rsidR="00BA5C56" w:rsidRPr="00BC66C8">
        <w:rPr>
          <w:rFonts w:asciiTheme="minorHAnsi" w:hAnsiTheme="minorHAnsi" w:cstheme="minorHAnsi"/>
          <w:sz w:val="22"/>
          <w:szCs w:val="22"/>
        </w:rPr>
        <w:t>6 (šestih)</w:t>
      </w:r>
      <w:r w:rsidRPr="00BC66C8">
        <w:rPr>
          <w:rFonts w:asciiTheme="minorHAnsi" w:hAnsiTheme="minorHAnsi" w:cstheme="minorHAnsi"/>
          <w:sz w:val="22"/>
          <w:szCs w:val="22"/>
        </w:rPr>
        <w:t xml:space="preserve"> enakih izvodih, od katerih vsaka pogodbena stranka prejme po </w:t>
      </w:r>
      <w:r w:rsidR="00BA5C56" w:rsidRPr="00BC66C8">
        <w:rPr>
          <w:rFonts w:asciiTheme="minorHAnsi" w:hAnsiTheme="minorHAnsi" w:cstheme="minorHAnsi"/>
          <w:sz w:val="22"/>
          <w:szCs w:val="22"/>
        </w:rPr>
        <w:t>2 (</w:t>
      </w:r>
      <w:r w:rsidRPr="00BC66C8">
        <w:rPr>
          <w:rFonts w:asciiTheme="minorHAnsi" w:hAnsiTheme="minorHAnsi" w:cstheme="minorHAnsi"/>
          <w:sz w:val="22"/>
          <w:szCs w:val="22"/>
        </w:rPr>
        <w:t>dva</w:t>
      </w:r>
      <w:r w:rsidR="00BA5C56" w:rsidRPr="00BC66C8">
        <w:rPr>
          <w:rFonts w:asciiTheme="minorHAnsi" w:hAnsiTheme="minorHAnsi" w:cstheme="minorHAnsi"/>
          <w:sz w:val="22"/>
          <w:szCs w:val="22"/>
        </w:rPr>
        <w:t>)</w:t>
      </w:r>
      <w:r w:rsidRPr="00BC66C8">
        <w:rPr>
          <w:rFonts w:asciiTheme="minorHAnsi" w:hAnsiTheme="minorHAnsi" w:cstheme="minorHAnsi"/>
          <w:sz w:val="22"/>
          <w:szCs w:val="22"/>
        </w:rPr>
        <w:t xml:space="preserve"> izvoda</w:t>
      </w:r>
      <w:r w:rsidR="00BA5C56" w:rsidRPr="00BC66C8">
        <w:rPr>
          <w:rFonts w:asciiTheme="minorHAnsi" w:hAnsiTheme="minorHAnsi" w:cstheme="minorHAnsi"/>
          <w:sz w:val="22"/>
          <w:szCs w:val="22"/>
        </w:rPr>
        <w:t>, 2 (izvoda) prejme zavarovalni posrednik</w:t>
      </w:r>
      <w:r w:rsidRPr="00BC66C8">
        <w:rPr>
          <w:rFonts w:asciiTheme="minorHAnsi" w:hAnsiTheme="minorHAnsi" w:cstheme="minorHAnsi"/>
          <w:sz w:val="22"/>
          <w:szCs w:val="22"/>
        </w:rPr>
        <w:t>.</w:t>
      </w:r>
    </w:p>
    <w:p w14:paraId="46F84026" w14:textId="77777777" w:rsidR="00B840C8" w:rsidRPr="002A6E25" w:rsidRDefault="00B840C8" w:rsidP="002A083A">
      <w:pPr>
        <w:pStyle w:val="Odstavekseznama"/>
        <w:spacing w:line="312" w:lineRule="auto"/>
        <w:ind w:left="720"/>
        <w:jc w:val="both"/>
        <w:rPr>
          <w:rFonts w:asciiTheme="minorHAnsi" w:hAnsiTheme="minorHAnsi" w:cstheme="minorHAnsi"/>
          <w:sz w:val="22"/>
          <w:szCs w:val="22"/>
        </w:rPr>
      </w:pPr>
    </w:p>
    <w:p w14:paraId="3CC1CA72" w14:textId="77777777" w:rsidR="00700CA7" w:rsidRPr="002A6E25" w:rsidRDefault="00700CA7" w:rsidP="002A6E25">
      <w:pPr>
        <w:spacing w:line="312" w:lineRule="auto"/>
        <w:jc w:val="both"/>
        <w:rPr>
          <w:rFonts w:asciiTheme="minorHAnsi" w:hAnsiTheme="minorHAnsi" w:cstheme="minorHAnsi"/>
          <w:sz w:val="22"/>
          <w:szCs w:val="22"/>
        </w:rPr>
      </w:pPr>
    </w:p>
    <w:p w14:paraId="71804CAE" w14:textId="77777777" w:rsidR="00E74033" w:rsidRPr="002A6E25" w:rsidRDefault="00E74033"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Številka:</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t>Številka:</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p>
    <w:p w14:paraId="620AA42C" w14:textId="2FCE0BEA" w:rsidR="00E74033" w:rsidRPr="002A6E25" w:rsidRDefault="00E74033"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Datum:</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EE719F">
        <w:rPr>
          <w:rFonts w:asciiTheme="minorHAnsi" w:hAnsiTheme="minorHAnsi" w:cstheme="minorHAnsi"/>
          <w:sz w:val="22"/>
          <w:szCs w:val="22"/>
        </w:rPr>
        <w:t xml:space="preserve">              </w:t>
      </w:r>
      <w:r w:rsidRPr="002A6E25">
        <w:rPr>
          <w:rFonts w:asciiTheme="minorHAnsi" w:hAnsiTheme="minorHAnsi" w:cstheme="minorHAnsi"/>
          <w:sz w:val="22"/>
          <w:szCs w:val="22"/>
        </w:rPr>
        <w:t>Datum</w:t>
      </w:r>
      <w:r w:rsidR="00BA5C56" w:rsidRPr="002A6E25">
        <w:rPr>
          <w:rFonts w:asciiTheme="minorHAnsi" w:hAnsiTheme="minorHAnsi" w:cstheme="minorHAnsi"/>
          <w:sz w:val="22"/>
          <w:szCs w:val="22"/>
        </w:rPr>
        <w:t>.</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p>
    <w:p w14:paraId="4D491AA7" w14:textId="77777777" w:rsidR="00E74033" w:rsidRPr="002A6E25" w:rsidRDefault="00E74033" w:rsidP="002A6E25">
      <w:pPr>
        <w:spacing w:line="312" w:lineRule="auto"/>
        <w:jc w:val="both"/>
        <w:rPr>
          <w:rFonts w:asciiTheme="minorHAnsi" w:hAnsiTheme="minorHAnsi" w:cstheme="minorHAnsi"/>
          <w:sz w:val="22"/>
          <w:szCs w:val="22"/>
        </w:rPr>
      </w:pPr>
    </w:p>
    <w:p w14:paraId="08905D60" w14:textId="77777777" w:rsidR="00E74033" w:rsidRPr="002A6E25" w:rsidRDefault="00E74033"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izvajalec:</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t>naročnik:</w:t>
      </w:r>
    </w:p>
    <w:p w14:paraId="255AE426" w14:textId="77777777" w:rsidR="00E74033" w:rsidRPr="002A6E25" w:rsidRDefault="00E74033" w:rsidP="002A6E25">
      <w:pPr>
        <w:spacing w:line="312" w:lineRule="auto"/>
        <w:jc w:val="both"/>
        <w:rPr>
          <w:rFonts w:asciiTheme="minorHAnsi" w:hAnsiTheme="minorHAnsi" w:cstheme="minorHAnsi"/>
          <w:sz w:val="22"/>
          <w:szCs w:val="22"/>
        </w:rPr>
      </w:pPr>
    </w:p>
    <w:p w14:paraId="2AEF4918" w14:textId="77777777" w:rsidR="00E74033" w:rsidRPr="002A6E25" w:rsidRDefault="00E74033"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__________________________________</w:t>
      </w: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r>
      <w:r w:rsidR="00244363" w:rsidRPr="002A6E25">
        <w:rPr>
          <w:rFonts w:asciiTheme="minorHAnsi" w:hAnsiTheme="minorHAnsi" w:cstheme="minorHAnsi"/>
          <w:sz w:val="22"/>
          <w:szCs w:val="22"/>
        </w:rPr>
        <w:t xml:space="preserve">Komunala </w:t>
      </w:r>
      <w:r w:rsidR="000E002B">
        <w:rPr>
          <w:rFonts w:asciiTheme="minorHAnsi" w:hAnsiTheme="minorHAnsi" w:cstheme="minorHAnsi"/>
          <w:sz w:val="22"/>
          <w:szCs w:val="22"/>
        </w:rPr>
        <w:t xml:space="preserve">d.o.o. </w:t>
      </w:r>
      <w:r w:rsidR="00FE5C0A">
        <w:rPr>
          <w:rFonts w:asciiTheme="minorHAnsi" w:hAnsiTheme="minorHAnsi" w:cstheme="minorHAnsi"/>
          <w:sz w:val="22"/>
          <w:szCs w:val="22"/>
        </w:rPr>
        <w:t>Sevnica</w:t>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0E002B">
        <w:rPr>
          <w:rFonts w:asciiTheme="minorHAnsi" w:hAnsiTheme="minorHAnsi" w:cstheme="minorHAnsi"/>
          <w:sz w:val="22"/>
          <w:szCs w:val="22"/>
        </w:rPr>
        <w:tab/>
      </w:r>
      <w:r w:rsidR="00571994" w:rsidRPr="002A6E25">
        <w:rPr>
          <w:rFonts w:asciiTheme="minorHAnsi" w:hAnsiTheme="minorHAnsi" w:cstheme="minorHAnsi"/>
          <w:sz w:val="22"/>
          <w:szCs w:val="22"/>
        </w:rPr>
        <w:t>Dir</w:t>
      </w:r>
      <w:r w:rsidR="00DF76FB" w:rsidRPr="002A6E25">
        <w:rPr>
          <w:rFonts w:asciiTheme="minorHAnsi" w:hAnsiTheme="minorHAnsi" w:cstheme="minorHAnsi"/>
          <w:sz w:val="22"/>
          <w:szCs w:val="22"/>
        </w:rPr>
        <w:t>ektor</w:t>
      </w:r>
    </w:p>
    <w:p w14:paraId="38D3D58B" w14:textId="54D2A1FC" w:rsidR="00FB1C7D" w:rsidRDefault="00E74033" w:rsidP="002A6E25">
      <w:pPr>
        <w:spacing w:line="312" w:lineRule="auto"/>
        <w:jc w:val="both"/>
        <w:rPr>
          <w:rFonts w:asciiTheme="minorHAnsi" w:hAnsiTheme="minorHAnsi" w:cstheme="minorHAnsi"/>
          <w:sz w:val="22"/>
          <w:szCs w:val="22"/>
        </w:rPr>
      </w:pPr>
      <w:r w:rsidRPr="002A6E25">
        <w:rPr>
          <w:rFonts w:asciiTheme="minorHAnsi" w:hAnsiTheme="minorHAnsi" w:cstheme="minorHAnsi"/>
          <w:sz w:val="22"/>
          <w:szCs w:val="22"/>
        </w:rPr>
        <w:tab/>
      </w:r>
      <w:r w:rsidRPr="002A6E25">
        <w:rPr>
          <w:rFonts w:asciiTheme="minorHAnsi" w:hAnsiTheme="minorHAnsi" w:cstheme="minorHAnsi"/>
          <w:sz w:val="22"/>
          <w:szCs w:val="22"/>
        </w:rPr>
        <w:tab/>
      </w:r>
      <w:r w:rsidRPr="002A6E25">
        <w:rPr>
          <w:rFonts w:asciiTheme="minorHAnsi" w:hAnsiTheme="minorHAnsi" w:cstheme="minorHAnsi"/>
          <w:sz w:val="22"/>
          <w:szCs w:val="22"/>
        </w:rPr>
        <w:tab/>
        <w:t xml:space="preserve">     </w:t>
      </w:r>
      <w:r w:rsidR="00DF76FB" w:rsidRPr="002A6E25">
        <w:rPr>
          <w:rFonts w:asciiTheme="minorHAnsi" w:hAnsiTheme="minorHAnsi" w:cstheme="minorHAnsi"/>
          <w:sz w:val="22"/>
          <w:szCs w:val="22"/>
        </w:rPr>
        <w:t xml:space="preserve"> </w:t>
      </w:r>
      <w:r w:rsidR="00DF76FB" w:rsidRPr="002A6E25">
        <w:rPr>
          <w:rFonts w:asciiTheme="minorHAnsi" w:hAnsiTheme="minorHAnsi" w:cstheme="minorHAnsi"/>
          <w:sz w:val="22"/>
          <w:szCs w:val="22"/>
        </w:rPr>
        <w:tab/>
        <w:t xml:space="preserve">       </w:t>
      </w:r>
      <w:r w:rsidR="00DF76FB" w:rsidRPr="002A6E25">
        <w:rPr>
          <w:rFonts w:asciiTheme="minorHAnsi" w:hAnsiTheme="minorHAnsi" w:cstheme="minorHAnsi"/>
          <w:sz w:val="22"/>
          <w:szCs w:val="22"/>
        </w:rPr>
        <w:tab/>
      </w:r>
      <w:r w:rsidR="00DF76FB" w:rsidRPr="002A6E25">
        <w:rPr>
          <w:rFonts w:asciiTheme="minorHAnsi" w:hAnsiTheme="minorHAnsi" w:cstheme="minorHAnsi"/>
          <w:sz w:val="22"/>
          <w:szCs w:val="22"/>
        </w:rPr>
        <w:tab/>
      </w:r>
      <w:r w:rsidR="00DF76FB" w:rsidRPr="002A6E25">
        <w:rPr>
          <w:rFonts w:asciiTheme="minorHAnsi" w:hAnsiTheme="minorHAnsi" w:cstheme="minorHAnsi"/>
          <w:sz w:val="22"/>
          <w:szCs w:val="22"/>
        </w:rPr>
        <w:tab/>
      </w:r>
      <w:r w:rsidR="009E3ECA" w:rsidRPr="002A6E25">
        <w:rPr>
          <w:rFonts w:asciiTheme="minorHAnsi" w:hAnsiTheme="minorHAnsi" w:cstheme="minorHAnsi"/>
          <w:sz w:val="22"/>
          <w:szCs w:val="22"/>
        </w:rPr>
        <w:t xml:space="preserve">          </w:t>
      </w:r>
      <w:r w:rsidR="000E002B">
        <w:rPr>
          <w:rFonts w:asciiTheme="minorHAnsi" w:hAnsiTheme="minorHAnsi" w:cstheme="minorHAnsi"/>
          <w:sz w:val="22"/>
          <w:szCs w:val="22"/>
        </w:rPr>
        <w:t xml:space="preserve">             </w:t>
      </w:r>
      <w:r w:rsidR="00FE5C0A">
        <w:rPr>
          <w:rFonts w:asciiTheme="minorHAnsi" w:hAnsiTheme="minorHAnsi" w:cstheme="minorHAnsi"/>
          <w:sz w:val="22"/>
          <w:szCs w:val="22"/>
        </w:rPr>
        <w:t>Mitja Udov</w:t>
      </w:r>
      <w:r w:rsidR="000E002B">
        <w:rPr>
          <w:rFonts w:asciiTheme="minorHAnsi" w:hAnsiTheme="minorHAnsi" w:cstheme="minorHAnsi"/>
          <w:sz w:val="22"/>
          <w:szCs w:val="22"/>
        </w:rPr>
        <w:t>č</w:t>
      </w:r>
    </w:p>
    <w:p w14:paraId="2F9D2088" w14:textId="39F5CF08" w:rsidR="00CF194B" w:rsidRDefault="00CF194B" w:rsidP="002A6E25">
      <w:pPr>
        <w:spacing w:line="312" w:lineRule="auto"/>
        <w:jc w:val="both"/>
        <w:rPr>
          <w:rFonts w:asciiTheme="minorHAnsi" w:hAnsiTheme="minorHAnsi" w:cstheme="minorHAnsi"/>
          <w:sz w:val="22"/>
          <w:szCs w:val="22"/>
        </w:rPr>
      </w:pPr>
    </w:p>
    <w:p w14:paraId="261446A4" w14:textId="72E6C828" w:rsidR="00CF194B" w:rsidRDefault="00CF194B" w:rsidP="002A6E25">
      <w:pPr>
        <w:spacing w:line="312" w:lineRule="auto"/>
        <w:jc w:val="both"/>
        <w:rPr>
          <w:rFonts w:asciiTheme="minorHAnsi" w:hAnsiTheme="minorHAnsi" w:cstheme="minorHAnsi"/>
          <w:sz w:val="22"/>
          <w:szCs w:val="22"/>
        </w:rPr>
      </w:pPr>
    </w:p>
    <w:p w14:paraId="1A99AAC8" w14:textId="14398510" w:rsidR="00CF194B" w:rsidRDefault="00CF194B" w:rsidP="002A6E25">
      <w:pPr>
        <w:spacing w:line="312" w:lineRule="auto"/>
        <w:jc w:val="both"/>
        <w:rPr>
          <w:rFonts w:asciiTheme="minorHAnsi" w:hAnsiTheme="minorHAnsi" w:cstheme="minorHAnsi"/>
          <w:sz w:val="22"/>
          <w:szCs w:val="22"/>
        </w:rPr>
      </w:pPr>
    </w:p>
    <w:p w14:paraId="7DB27872" w14:textId="53E9B4F0" w:rsidR="00CF194B" w:rsidRDefault="00CF194B" w:rsidP="002A6E25">
      <w:pPr>
        <w:spacing w:line="312" w:lineRule="auto"/>
        <w:jc w:val="both"/>
        <w:rPr>
          <w:rFonts w:asciiTheme="minorHAnsi" w:hAnsiTheme="minorHAnsi" w:cstheme="minorHAnsi"/>
          <w:sz w:val="22"/>
          <w:szCs w:val="22"/>
        </w:rPr>
      </w:pPr>
    </w:p>
    <w:p w14:paraId="47CF3F71" w14:textId="74C1AD3C" w:rsidR="000E416D" w:rsidRDefault="000E416D" w:rsidP="002A6E25">
      <w:pPr>
        <w:spacing w:line="312" w:lineRule="auto"/>
        <w:jc w:val="both"/>
        <w:rPr>
          <w:rFonts w:asciiTheme="minorHAnsi" w:hAnsiTheme="minorHAnsi" w:cstheme="minorHAnsi"/>
          <w:sz w:val="22"/>
          <w:szCs w:val="22"/>
        </w:rPr>
      </w:pPr>
    </w:p>
    <w:p w14:paraId="451FD92C" w14:textId="71DB48EB" w:rsidR="000E416D" w:rsidRDefault="000E416D" w:rsidP="002A6E25">
      <w:pPr>
        <w:spacing w:line="312" w:lineRule="auto"/>
        <w:jc w:val="both"/>
        <w:rPr>
          <w:rFonts w:asciiTheme="minorHAnsi" w:hAnsiTheme="minorHAnsi" w:cstheme="minorHAnsi"/>
          <w:sz w:val="22"/>
          <w:szCs w:val="22"/>
        </w:rPr>
      </w:pPr>
    </w:p>
    <w:p w14:paraId="04895AB5" w14:textId="246984A2" w:rsidR="000E416D" w:rsidRDefault="000E416D" w:rsidP="002A6E25">
      <w:pPr>
        <w:spacing w:line="312" w:lineRule="auto"/>
        <w:jc w:val="both"/>
        <w:rPr>
          <w:rFonts w:asciiTheme="minorHAnsi" w:hAnsiTheme="minorHAnsi" w:cstheme="minorHAnsi"/>
          <w:sz w:val="22"/>
          <w:szCs w:val="22"/>
        </w:rPr>
      </w:pPr>
    </w:p>
    <w:p w14:paraId="431181E2" w14:textId="77777777" w:rsidR="000E416D" w:rsidRDefault="000E416D" w:rsidP="002A6E25">
      <w:pPr>
        <w:spacing w:line="312" w:lineRule="auto"/>
        <w:jc w:val="both"/>
        <w:rPr>
          <w:rFonts w:asciiTheme="minorHAnsi" w:hAnsiTheme="minorHAnsi" w:cstheme="minorHAnsi"/>
          <w:sz w:val="22"/>
          <w:szCs w:val="22"/>
        </w:rPr>
      </w:pPr>
    </w:p>
    <w:p w14:paraId="390645BE" w14:textId="5F7A9EB6" w:rsidR="00CF194B" w:rsidRPr="00CF194B" w:rsidRDefault="00CF194B" w:rsidP="00CF194B">
      <w:pPr>
        <w:spacing w:line="312" w:lineRule="auto"/>
        <w:jc w:val="right"/>
        <w:rPr>
          <w:rFonts w:asciiTheme="minorHAnsi" w:hAnsiTheme="minorHAnsi" w:cstheme="minorHAnsi"/>
          <w:b/>
          <w:sz w:val="22"/>
          <w:szCs w:val="22"/>
        </w:rPr>
      </w:pPr>
      <w:r w:rsidRPr="00041E94">
        <w:rPr>
          <w:rFonts w:ascii="Calibri" w:hAnsi="Calibri" w:cs="Arial"/>
          <w:b/>
          <w:sz w:val="22"/>
          <w:szCs w:val="22"/>
          <w:bdr w:val="single" w:sz="4" w:space="0" w:color="auto" w:shadow="1"/>
          <w:shd w:val="clear" w:color="auto" w:fill="F3F3F3"/>
        </w:rPr>
        <w:lastRenderedPageBreak/>
        <w:t>OBR-</w:t>
      </w:r>
      <w:r>
        <w:rPr>
          <w:rFonts w:ascii="Calibri" w:hAnsi="Calibri" w:cs="Arial"/>
          <w:b/>
          <w:sz w:val="22"/>
          <w:szCs w:val="22"/>
          <w:bdr w:val="single" w:sz="4" w:space="0" w:color="auto" w:shadow="1"/>
          <w:shd w:val="clear" w:color="auto" w:fill="F3F3F3"/>
        </w:rPr>
        <w:t>11</w:t>
      </w:r>
    </w:p>
    <w:p w14:paraId="17C2F5D3" w14:textId="77777777" w:rsidR="00CF194B" w:rsidRPr="00CF194B" w:rsidRDefault="00CF194B" w:rsidP="00CF194B">
      <w:pPr>
        <w:widowControl w:val="0"/>
        <w:tabs>
          <w:tab w:val="left" w:pos="540"/>
          <w:tab w:val="left" w:pos="2340"/>
        </w:tabs>
        <w:jc w:val="both"/>
        <w:rPr>
          <w:rFonts w:asciiTheme="minorHAnsi" w:hAnsiTheme="minorHAnsi" w:cstheme="minorHAnsi"/>
          <w:sz w:val="22"/>
          <w:szCs w:val="22"/>
        </w:rPr>
      </w:pPr>
    </w:p>
    <w:p w14:paraId="2D5D5048" w14:textId="77777777" w:rsidR="00CF194B" w:rsidRPr="00CF194B" w:rsidRDefault="00CF194B" w:rsidP="00CF194B">
      <w:pPr>
        <w:widowControl w:val="0"/>
        <w:tabs>
          <w:tab w:val="left" w:pos="540"/>
          <w:tab w:val="left" w:pos="2340"/>
        </w:tabs>
        <w:jc w:val="both"/>
        <w:rPr>
          <w:rFonts w:asciiTheme="minorHAnsi" w:hAnsiTheme="minorHAnsi" w:cstheme="minorHAnsi"/>
          <w:b/>
          <w:sz w:val="22"/>
          <w:szCs w:val="22"/>
        </w:rPr>
      </w:pPr>
      <w:r w:rsidRPr="00CF194B">
        <w:rPr>
          <w:rFonts w:asciiTheme="minorHAnsi" w:hAnsiTheme="minorHAnsi" w:cstheme="minorHAnsi"/>
          <w:sz w:val="22"/>
          <w:szCs w:val="22"/>
        </w:rPr>
        <w:t xml:space="preserve">V skladu s 5. odstavkom 35. člena Zakona o integriteti in preprečevanju korupcije (Uradni list RS, št. </w:t>
      </w:r>
      <w:hyperlink r:id="rId30" w:tgtFrame="_blank" w:tooltip="Zakon o integriteti in preprečevanju korupcije (uradno prečiščeno besedilo)" w:history="1">
        <w:r w:rsidRPr="00CF194B">
          <w:rPr>
            <w:rFonts w:asciiTheme="minorHAnsi" w:hAnsiTheme="minorHAnsi" w:cstheme="minorHAnsi"/>
            <w:color w:val="0000FF"/>
            <w:sz w:val="22"/>
            <w:szCs w:val="22"/>
            <w:u w:val="single"/>
          </w:rPr>
          <w:t>69/11</w:t>
        </w:r>
      </w:hyperlink>
      <w:r w:rsidRPr="00CF194B">
        <w:rPr>
          <w:rFonts w:asciiTheme="minorHAnsi" w:hAnsiTheme="minorHAnsi" w:cstheme="minorHAnsi"/>
          <w:sz w:val="22"/>
          <w:szCs w:val="22"/>
        </w:rPr>
        <w:t xml:space="preserve"> – UPB in </w:t>
      </w:r>
      <w:hyperlink r:id="rId31" w:tgtFrame="_blank" w:tooltip="Zakon o spremembah in dopolnitvah Zakona o integriteti in preprečevanju korupcije" w:history="1">
        <w:r w:rsidRPr="00CF194B">
          <w:rPr>
            <w:rFonts w:asciiTheme="minorHAnsi" w:hAnsiTheme="minorHAnsi" w:cstheme="minorHAnsi"/>
            <w:color w:val="0000FF"/>
            <w:sz w:val="22"/>
            <w:szCs w:val="22"/>
            <w:u w:val="single"/>
          </w:rPr>
          <w:t>158/20</w:t>
        </w:r>
      </w:hyperlink>
      <w:r w:rsidRPr="00CF194B">
        <w:rPr>
          <w:rFonts w:asciiTheme="minorHAnsi" w:hAnsiTheme="minorHAnsi" w:cstheme="minorHAnsi"/>
          <w:sz w:val="22"/>
          <w:szCs w:val="22"/>
        </w:rPr>
        <w:t>) podajam naslednjo:</w:t>
      </w:r>
      <w:r w:rsidRPr="00CF194B">
        <w:rPr>
          <w:rFonts w:asciiTheme="minorHAnsi" w:hAnsiTheme="minorHAnsi" w:cstheme="minorHAnsi"/>
          <w:b/>
          <w:sz w:val="22"/>
          <w:szCs w:val="22"/>
        </w:rPr>
        <w:t xml:space="preserve"> </w:t>
      </w:r>
    </w:p>
    <w:p w14:paraId="6FDDAF92" w14:textId="77777777" w:rsidR="00CF194B" w:rsidRPr="00CF194B" w:rsidRDefault="00CF194B" w:rsidP="00CF194B">
      <w:pPr>
        <w:widowControl w:val="0"/>
        <w:tabs>
          <w:tab w:val="left" w:pos="540"/>
          <w:tab w:val="left" w:pos="2340"/>
        </w:tabs>
        <w:spacing w:line="264" w:lineRule="auto"/>
        <w:jc w:val="center"/>
        <w:rPr>
          <w:rFonts w:asciiTheme="minorHAnsi" w:hAnsiTheme="minorHAnsi" w:cstheme="minorHAnsi"/>
          <w:b/>
          <w:sz w:val="22"/>
          <w:szCs w:val="22"/>
        </w:rPr>
      </w:pPr>
    </w:p>
    <w:p w14:paraId="26A576F1" w14:textId="77777777" w:rsidR="00CF194B" w:rsidRPr="00CF194B" w:rsidRDefault="00CF194B" w:rsidP="00CF194B">
      <w:pPr>
        <w:widowControl w:val="0"/>
        <w:tabs>
          <w:tab w:val="left" w:pos="540"/>
          <w:tab w:val="left" w:pos="2340"/>
        </w:tabs>
        <w:spacing w:line="264" w:lineRule="auto"/>
        <w:jc w:val="center"/>
        <w:rPr>
          <w:rFonts w:asciiTheme="minorHAnsi" w:hAnsiTheme="minorHAnsi" w:cstheme="minorHAnsi"/>
          <w:b/>
          <w:caps/>
          <w:sz w:val="22"/>
          <w:szCs w:val="22"/>
        </w:rPr>
      </w:pPr>
      <w:r w:rsidRPr="00CF194B">
        <w:rPr>
          <w:rFonts w:asciiTheme="minorHAnsi" w:hAnsiTheme="minorHAnsi" w:cstheme="minorHAnsi"/>
          <w:b/>
          <w:caps/>
          <w:sz w:val="22"/>
          <w:szCs w:val="22"/>
        </w:rPr>
        <w:t>izjavO</w:t>
      </w:r>
    </w:p>
    <w:p w14:paraId="34D0BB9E" w14:textId="77777777" w:rsidR="00CF194B" w:rsidRPr="00CF194B" w:rsidRDefault="00CF194B" w:rsidP="00CF194B">
      <w:pPr>
        <w:widowControl w:val="0"/>
        <w:tabs>
          <w:tab w:val="left" w:pos="540"/>
          <w:tab w:val="left" w:pos="2340"/>
        </w:tabs>
        <w:spacing w:line="264" w:lineRule="auto"/>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CF194B" w:rsidRPr="00CF194B" w14:paraId="7654A200" w14:textId="77777777" w:rsidTr="00822CD3">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46BA5B7D" w14:textId="77777777" w:rsidR="00CF194B" w:rsidRPr="00CF194B" w:rsidRDefault="00CF194B" w:rsidP="00CF194B">
            <w:pPr>
              <w:spacing w:line="276" w:lineRule="auto"/>
              <w:rPr>
                <w:rFonts w:asciiTheme="minorHAnsi" w:eastAsia="Calibri" w:hAnsiTheme="minorHAnsi" w:cstheme="minorHAnsi"/>
                <w:b/>
                <w:bCs/>
                <w:color w:val="000000"/>
                <w:sz w:val="22"/>
                <w:szCs w:val="22"/>
                <w:lang w:eastAsia="en-US"/>
              </w:rPr>
            </w:pPr>
            <w:r w:rsidRPr="00CF194B">
              <w:rPr>
                <w:rFonts w:asciiTheme="minorHAnsi" w:eastAsia="Calibri" w:hAnsiTheme="minorHAnsi" w:cstheme="minorHAnsi"/>
                <w:b/>
                <w:bCs/>
                <w:sz w:val="22"/>
                <w:szCs w:val="22"/>
                <w:lang w:eastAsia="en-US"/>
              </w:rPr>
              <w:t>NAVEDBA IMENA IN PRIIMKA FIZIČNE OSEBE ALI ODGOVORNE OSEBE POSLOVNEGA SUBJEKTA:</w:t>
            </w:r>
          </w:p>
        </w:tc>
      </w:tr>
      <w:tr w:rsidR="00CF194B" w:rsidRPr="00CF194B" w14:paraId="43F50AC4"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27D7C0CE"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1B0C5A68"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r w:rsidR="00CF194B" w:rsidRPr="00CF194B" w14:paraId="685C8DDC"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2AAAE9E1"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Naslov stalnega prebivališča:</w:t>
            </w:r>
          </w:p>
        </w:tc>
        <w:tc>
          <w:tcPr>
            <w:tcW w:w="5811" w:type="dxa"/>
            <w:tcBorders>
              <w:top w:val="single" w:sz="4" w:space="0" w:color="auto"/>
              <w:left w:val="single" w:sz="4" w:space="0" w:color="auto"/>
              <w:bottom w:val="single" w:sz="4" w:space="0" w:color="auto"/>
              <w:right w:val="single" w:sz="4" w:space="0" w:color="auto"/>
            </w:tcBorders>
            <w:vAlign w:val="center"/>
          </w:tcPr>
          <w:p w14:paraId="79DB2D0F"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r w:rsidR="00CF194B" w:rsidRPr="00CF194B" w14:paraId="703CFB8D"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41BB230A"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EMŠO:</w:t>
            </w:r>
          </w:p>
        </w:tc>
        <w:tc>
          <w:tcPr>
            <w:tcW w:w="5811" w:type="dxa"/>
            <w:tcBorders>
              <w:top w:val="single" w:sz="4" w:space="0" w:color="auto"/>
              <w:left w:val="single" w:sz="4" w:space="0" w:color="auto"/>
              <w:bottom w:val="single" w:sz="4" w:space="0" w:color="auto"/>
              <w:right w:val="single" w:sz="4" w:space="0" w:color="auto"/>
            </w:tcBorders>
            <w:vAlign w:val="center"/>
          </w:tcPr>
          <w:p w14:paraId="433C029C"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bl>
    <w:p w14:paraId="6E8B4B1A" w14:textId="77777777" w:rsidR="00CF194B" w:rsidRPr="00CF194B" w:rsidRDefault="00CF194B" w:rsidP="00CF194B">
      <w:pPr>
        <w:spacing w:line="276" w:lineRule="auto"/>
        <w:jc w:val="both"/>
        <w:rPr>
          <w:rFonts w:asciiTheme="minorHAnsi" w:eastAsia="Calibri" w:hAnsiTheme="minorHAnsi" w:cstheme="minorHAnsi"/>
          <w:sz w:val="22"/>
          <w:szCs w:val="22"/>
          <w:lang w:eastAsia="en-US"/>
        </w:rPr>
      </w:pPr>
    </w:p>
    <w:p w14:paraId="70CD2073" w14:textId="77777777" w:rsidR="00CF194B" w:rsidRPr="00CF194B" w:rsidRDefault="00CF194B" w:rsidP="00CF194B">
      <w:pPr>
        <w:spacing w:line="276" w:lineRule="auto"/>
        <w:jc w:val="both"/>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CF194B" w:rsidRPr="00CF194B" w14:paraId="516A9747" w14:textId="77777777" w:rsidTr="00822CD3">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0862CD4C" w14:textId="77777777" w:rsidR="00CF194B" w:rsidRPr="00CF194B" w:rsidRDefault="00CF194B" w:rsidP="00CF194B">
            <w:pPr>
              <w:spacing w:line="276" w:lineRule="auto"/>
              <w:rPr>
                <w:rFonts w:asciiTheme="minorHAnsi" w:eastAsia="Calibri" w:hAnsiTheme="minorHAnsi" w:cstheme="minorHAnsi"/>
                <w:b/>
                <w:bCs/>
                <w:color w:val="000000"/>
                <w:sz w:val="22"/>
                <w:szCs w:val="22"/>
                <w:lang w:eastAsia="en-US"/>
              </w:rPr>
            </w:pPr>
            <w:r w:rsidRPr="00CF194B">
              <w:rPr>
                <w:rFonts w:asciiTheme="minorHAnsi" w:eastAsia="Calibri" w:hAnsiTheme="minorHAnsi" w:cstheme="minorHAnsi"/>
                <w:b/>
                <w:bCs/>
                <w:sz w:val="22"/>
                <w:szCs w:val="22"/>
                <w:lang w:eastAsia="en-US"/>
              </w:rPr>
              <w:t>NAVEDBA POSLOVNEGA SUBJEKTA:</w:t>
            </w:r>
          </w:p>
        </w:tc>
      </w:tr>
      <w:tr w:rsidR="00CF194B" w:rsidRPr="00CF194B" w14:paraId="34934F7F"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013A6141"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37B1A1A7"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r w:rsidR="00CF194B" w:rsidRPr="00CF194B" w14:paraId="2798527F"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125D998D"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Naslov subjekta:</w:t>
            </w:r>
          </w:p>
        </w:tc>
        <w:tc>
          <w:tcPr>
            <w:tcW w:w="5811" w:type="dxa"/>
            <w:tcBorders>
              <w:top w:val="single" w:sz="4" w:space="0" w:color="auto"/>
              <w:left w:val="single" w:sz="4" w:space="0" w:color="auto"/>
              <w:bottom w:val="single" w:sz="4" w:space="0" w:color="auto"/>
              <w:right w:val="single" w:sz="4" w:space="0" w:color="auto"/>
            </w:tcBorders>
            <w:vAlign w:val="center"/>
          </w:tcPr>
          <w:p w14:paraId="2BD8649B"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r w:rsidR="00CF194B" w:rsidRPr="00CF194B" w14:paraId="13B069BF" w14:textId="77777777" w:rsidTr="00822CD3">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19A190DB" w14:textId="77777777" w:rsidR="00CF194B" w:rsidRPr="00CF194B" w:rsidRDefault="00CF194B" w:rsidP="00CF194B">
            <w:pPr>
              <w:spacing w:line="276" w:lineRule="auto"/>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Matična številka subjekta:</w:t>
            </w:r>
          </w:p>
        </w:tc>
        <w:tc>
          <w:tcPr>
            <w:tcW w:w="5811" w:type="dxa"/>
            <w:tcBorders>
              <w:top w:val="single" w:sz="4" w:space="0" w:color="auto"/>
              <w:left w:val="single" w:sz="4" w:space="0" w:color="auto"/>
              <w:bottom w:val="single" w:sz="4" w:space="0" w:color="auto"/>
              <w:right w:val="single" w:sz="4" w:space="0" w:color="auto"/>
            </w:tcBorders>
            <w:vAlign w:val="center"/>
          </w:tcPr>
          <w:p w14:paraId="663ED64E" w14:textId="77777777" w:rsidR="00CF194B" w:rsidRPr="00CF194B" w:rsidRDefault="00CF194B" w:rsidP="00CF194B">
            <w:pPr>
              <w:spacing w:line="276" w:lineRule="auto"/>
              <w:rPr>
                <w:rFonts w:asciiTheme="minorHAnsi" w:eastAsia="Calibri" w:hAnsiTheme="minorHAnsi" w:cstheme="minorHAnsi"/>
                <w:b/>
                <w:color w:val="000000"/>
                <w:sz w:val="22"/>
                <w:szCs w:val="22"/>
                <w:lang w:eastAsia="en-US"/>
              </w:rPr>
            </w:pPr>
          </w:p>
        </w:tc>
      </w:tr>
    </w:tbl>
    <w:p w14:paraId="71D57E14" w14:textId="77777777" w:rsidR="00CF194B" w:rsidRPr="00CF194B" w:rsidRDefault="00CF194B" w:rsidP="00CF194B">
      <w:pPr>
        <w:spacing w:line="276" w:lineRule="auto"/>
        <w:jc w:val="both"/>
        <w:rPr>
          <w:rFonts w:asciiTheme="minorHAnsi" w:eastAsia="Calibri" w:hAnsiTheme="minorHAnsi" w:cstheme="minorHAnsi"/>
          <w:sz w:val="22"/>
          <w:szCs w:val="22"/>
          <w:lang w:eastAsia="en-US"/>
        </w:rPr>
      </w:pPr>
    </w:p>
    <w:p w14:paraId="2652C03A" w14:textId="77777777" w:rsidR="00CF194B" w:rsidRPr="00CF194B" w:rsidRDefault="00CF194B" w:rsidP="00CF194B">
      <w:pPr>
        <w:spacing w:line="276" w:lineRule="auto"/>
        <w:jc w:val="both"/>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CF194B">
        <w:rPr>
          <w:rFonts w:asciiTheme="minorHAnsi" w:eastAsia="Calibri" w:hAnsiTheme="minorHAnsi" w:cstheme="minorHAnsi"/>
          <w:sz w:val="22"/>
          <w:szCs w:val="22"/>
          <w:lang w:eastAsia="en-US"/>
        </w:rPr>
        <w:t>ZIntPK</w:t>
      </w:r>
      <w:proofErr w:type="spellEnd"/>
      <w:r w:rsidRPr="00CF194B">
        <w:rPr>
          <w:rFonts w:asciiTheme="minorHAnsi" w:eastAsia="Calibri" w:hAnsiTheme="minorHAnsi" w:cstheme="minorHAnsi"/>
          <w:sz w:val="22"/>
          <w:szCs w:val="22"/>
          <w:lang w:eastAsia="en-US"/>
        </w:rPr>
        <w:t xml:space="preserve">).   </w:t>
      </w:r>
    </w:p>
    <w:p w14:paraId="4FA52765" w14:textId="77777777" w:rsidR="00CF194B" w:rsidRPr="00CF194B" w:rsidRDefault="00CF194B" w:rsidP="00CF194B">
      <w:pPr>
        <w:spacing w:line="276" w:lineRule="auto"/>
        <w:jc w:val="both"/>
        <w:rPr>
          <w:rFonts w:asciiTheme="minorHAnsi" w:eastAsia="Calibri" w:hAnsiTheme="minorHAnsi" w:cstheme="minorHAnsi"/>
          <w:sz w:val="22"/>
          <w:szCs w:val="22"/>
          <w:lang w:eastAsia="en-US"/>
        </w:rPr>
      </w:pPr>
    </w:p>
    <w:p w14:paraId="0DE51B9F" w14:textId="77777777" w:rsidR="00CF194B" w:rsidRPr="00CF194B" w:rsidRDefault="00CF194B" w:rsidP="00CF194B">
      <w:pPr>
        <w:spacing w:line="276" w:lineRule="auto"/>
        <w:jc w:val="both"/>
        <w:rPr>
          <w:rFonts w:asciiTheme="minorHAnsi" w:eastAsia="Calibri" w:hAnsiTheme="minorHAnsi" w:cstheme="minorHAnsi"/>
          <w:b/>
          <w:sz w:val="22"/>
          <w:szCs w:val="22"/>
          <w:u w:val="single"/>
          <w:lang w:eastAsia="en-US"/>
        </w:rPr>
      </w:pPr>
      <w:r w:rsidRPr="00CF194B">
        <w:rPr>
          <w:rFonts w:asciiTheme="minorHAnsi" w:eastAsia="Calibri" w:hAnsiTheme="minorHAnsi" w:cstheme="minorHAnsi"/>
          <w:b/>
          <w:sz w:val="22"/>
          <w:szCs w:val="22"/>
          <w:u w:val="single"/>
          <w:lang w:eastAsia="en-US"/>
        </w:rPr>
        <w:t xml:space="preserve">1. odstavek 35. člena </w:t>
      </w:r>
      <w:proofErr w:type="spellStart"/>
      <w:r w:rsidRPr="00CF194B">
        <w:rPr>
          <w:rFonts w:asciiTheme="minorHAnsi" w:eastAsia="Calibri" w:hAnsiTheme="minorHAnsi" w:cstheme="minorHAnsi"/>
          <w:b/>
          <w:sz w:val="22"/>
          <w:szCs w:val="22"/>
          <w:u w:val="single"/>
          <w:lang w:eastAsia="en-US"/>
        </w:rPr>
        <w:t>ZIntPK</w:t>
      </w:r>
      <w:proofErr w:type="spellEnd"/>
      <w:r w:rsidRPr="00CF194B">
        <w:rPr>
          <w:rFonts w:asciiTheme="minorHAnsi" w:eastAsia="Calibri" w:hAnsiTheme="minorHAnsi" w:cstheme="minorHAnsi"/>
          <w:b/>
          <w:sz w:val="22"/>
          <w:szCs w:val="22"/>
          <w:u w:val="single"/>
          <w:lang w:eastAsia="en-US"/>
        </w:rPr>
        <w:t>:</w:t>
      </w:r>
    </w:p>
    <w:p w14:paraId="296152A5" w14:textId="77777777" w:rsidR="00CF194B" w:rsidRPr="00CF194B" w:rsidRDefault="00CF194B" w:rsidP="00CF194B">
      <w:pPr>
        <w:jc w:val="both"/>
        <w:rPr>
          <w:rFonts w:asciiTheme="minorHAnsi" w:eastAsia="Calibri" w:hAnsiTheme="minorHAnsi" w:cstheme="minorHAnsi"/>
          <w:i/>
          <w:sz w:val="22"/>
          <w:szCs w:val="22"/>
          <w:lang w:eastAsia="en-US"/>
        </w:rPr>
      </w:pPr>
      <w:r w:rsidRPr="00CF194B">
        <w:rPr>
          <w:rFonts w:asciiTheme="minorHAnsi" w:eastAsia="Calibri" w:hAnsiTheme="minorHAnsi" w:cstheme="minorHAns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5AC3A0B" w14:textId="77777777" w:rsidR="00CF194B" w:rsidRPr="00CF194B" w:rsidRDefault="00CF194B" w:rsidP="00CF194B">
      <w:pPr>
        <w:numPr>
          <w:ilvl w:val="0"/>
          <w:numId w:val="60"/>
        </w:numPr>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udeležen kot poslovodja, član poslovodstva ali zakoniti zastopnik ali</w:t>
      </w:r>
    </w:p>
    <w:p w14:paraId="0B3B7105" w14:textId="77777777" w:rsidR="00CF194B" w:rsidRPr="00CF194B" w:rsidRDefault="00CF194B" w:rsidP="00CF194B">
      <w:pPr>
        <w:numPr>
          <w:ilvl w:val="0"/>
          <w:numId w:val="60"/>
        </w:numPr>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neposredno ali prek drugih pravnih oseb v več kot pet odstotnem deležu udeležen pri ustanoviteljskih pravicah, upravljanju ali kapitalu.</w:t>
      </w:r>
    </w:p>
    <w:p w14:paraId="026B8910" w14:textId="77777777" w:rsidR="00CF194B" w:rsidRPr="00CF194B" w:rsidRDefault="00CF194B" w:rsidP="00CF194B">
      <w:pPr>
        <w:rPr>
          <w:rFonts w:asciiTheme="minorHAnsi" w:eastAsia="Calibri" w:hAnsiTheme="minorHAnsi" w:cstheme="minorHAnsi"/>
          <w:i/>
          <w:sz w:val="22"/>
          <w:szCs w:val="22"/>
          <w:lang w:eastAsia="en-US"/>
        </w:rPr>
      </w:pPr>
    </w:p>
    <w:p w14:paraId="7275DFC9" w14:textId="77777777" w:rsidR="00CF194B" w:rsidRPr="00CF194B" w:rsidRDefault="00CF194B" w:rsidP="00CF194B">
      <w:pPr>
        <w:rPr>
          <w:rFonts w:asciiTheme="minorHAnsi" w:eastAsia="Calibri" w:hAnsiTheme="minorHAnsi" w:cstheme="minorHAnsi"/>
          <w:i/>
          <w:sz w:val="22"/>
          <w:szCs w:val="22"/>
          <w:lang w:eastAsia="en-US"/>
        </w:rPr>
      </w:pPr>
    </w:p>
    <w:tbl>
      <w:tblPr>
        <w:tblW w:w="0" w:type="auto"/>
        <w:jc w:val="center"/>
        <w:tblLook w:val="04A0" w:firstRow="1" w:lastRow="0" w:firstColumn="1" w:lastColumn="0" w:noHBand="0" w:noVBand="1"/>
      </w:tblPr>
      <w:tblGrid>
        <w:gridCol w:w="4339"/>
        <w:gridCol w:w="4817"/>
      </w:tblGrid>
      <w:tr w:rsidR="00CF194B" w:rsidRPr="00CF194B" w14:paraId="63D2D017" w14:textId="77777777" w:rsidTr="00822CD3">
        <w:trPr>
          <w:jc w:val="center"/>
        </w:trPr>
        <w:tc>
          <w:tcPr>
            <w:tcW w:w="4339" w:type="dxa"/>
            <w:hideMark/>
          </w:tcPr>
          <w:p w14:paraId="2F170BF9" w14:textId="77777777" w:rsidR="00CF194B" w:rsidRPr="00CF194B" w:rsidRDefault="00CF194B" w:rsidP="00CF194B">
            <w:pPr>
              <w:autoSpaceDE w:val="0"/>
              <w:autoSpaceDN w:val="0"/>
              <w:adjustRightInd w:val="0"/>
              <w:spacing w:after="200" w:line="276" w:lineRule="auto"/>
              <w:jc w:val="both"/>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 xml:space="preserve">Kraj in datum: </w:t>
            </w:r>
          </w:p>
        </w:tc>
        <w:tc>
          <w:tcPr>
            <w:tcW w:w="4817" w:type="dxa"/>
          </w:tcPr>
          <w:p w14:paraId="223313DE" w14:textId="77777777" w:rsidR="00CF194B" w:rsidRPr="00CF194B" w:rsidRDefault="00CF194B" w:rsidP="00CF194B">
            <w:pPr>
              <w:jc w:val="center"/>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Ime in priimek fizične osebe ali odgovorne osebe poslovnega subjekta - ponudnika:</w:t>
            </w:r>
          </w:p>
          <w:p w14:paraId="1C8DFF45" w14:textId="77777777" w:rsidR="00CF194B" w:rsidRPr="00CF194B" w:rsidRDefault="00CF194B" w:rsidP="00CF194B">
            <w:pPr>
              <w:jc w:val="center"/>
              <w:rPr>
                <w:rFonts w:asciiTheme="minorHAnsi" w:eastAsia="Calibri" w:hAnsiTheme="minorHAnsi" w:cstheme="minorHAnsi"/>
                <w:sz w:val="22"/>
                <w:szCs w:val="22"/>
                <w:lang w:eastAsia="en-US"/>
              </w:rPr>
            </w:pPr>
            <w:r w:rsidRPr="00CF194B">
              <w:rPr>
                <w:rFonts w:asciiTheme="minorHAnsi" w:eastAsia="Calibri" w:hAnsiTheme="minorHAnsi" w:cstheme="minorHAnsi"/>
                <w:sz w:val="22"/>
                <w:szCs w:val="22"/>
                <w:lang w:eastAsia="en-US"/>
              </w:rPr>
              <w:t>podpis in žig</w:t>
            </w:r>
          </w:p>
          <w:p w14:paraId="0E86C8D2" w14:textId="77777777" w:rsidR="00CF194B" w:rsidRPr="00CF194B" w:rsidRDefault="00CF194B" w:rsidP="00CF194B">
            <w:pPr>
              <w:autoSpaceDE w:val="0"/>
              <w:autoSpaceDN w:val="0"/>
              <w:adjustRightInd w:val="0"/>
              <w:spacing w:after="200" w:line="276" w:lineRule="auto"/>
              <w:rPr>
                <w:rFonts w:asciiTheme="minorHAnsi" w:eastAsia="Calibri" w:hAnsiTheme="minorHAnsi" w:cstheme="minorHAnsi"/>
                <w:b/>
                <w:sz w:val="22"/>
                <w:szCs w:val="22"/>
                <w:lang w:eastAsia="en-US"/>
              </w:rPr>
            </w:pPr>
          </w:p>
        </w:tc>
      </w:tr>
    </w:tbl>
    <w:p w14:paraId="2985FE37" w14:textId="319A8189" w:rsidR="00CF194B" w:rsidRDefault="00CF194B" w:rsidP="00CF194B">
      <w:pPr>
        <w:rPr>
          <w:rFonts w:asciiTheme="minorHAnsi" w:hAnsiTheme="minorHAnsi" w:cstheme="minorHAnsi"/>
          <w:sz w:val="22"/>
          <w:szCs w:val="22"/>
        </w:rPr>
      </w:pPr>
    </w:p>
    <w:p w14:paraId="0F6840DC" w14:textId="2D8CF477" w:rsidR="00CF194B" w:rsidRDefault="00CF194B" w:rsidP="00CF194B">
      <w:pPr>
        <w:rPr>
          <w:rFonts w:asciiTheme="minorHAnsi" w:hAnsiTheme="minorHAnsi" w:cstheme="minorHAnsi"/>
          <w:sz w:val="22"/>
          <w:szCs w:val="22"/>
        </w:rPr>
      </w:pPr>
    </w:p>
    <w:p w14:paraId="138B4A15" w14:textId="61A5BABA" w:rsidR="00CF194B" w:rsidRDefault="00CF194B" w:rsidP="00CF194B">
      <w:pPr>
        <w:rPr>
          <w:rFonts w:asciiTheme="minorHAnsi" w:hAnsiTheme="minorHAnsi" w:cstheme="minorHAnsi"/>
          <w:sz w:val="22"/>
          <w:szCs w:val="22"/>
        </w:rPr>
      </w:pPr>
    </w:p>
    <w:p w14:paraId="2DF96D21" w14:textId="77777777" w:rsidR="00CF194B" w:rsidRPr="00CF194B" w:rsidRDefault="00CF194B" w:rsidP="00CF194B">
      <w:pPr>
        <w:rPr>
          <w:rFonts w:asciiTheme="minorHAnsi" w:hAnsiTheme="minorHAnsi" w:cstheme="minorHAnsi"/>
          <w:sz w:val="22"/>
          <w:szCs w:val="22"/>
        </w:rPr>
      </w:pPr>
    </w:p>
    <w:p w14:paraId="15D1008F" w14:textId="39DE31A2" w:rsidR="00CF194B" w:rsidRDefault="00CF194B" w:rsidP="002C66B0">
      <w:pPr>
        <w:spacing w:line="312" w:lineRule="auto"/>
        <w:jc w:val="right"/>
        <w:rPr>
          <w:rFonts w:ascii="Calibri" w:hAnsi="Calibri" w:cs="Arial"/>
          <w:b/>
          <w:sz w:val="22"/>
          <w:szCs w:val="22"/>
          <w:bdr w:val="single" w:sz="4" w:space="0" w:color="auto" w:shadow="1"/>
          <w:shd w:val="clear" w:color="auto" w:fill="F3F3F3"/>
        </w:rPr>
      </w:pPr>
      <w:r w:rsidRPr="00041E94">
        <w:rPr>
          <w:rFonts w:ascii="Calibri" w:hAnsi="Calibri" w:cs="Arial"/>
          <w:b/>
          <w:sz w:val="22"/>
          <w:szCs w:val="22"/>
          <w:bdr w:val="single" w:sz="4" w:space="0" w:color="auto" w:shadow="1"/>
          <w:shd w:val="clear" w:color="auto" w:fill="F3F3F3"/>
        </w:rPr>
        <w:lastRenderedPageBreak/>
        <w:t>OBR-</w:t>
      </w:r>
      <w:r>
        <w:rPr>
          <w:rFonts w:ascii="Calibri" w:hAnsi="Calibri" w:cs="Arial"/>
          <w:b/>
          <w:sz w:val="22"/>
          <w:szCs w:val="22"/>
          <w:bdr w:val="single" w:sz="4" w:space="0" w:color="auto" w:shadow="1"/>
          <w:shd w:val="clear" w:color="auto" w:fill="F3F3F3"/>
        </w:rPr>
        <w:t>12</w:t>
      </w:r>
    </w:p>
    <w:p w14:paraId="7DD6D53C" w14:textId="6C5BE331" w:rsidR="002C66B0" w:rsidRPr="002C66B0" w:rsidRDefault="002C66B0" w:rsidP="002C66B0">
      <w:pPr>
        <w:spacing w:line="312" w:lineRule="auto"/>
        <w:jc w:val="both"/>
        <w:rPr>
          <w:rFonts w:asciiTheme="minorHAnsi" w:hAnsiTheme="minorHAnsi" w:cstheme="minorHAnsi"/>
          <w:b/>
          <w:sz w:val="22"/>
          <w:szCs w:val="22"/>
        </w:rPr>
      </w:pPr>
      <w:r>
        <w:rPr>
          <w:rFonts w:asciiTheme="minorHAnsi" w:hAnsiTheme="minorHAnsi" w:cstheme="minorHAnsi"/>
          <w:b/>
          <w:sz w:val="22"/>
          <w:szCs w:val="22"/>
        </w:rPr>
        <w:t xml:space="preserve">Ponudnika </w:t>
      </w:r>
      <w:r w:rsidRPr="002C66B0">
        <w:rPr>
          <w:rFonts w:asciiTheme="minorHAnsi" w:hAnsiTheme="minorHAnsi" w:cstheme="minorHAnsi"/>
          <w:b/>
          <w:sz w:val="22"/>
          <w:szCs w:val="22"/>
        </w:rPr>
        <w:t>______________________</w:t>
      </w:r>
      <w:r>
        <w:rPr>
          <w:rFonts w:asciiTheme="minorHAnsi" w:hAnsiTheme="minorHAnsi" w:cstheme="minorHAnsi"/>
          <w:b/>
          <w:sz w:val="22"/>
          <w:szCs w:val="22"/>
        </w:rPr>
        <w:t>__________________________</w:t>
      </w:r>
      <w:r w:rsidRPr="002C66B0">
        <w:rPr>
          <w:rFonts w:asciiTheme="minorHAnsi" w:hAnsiTheme="minorHAnsi" w:cstheme="minorHAnsi"/>
          <w:b/>
          <w:sz w:val="22"/>
          <w:szCs w:val="22"/>
        </w:rPr>
        <w:t>_</w:t>
      </w:r>
    </w:p>
    <w:p w14:paraId="5116C102" w14:textId="77777777" w:rsidR="002C66B0" w:rsidRPr="002C66B0" w:rsidRDefault="002C66B0" w:rsidP="002C66B0">
      <w:pPr>
        <w:spacing w:line="312" w:lineRule="auto"/>
        <w:jc w:val="both"/>
        <w:rPr>
          <w:rFonts w:asciiTheme="minorHAnsi" w:hAnsiTheme="minorHAnsi" w:cstheme="minorHAnsi"/>
          <w:b/>
          <w:sz w:val="22"/>
          <w:szCs w:val="22"/>
        </w:rPr>
      </w:pPr>
    </w:p>
    <w:p w14:paraId="70F7431D" w14:textId="77777777" w:rsidR="002C66B0" w:rsidRPr="002C66B0" w:rsidRDefault="002C66B0" w:rsidP="002C66B0">
      <w:pPr>
        <w:spacing w:line="312" w:lineRule="auto"/>
        <w:jc w:val="center"/>
        <w:rPr>
          <w:rFonts w:asciiTheme="minorHAnsi" w:hAnsiTheme="minorHAnsi" w:cstheme="minorHAnsi"/>
          <w:b/>
          <w:sz w:val="22"/>
          <w:szCs w:val="22"/>
        </w:rPr>
      </w:pPr>
      <w:r w:rsidRPr="002C66B0">
        <w:rPr>
          <w:rFonts w:asciiTheme="minorHAnsi" w:hAnsiTheme="minorHAnsi" w:cstheme="minorHAnsi"/>
          <w:b/>
          <w:sz w:val="22"/>
          <w:szCs w:val="22"/>
        </w:rPr>
        <w:t>IZJAVA - PODATKI O UDELEŽBI V LASTNIŠTVU PONUDNIKA</w:t>
      </w:r>
    </w:p>
    <w:p w14:paraId="58D6A41F" w14:textId="77777777" w:rsidR="002C66B0" w:rsidRPr="002C66B0" w:rsidRDefault="002C66B0" w:rsidP="002C66B0">
      <w:pPr>
        <w:spacing w:line="312" w:lineRule="auto"/>
        <w:jc w:val="both"/>
        <w:rPr>
          <w:rFonts w:asciiTheme="minorHAnsi" w:hAnsiTheme="minorHAnsi" w:cstheme="minorHAnsi"/>
          <w:b/>
          <w:sz w:val="22"/>
          <w:szCs w:val="22"/>
        </w:rPr>
      </w:pPr>
    </w:p>
    <w:p w14:paraId="2083F438" w14:textId="7C1E20B1" w:rsidR="002C66B0" w:rsidRPr="002C66B0" w:rsidRDefault="002C66B0" w:rsidP="002C66B0">
      <w:pPr>
        <w:spacing w:line="312" w:lineRule="auto"/>
        <w:jc w:val="both"/>
        <w:rPr>
          <w:rFonts w:asciiTheme="minorHAnsi" w:hAnsiTheme="minorHAnsi" w:cstheme="minorHAnsi"/>
          <w:b/>
          <w:sz w:val="22"/>
          <w:szCs w:val="22"/>
        </w:rPr>
      </w:pPr>
      <w:r w:rsidRPr="002C66B0">
        <w:rPr>
          <w:rFonts w:asciiTheme="minorHAnsi" w:hAnsiTheme="minorHAnsi" w:cstheme="minorHAnsi"/>
          <w:b/>
          <w:sz w:val="22"/>
          <w:szCs w:val="22"/>
        </w:rPr>
        <w:t xml:space="preserve">V skladu z določbo šestega odstavka 14. člena Zakona o integriteti in preprečevanju korupcije (Uradni list RS, št. 69/2011-UPB2) izjavljamo, da so v lastništvu naše družbe udeleženi naslednji subjekti: </w:t>
      </w:r>
    </w:p>
    <w:p w14:paraId="013CC2DE" w14:textId="77777777" w:rsidR="002C66B0" w:rsidRPr="002C66B0" w:rsidRDefault="002C66B0" w:rsidP="002C66B0">
      <w:pPr>
        <w:spacing w:line="312" w:lineRule="auto"/>
        <w:jc w:val="both"/>
        <w:rPr>
          <w:rFonts w:asciiTheme="minorHAnsi" w:hAnsiTheme="minorHAnsi" w:cstheme="minorHAnsi"/>
          <w:b/>
          <w:sz w:val="22"/>
          <w:szCs w:val="22"/>
        </w:rPr>
      </w:pPr>
      <w:r w:rsidRPr="002C66B0">
        <w:rPr>
          <w:rFonts w:asciiTheme="minorHAnsi" w:hAnsiTheme="minorHAnsi" w:cstheme="minorHAnsi"/>
          <w:b/>
          <w:sz w:val="22"/>
          <w:szCs w:val="22"/>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308"/>
        <w:gridCol w:w="4310"/>
      </w:tblGrid>
      <w:tr w:rsidR="002C66B0" w:rsidRPr="002C66B0" w14:paraId="168373F1" w14:textId="77777777" w:rsidTr="00822CD3">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C6CCF"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6F07B"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47544"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Sedež</w:t>
            </w:r>
          </w:p>
        </w:tc>
      </w:tr>
      <w:tr w:rsidR="002C66B0" w:rsidRPr="002C66B0" w14:paraId="05D526F3" w14:textId="77777777" w:rsidTr="00822CD3">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3ADE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4337074" w14:textId="77777777" w:rsidR="002C66B0" w:rsidRPr="002C66B0" w:rsidRDefault="002C66B0" w:rsidP="002C66B0">
            <w:pPr>
              <w:spacing w:line="312" w:lineRule="auto"/>
              <w:jc w:val="both"/>
              <w:rPr>
                <w:rFonts w:asciiTheme="minorHAnsi" w:hAnsiTheme="minorHAnsi" w:cstheme="minorHAnsi"/>
                <w:bCs/>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46DDD73"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72870C86" w14:textId="77777777" w:rsidTr="00822CD3">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3E52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10BB282B" w14:textId="77777777" w:rsidR="002C66B0" w:rsidRPr="002C66B0" w:rsidRDefault="002C66B0" w:rsidP="002C66B0">
            <w:pPr>
              <w:spacing w:line="312" w:lineRule="auto"/>
              <w:jc w:val="both"/>
              <w:rPr>
                <w:rFonts w:asciiTheme="minorHAnsi" w:hAnsiTheme="minorHAnsi" w:cstheme="minorHAnsi"/>
                <w:bCs/>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700BE07"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60A60C0B" w14:textId="77777777" w:rsidTr="00822CD3">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865CB"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165F2FC" w14:textId="77777777" w:rsidR="002C66B0" w:rsidRPr="002C66B0" w:rsidRDefault="002C66B0" w:rsidP="002C66B0">
            <w:pPr>
              <w:spacing w:line="312" w:lineRule="auto"/>
              <w:jc w:val="both"/>
              <w:rPr>
                <w:rFonts w:asciiTheme="minorHAnsi" w:hAnsiTheme="minorHAnsi" w:cstheme="minorHAnsi"/>
                <w:bCs/>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6F27B05E"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37B9F46C" w14:textId="77777777" w:rsidTr="00822CD3">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8F29D"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6F04B1A" w14:textId="77777777" w:rsidR="002C66B0" w:rsidRPr="002C66B0" w:rsidRDefault="002C66B0" w:rsidP="002C66B0">
            <w:pPr>
              <w:spacing w:line="312" w:lineRule="auto"/>
              <w:jc w:val="both"/>
              <w:rPr>
                <w:rFonts w:asciiTheme="minorHAnsi" w:hAnsiTheme="minorHAnsi" w:cstheme="minorHAnsi"/>
                <w:bCs/>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B7DE4A9" w14:textId="77777777" w:rsidR="002C66B0" w:rsidRPr="002C66B0" w:rsidRDefault="002C66B0" w:rsidP="002C66B0">
            <w:pPr>
              <w:spacing w:line="312" w:lineRule="auto"/>
              <w:jc w:val="both"/>
              <w:rPr>
                <w:rFonts w:asciiTheme="minorHAnsi" w:hAnsiTheme="minorHAnsi" w:cstheme="minorHAnsi"/>
                <w:bCs/>
                <w:sz w:val="22"/>
                <w:szCs w:val="22"/>
              </w:rPr>
            </w:pPr>
          </w:p>
        </w:tc>
      </w:tr>
    </w:tbl>
    <w:p w14:paraId="73E2A295" w14:textId="77777777" w:rsidR="002C66B0" w:rsidRPr="002C66B0" w:rsidRDefault="002C66B0" w:rsidP="002C66B0">
      <w:pPr>
        <w:spacing w:line="312" w:lineRule="auto"/>
        <w:jc w:val="both"/>
        <w:rPr>
          <w:rFonts w:asciiTheme="minorHAnsi" w:hAnsiTheme="minorHAnsi" w:cstheme="minorHAnsi"/>
          <w:bCs/>
          <w:sz w:val="22"/>
          <w:szCs w:val="22"/>
        </w:rPr>
      </w:pPr>
    </w:p>
    <w:p w14:paraId="588415AE" w14:textId="77777777" w:rsidR="002C66B0" w:rsidRPr="002C66B0" w:rsidRDefault="002C66B0" w:rsidP="002C66B0">
      <w:pPr>
        <w:spacing w:line="312" w:lineRule="auto"/>
        <w:jc w:val="both"/>
        <w:rPr>
          <w:rFonts w:asciiTheme="minorHAnsi" w:hAnsiTheme="minorHAnsi" w:cstheme="minorHAnsi"/>
          <w:b/>
          <w:sz w:val="22"/>
          <w:szCs w:val="22"/>
        </w:rPr>
      </w:pPr>
      <w:r w:rsidRPr="002C66B0">
        <w:rPr>
          <w:rFonts w:asciiTheme="minorHAnsi" w:hAnsiTheme="minorHAnsi" w:cstheme="minorHAnsi"/>
          <w:b/>
          <w:sz w:val="22"/>
          <w:szCs w:val="22"/>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599"/>
        <w:gridCol w:w="3212"/>
        <w:gridCol w:w="1809"/>
      </w:tblGrid>
      <w:tr w:rsidR="002C66B0" w:rsidRPr="002C66B0" w14:paraId="765FD815" w14:textId="77777777" w:rsidTr="00822CD3">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08F3F"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45853"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D4C55"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62D2D"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Delež lastništva v %</w:t>
            </w:r>
          </w:p>
        </w:tc>
      </w:tr>
      <w:tr w:rsidR="002C66B0" w:rsidRPr="002C66B0" w14:paraId="3EA01F09" w14:textId="77777777" w:rsidTr="00822CD3">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19B6F"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0E4E132" w14:textId="77777777" w:rsidR="002C66B0" w:rsidRPr="002C66B0" w:rsidRDefault="002C66B0" w:rsidP="002C66B0">
            <w:pPr>
              <w:spacing w:line="312" w:lineRule="auto"/>
              <w:jc w:val="both"/>
              <w:rPr>
                <w:rFonts w:asciiTheme="minorHAnsi" w:hAnsiTheme="minorHAnsi" w:cstheme="minorHAns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79FF5E8" w14:textId="77777777" w:rsidR="002C66B0" w:rsidRPr="002C66B0" w:rsidRDefault="002C66B0" w:rsidP="002C66B0">
            <w:pPr>
              <w:spacing w:line="312" w:lineRule="auto"/>
              <w:jc w:val="both"/>
              <w:rPr>
                <w:rFonts w:asciiTheme="minorHAnsi" w:hAnsiTheme="minorHAnsi" w:cstheme="minorHAnsi"/>
                <w:bCs/>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2EA9AEB5"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6BA3E266" w14:textId="77777777" w:rsidTr="00822CD3">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36879"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C5BB962" w14:textId="77777777" w:rsidR="002C66B0" w:rsidRPr="002C66B0" w:rsidRDefault="002C66B0" w:rsidP="002C66B0">
            <w:pPr>
              <w:spacing w:line="312" w:lineRule="auto"/>
              <w:jc w:val="both"/>
              <w:rPr>
                <w:rFonts w:asciiTheme="minorHAnsi" w:hAnsiTheme="minorHAnsi" w:cstheme="minorHAns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5E3ACC2" w14:textId="77777777" w:rsidR="002C66B0" w:rsidRPr="002C66B0" w:rsidRDefault="002C66B0" w:rsidP="002C66B0">
            <w:pPr>
              <w:spacing w:line="312" w:lineRule="auto"/>
              <w:jc w:val="both"/>
              <w:rPr>
                <w:rFonts w:asciiTheme="minorHAnsi" w:hAnsiTheme="minorHAnsi" w:cstheme="minorHAnsi"/>
                <w:bCs/>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A67653E"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365D6965" w14:textId="77777777" w:rsidTr="00822CD3">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14C0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33E94D1" w14:textId="77777777" w:rsidR="002C66B0" w:rsidRPr="002C66B0" w:rsidRDefault="002C66B0" w:rsidP="002C66B0">
            <w:pPr>
              <w:spacing w:line="312" w:lineRule="auto"/>
              <w:jc w:val="both"/>
              <w:rPr>
                <w:rFonts w:asciiTheme="minorHAnsi" w:hAnsiTheme="minorHAnsi" w:cstheme="minorHAns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2DFDB75" w14:textId="77777777" w:rsidR="002C66B0" w:rsidRPr="002C66B0" w:rsidRDefault="002C66B0" w:rsidP="002C66B0">
            <w:pPr>
              <w:spacing w:line="312" w:lineRule="auto"/>
              <w:jc w:val="both"/>
              <w:rPr>
                <w:rFonts w:asciiTheme="minorHAnsi" w:hAnsiTheme="minorHAnsi" w:cstheme="minorHAnsi"/>
                <w:bCs/>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0F306EB"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1EF5F510" w14:textId="77777777" w:rsidTr="00822CD3">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123A1"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8E0AC76" w14:textId="77777777" w:rsidR="002C66B0" w:rsidRPr="002C66B0" w:rsidRDefault="002C66B0" w:rsidP="002C66B0">
            <w:pPr>
              <w:spacing w:line="312" w:lineRule="auto"/>
              <w:jc w:val="both"/>
              <w:rPr>
                <w:rFonts w:asciiTheme="minorHAnsi" w:hAnsiTheme="minorHAnsi" w:cstheme="minorHAns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E44DD97" w14:textId="77777777" w:rsidR="002C66B0" w:rsidRPr="002C66B0" w:rsidRDefault="002C66B0" w:rsidP="002C66B0">
            <w:pPr>
              <w:spacing w:line="312" w:lineRule="auto"/>
              <w:jc w:val="both"/>
              <w:rPr>
                <w:rFonts w:asciiTheme="minorHAnsi" w:hAnsiTheme="minorHAnsi" w:cstheme="minorHAnsi"/>
                <w:bCs/>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32F5E8EF" w14:textId="77777777" w:rsidR="002C66B0" w:rsidRPr="002C66B0" w:rsidRDefault="002C66B0" w:rsidP="002C66B0">
            <w:pPr>
              <w:spacing w:line="312" w:lineRule="auto"/>
              <w:jc w:val="both"/>
              <w:rPr>
                <w:rFonts w:asciiTheme="minorHAnsi" w:hAnsiTheme="minorHAnsi" w:cstheme="minorHAnsi"/>
                <w:bCs/>
                <w:sz w:val="22"/>
                <w:szCs w:val="22"/>
              </w:rPr>
            </w:pPr>
          </w:p>
        </w:tc>
      </w:tr>
    </w:tbl>
    <w:p w14:paraId="5CC7314A" w14:textId="77777777" w:rsidR="002C66B0" w:rsidRPr="002C66B0" w:rsidRDefault="002C66B0" w:rsidP="002C66B0">
      <w:pPr>
        <w:spacing w:line="312" w:lineRule="auto"/>
        <w:jc w:val="both"/>
        <w:rPr>
          <w:rFonts w:asciiTheme="minorHAnsi" w:hAnsiTheme="minorHAnsi" w:cstheme="minorHAnsi"/>
          <w:b/>
          <w:sz w:val="22"/>
          <w:szCs w:val="22"/>
        </w:rPr>
      </w:pPr>
    </w:p>
    <w:p w14:paraId="60BAD2DA" w14:textId="77777777" w:rsidR="002C66B0" w:rsidRPr="002C66B0" w:rsidRDefault="002C66B0" w:rsidP="002C66B0">
      <w:pPr>
        <w:spacing w:line="312" w:lineRule="auto"/>
        <w:jc w:val="both"/>
        <w:rPr>
          <w:rFonts w:asciiTheme="minorHAnsi" w:hAnsiTheme="minorHAnsi" w:cstheme="minorHAnsi"/>
          <w:b/>
          <w:sz w:val="22"/>
          <w:szCs w:val="22"/>
        </w:rPr>
      </w:pPr>
      <w:r w:rsidRPr="002C66B0">
        <w:rPr>
          <w:rFonts w:asciiTheme="minorHAnsi" w:hAnsiTheme="minorHAnsi" w:cstheme="minorHAnsi"/>
          <w:b/>
          <w:sz w:val="22"/>
          <w:szCs w:val="22"/>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866"/>
        <w:gridCol w:w="2869"/>
        <w:gridCol w:w="2884"/>
      </w:tblGrid>
      <w:tr w:rsidR="002C66B0" w:rsidRPr="002C66B0" w14:paraId="293B92C8" w14:textId="77777777" w:rsidTr="00822CD3">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CF6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CBD4B"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6D17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EBFA8"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Matična številka</w:t>
            </w:r>
          </w:p>
        </w:tc>
      </w:tr>
      <w:tr w:rsidR="002C66B0" w:rsidRPr="002C66B0" w14:paraId="306A46BE" w14:textId="77777777" w:rsidTr="00822CD3">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ADB25"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D360824"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CE2FD8F"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B261E6E"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36E8DDA6" w14:textId="77777777" w:rsidTr="00822CD3">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8A656"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A821DBD"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CBBB618"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845C023"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2BA27E1B" w14:textId="77777777" w:rsidTr="00822CD3">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C0877"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D2D8AED"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737B429"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F0771B9" w14:textId="77777777" w:rsidR="002C66B0" w:rsidRPr="002C66B0" w:rsidRDefault="002C66B0" w:rsidP="002C66B0">
            <w:pPr>
              <w:spacing w:line="312" w:lineRule="auto"/>
              <w:jc w:val="both"/>
              <w:rPr>
                <w:rFonts w:asciiTheme="minorHAnsi" w:hAnsiTheme="minorHAnsi" w:cstheme="minorHAnsi"/>
                <w:bCs/>
                <w:sz w:val="22"/>
                <w:szCs w:val="22"/>
              </w:rPr>
            </w:pPr>
          </w:p>
        </w:tc>
      </w:tr>
      <w:tr w:rsidR="002C66B0" w:rsidRPr="002C66B0" w14:paraId="67A68B7F" w14:textId="77777777" w:rsidTr="00822CD3">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989E"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B07B1D4"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13DCFFB" w14:textId="77777777" w:rsidR="002C66B0" w:rsidRPr="002C66B0" w:rsidRDefault="002C66B0" w:rsidP="002C66B0">
            <w:pPr>
              <w:spacing w:line="312" w:lineRule="auto"/>
              <w:jc w:val="both"/>
              <w:rPr>
                <w:rFonts w:asciiTheme="minorHAnsi" w:hAnsiTheme="minorHAnsi" w:cstheme="minorHAnsi"/>
                <w:bCs/>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B60B258" w14:textId="77777777" w:rsidR="002C66B0" w:rsidRPr="002C66B0" w:rsidRDefault="002C66B0" w:rsidP="002C66B0">
            <w:pPr>
              <w:spacing w:line="312" w:lineRule="auto"/>
              <w:jc w:val="both"/>
              <w:rPr>
                <w:rFonts w:asciiTheme="minorHAnsi" w:hAnsiTheme="minorHAnsi" w:cstheme="minorHAnsi"/>
                <w:bCs/>
                <w:sz w:val="22"/>
                <w:szCs w:val="22"/>
              </w:rPr>
            </w:pPr>
          </w:p>
        </w:tc>
      </w:tr>
    </w:tbl>
    <w:p w14:paraId="7B426372" w14:textId="77777777" w:rsidR="002C66B0" w:rsidRPr="002C66B0" w:rsidRDefault="002C66B0" w:rsidP="002C66B0">
      <w:pPr>
        <w:spacing w:line="312" w:lineRule="auto"/>
        <w:jc w:val="both"/>
        <w:rPr>
          <w:rFonts w:asciiTheme="minorHAnsi" w:hAnsiTheme="minorHAnsi" w:cstheme="minorHAnsi"/>
          <w:bCs/>
          <w:sz w:val="22"/>
          <w:szCs w:val="22"/>
        </w:rPr>
      </w:pPr>
    </w:p>
    <w:p w14:paraId="4BCC3DDE" w14:textId="1C27BD06" w:rsidR="002C66B0" w:rsidRPr="002C66B0" w:rsidRDefault="002C66B0" w:rsidP="002C66B0">
      <w:pPr>
        <w:spacing w:line="312" w:lineRule="auto"/>
        <w:jc w:val="both"/>
        <w:rPr>
          <w:rFonts w:asciiTheme="minorHAnsi" w:hAnsiTheme="minorHAnsi" w:cstheme="minorHAnsi"/>
          <w:b/>
          <w:sz w:val="22"/>
          <w:szCs w:val="22"/>
        </w:rPr>
      </w:pPr>
      <w:r w:rsidRPr="002C66B0">
        <w:rPr>
          <w:rFonts w:asciiTheme="minorHAnsi" w:hAnsiTheme="minorHAnsi" w:cstheme="minorHAnsi"/>
          <w:b/>
          <w:sz w:val="22"/>
          <w:szCs w:val="22"/>
        </w:rPr>
        <w:t>Če ponudnik predloži lažno izjavo oziroma da neresnične podatke o navedenih dejstvih, ima to za posledico ničnost pogodbe/okvirnega sporazuma.</w:t>
      </w:r>
    </w:p>
    <w:p w14:paraId="756E4490" w14:textId="77777777" w:rsidR="002C66B0" w:rsidRPr="002C66B0" w:rsidRDefault="002C66B0" w:rsidP="002C66B0">
      <w:pPr>
        <w:spacing w:line="312" w:lineRule="auto"/>
        <w:jc w:val="both"/>
        <w:rPr>
          <w:rFonts w:asciiTheme="minorHAnsi" w:hAnsiTheme="minorHAnsi" w:cstheme="minorHAnsi"/>
          <w:b/>
          <w:sz w:val="22"/>
          <w:szCs w:val="22"/>
        </w:rPr>
      </w:pPr>
    </w:p>
    <w:p w14:paraId="22493D21" w14:textId="77777777" w:rsidR="002C66B0" w:rsidRPr="002C66B0" w:rsidRDefault="002C66B0" w:rsidP="002C66B0">
      <w:pPr>
        <w:spacing w:line="312" w:lineRule="auto"/>
        <w:jc w:val="both"/>
        <w:rPr>
          <w:rFonts w:asciiTheme="minorHAnsi" w:hAnsiTheme="minorHAnsi" w:cstheme="minorHAnsi"/>
          <w:bCs/>
          <w:sz w:val="22"/>
          <w:szCs w:val="22"/>
        </w:rPr>
      </w:pPr>
      <w:r w:rsidRPr="002C66B0">
        <w:rPr>
          <w:rFonts w:asciiTheme="minorHAnsi" w:hAnsiTheme="minorHAnsi" w:cstheme="minorHAnsi"/>
          <w:bCs/>
          <w:sz w:val="22"/>
          <w:szCs w:val="22"/>
        </w:rPr>
        <w:t>Kraj in datum:</w:t>
      </w:r>
      <w:r w:rsidRPr="002C66B0">
        <w:rPr>
          <w:rFonts w:asciiTheme="minorHAnsi" w:hAnsiTheme="minorHAnsi" w:cstheme="minorHAnsi"/>
          <w:bCs/>
          <w:sz w:val="22"/>
          <w:szCs w:val="22"/>
        </w:rPr>
        <w:tab/>
        <w:t xml:space="preserve">                                                                            Žig in podpis:     </w:t>
      </w:r>
    </w:p>
    <w:p w14:paraId="744A771C" w14:textId="250984AB" w:rsidR="00CF194B" w:rsidRPr="00CF194B" w:rsidRDefault="00CF194B" w:rsidP="00CF194B">
      <w:pPr>
        <w:spacing w:line="312" w:lineRule="auto"/>
        <w:jc w:val="both"/>
        <w:rPr>
          <w:rFonts w:asciiTheme="minorHAnsi" w:hAnsiTheme="minorHAnsi" w:cstheme="minorHAnsi"/>
          <w:b/>
          <w:sz w:val="22"/>
          <w:szCs w:val="22"/>
        </w:rPr>
      </w:pPr>
    </w:p>
    <w:sectPr w:rsidR="00CF194B" w:rsidRPr="00CF194B" w:rsidSect="0082260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A022" w14:textId="77777777" w:rsidR="00354959" w:rsidRDefault="00354959">
      <w:r>
        <w:separator/>
      </w:r>
    </w:p>
  </w:endnote>
  <w:endnote w:type="continuationSeparator" w:id="0">
    <w:p w14:paraId="0645014C" w14:textId="77777777" w:rsidR="00354959" w:rsidRDefault="0035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panose1 w:val="00000000000000000000"/>
    <w:charset w:val="00"/>
    <w:family w:val="swiss"/>
    <w:notTrueType/>
    <w:pitch w:val="variable"/>
    <w:sig w:usb0="00000003" w:usb1="00000000" w:usb2="00000000" w:usb3="00000000" w:csb0="00000001" w:csb1="00000000"/>
  </w:font>
  <w:font w:name="C01 Dutch Roman 12pt">
    <w:altName w:val="Arial"/>
    <w:panose1 w:val="00000000000000000000"/>
    <w:charset w:val="00"/>
    <w:family w:val="swiss"/>
    <w:notTrueType/>
    <w:pitch w:val="default"/>
    <w:sig w:usb0="00000003" w:usb1="00000000" w:usb2="00000000" w:usb3="00000000" w:csb0="00000001" w:csb1="00000000"/>
  </w:font>
  <w:font w:name="Geometr415 Lt BT">
    <w:altName w:val="Century Gothic"/>
    <w:charset w:val="EE"/>
    <w:family w:val="swiss"/>
    <w:pitch w:val="variable"/>
    <w:sig w:usb0="00000005" w:usb1="00000000" w:usb2="00000000" w:usb3="00000000" w:csb0="00000002" w:csb1="00000000"/>
  </w:font>
  <w:font w:name="SL Swiss">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171" w14:textId="77777777" w:rsidR="005451FE" w:rsidRPr="00B8685E" w:rsidRDefault="005451FE" w:rsidP="00B8685E">
    <w:pPr>
      <w:pStyle w:val="Noga"/>
      <w:pBdr>
        <w:top w:val="thinThickSmallGap" w:sz="24" w:space="1" w:color="622423"/>
      </w:pBdr>
      <w:rPr>
        <w:rFonts w:ascii="Cambria" w:hAnsi="Cambria"/>
      </w:rPr>
    </w:pPr>
    <w:r w:rsidRPr="00B8685E">
      <w:rPr>
        <w:rFonts w:ascii="Cambria" w:hAnsi="Cambria"/>
      </w:rPr>
      <w:t>[</w:t>
    </w:r>
    <w:r>
      <w:rPr>
        <w:rFonts w:ascii="Cambria" w:hAnsi="Cambria"/>
      </w:rPr>
      <w:t>Naročnik: Komunala Sevnica d.o.o.</w:t>
    </w:r>
    <w:r w:rsidRPr="00B8685E">
      <w:rPr>
        <w:rFonts w:ascii="Cambria" w:hAnsi="Cambria"/>
      </w:rPr>
      <w:t xml:space="preserve">] </w:t>
    </w:r>
    <w:r w:rsidRPr="00B8685E">
      <w:rPr>
        <w:rFonts w:ascii="Cambria" w:hAnsi="Cambria"/>
      </w:rPr>
      <w:tab/>
    </w:r>
    <w:r w:rsidRPr="00B8685E">
      <w:rPr>
        <w:rFonts w:ascii="Cambria" w:hAnsi="Cambria"/>
      </w:rPr>
      <w:tab/>
      <w:t xml:space="preserve">Stran </w:t>
    </w:r>
    <w:r w:rsidRPr="00B8685E">
      <w:rPr>
        <w:rFonts w:ascii="Calibri" w:hAnsi="Calibri"/>
      </w:rPr>
      <w:fldChar w:fldCharType="begin"/>
    </w:r>
    <w:r>
      <w:instrText>PAGE   \* MERGEFORMAT</w:instrText>
    </w:r>
    <w:r w:rsidRPr="00B8685E">
      <w:rPr>
        <w:rFonts w:ascii="Calibri" w:hAnsi="Calibri"/>
      </w:rPr>
      <w:fldChar w:fldCharType="separate"/>
    </w:r>
    <w:r w:rsidRPr="00012287">
      <w:rPr>
        <w:rFonts w:ascii="Cambria" w:hAnsi="Cambria"/>
        <w:noProof/>
      </w:rPr>
      <w:t>1</w:t>
    </w:r>
    <w:r w:rsidRPr="00B8685E">
      <w:rPr>
        <w:rFonts w:ascii="Cambria" w:hAnsi="Cambria"/>
      </w:rPr>
      <w:fldChar w:fldCharType="end"/>
    </w:r>
  </w:p>
  <w:p w14:paraId="0C081B19" w14:textId="77777777" w:rsidR="005451FE" w:rsidRDefault="005451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8FF2" w14:textId="77777777" w:rsidR="005451FE" w:rsidRDefault="005451FE">
    <w:pPr>
      <w:pStyle w:val="Noga"/>
      <w:jc w:val="right"/>
    </w:pPr>
    <w:r>
      <w:fldChar w:fldCharType="begin"/>
    </w:r>
    <w:r>
      <w:instrText>PAGE   \* MERGEFORMAT</w:instrText>
    </w:r>
    <w:r>
      <w:fldChar w:fldCharType="separate"/>
    </w:r>
    <w:r w:rsidR="00456285">
      <w:rPr>
        <w:noProof/>
      </w:rPr>
      <w:t>23</w:t>
    </w:r>
    <w:r>
      <w:fldChar w:fldCharType="end"/>
    </w:r>
  </w:p>
  <w:p w14:paraId="07382271" w14:textId="77777777" w:rsidR="005451FE" w:rsidRDefault="005451FE" w:rsidP="00113AC4">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EB9D" w14:textId="77777777" w:rsidR="00354959" w:rsidRDefault="00354959">
      <w:r>
        <w:separator/>
      </w:r>
    </w:p>
  </w:footnote>
  <w:footnote w:type="continuationSeparator" w:id="0">
    <w:p w14:paraId="3B89FFFC" w14:textId="77777777" w:rsidR="00354959" w:rsidRDefault="00354959">
      <w:r>
        <w:continuationSeparator/>
      </w:r>
    </w:p>
  </w:footnote>
  <w:footnote w:id="1">
    <w:p w14:paraId="1B0FB11E" w14:textId="77777777" w:rsidR="005451FE" w:rsidRPr="00470E0E" w:rsidRDefault="005451FE" w:rsidP="00C925F3">
      <w:pPr>
        <w:pStyle w:val="Footnote"/>
        <w:rPr>
          <w:rFonts w:asciiTheme="minorHAnsi" w:hAnsiTheme="minorHAnsi" w:cstheme="minorHAnsi"/>
          <w:sz w:val="22"/>
          <w:szCs w:val="22"/>
        </w:rPr>
      </w:pPr>
      <w:r w:rsidRPr="00470E0E">
        <w:rPr>
          <w:rStyle w:val="Sprotnaopomba-sklic"/>
          <w:rFonts w:asciiTheme="minorHAnsi" w:hAnsiTheme="minorHAnsi" w:cstheme="minorHAnsi"/>
          <w:sz w:val="22"/>
          <w:szCs w:val="22"/>
        </w:rPr>
        <w:footnoteRef/>
      </w:r>
      <w:r w:rsidRPr="00470E0E">
        <w:rPr>
          <w:rFonts w:asciiTheme="minorHAnsi" w:hAnsiTheme="minorHAnsi" w:cstheme="minorHAnsi"/>
          <w:sz w:val="22"/>
          <w:szCs w:val="22"/>
        </w:rPr>
        <w:t>Pooblastilo morajo predložiti vse osebe, ki so člani upravnega, vodstvenega ali nadzornega organa ali ki imajo pooblastila za njegovo zastopanje ali odločanje ali nadzor v njem.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CD4" w14:textId="494A305B" w:rsidR="005451FE" w:rsidRPr="00AE4ABD" w:rsidRDefault="005451FE" w:rsidP="00D768FC">
    <w:pPr>
      <w:pStyle w:val="Glava"/>
      <w:pBdr>
        <w:bottom w:val="thickThinSmallGap" w:sz="24" w:space="1" w:color="622423"/>
      </w:pBdr>
      <w:jc w:val="center"/>
      <w:rPr>
        <w:sz w:val="20"/>
        <w:szCs w:val="20"/>
      </w:rPr>
    </w:pPr>
    <w:r w:rsidRPr="00AE4ABD">
      <w:rPr>
        <w:rFonts w:ascii="Cambria" w:hAnsi="Cambria"/>
        <w:sz w:val="20"/>
        <w:szCs w:val="20"/>
      </w:rPr>
      <w:t xml:space="preserve">Zavarovanje premoženja, vozil in </w:t>
    </w:r>
    <w:r>
      <w:rPr>
        <w:rFonts w:ascii="Cambria" w:hAnsi="Cambria"/>
        <w:sz w:val="20"/>
        <w:szCs w:val="20"/>
      </w:rPr>
      <w:t>odgovornosti od 1.1. 20</w:t>
    </w:r>
    <w:r w:rsidR="00291DB8">
      <w:rPr>
        <w:rFonts w:ascii="Cambria" w:hAnsi="Cambria"/>
        <w:sz w:val="20"/>
        <w:szCs w:val="20"/>
      </w:rPr>
      <w:t>2</w:t>
    </w:r>
    <w:r w:rsidR="00D93179">
      <w:rPr>
        <w:rFonts w:ascii="Cambria" w:hAnsi="Cambria"/>
        <w:sz w:val="20"/>
        <w:szCs w:val="20"/>
      </w:rPr>
      <w:t>2</w:t>
    </w:r>
    <w:r w:rsidRPr="00AE4ABD">
      <w:rPr>
        <w:rFonts w:ascii="Cambria" w:hAnsi="Cambria"/>
        <w:sz w:val="20"/>
        <w:szCs w:val="20"/>
      </w:rPr>
      <w:t xml:space="preserve"> do</w:t>
    </w:r>
    <w:r>
      <w:rPr>
        <w:rFonts w:ascii="Cambria" w:hAnsi="Cambria"/>
        <w:sz w:val="20"/>
        <w:szCs w:val="20"/>
      </w:rPr>
      <w:t xml:space="preserve"> 31.12.</w:t>
    </w:r>
    <w:r w:rsidRPr="00AE4ABD">
      <w:rPr>
        <w:rFonts w:ascii="Cambria" w:hAnsi="Cambria"/>
        <w:sz w:val="20"/>
        <w:szCs w:val="20"/>
      </w:rPr>
      <w:t>20</w:t>
    </w:r>
    <w:r>
      <w:rPr>
        <w:rFonts w:ascii="Cambria" w:hAnsi="Cambria"/>
        <w:sz w:val="20"/>
        <w:szCs w:val="20"/>
      </w:rPr>
      <w:t>2</w:t>
    </w:r>
    <w:r w:rsidR="00D93179">
      <w:rPr>
        <w:rFonts w:ascii="Cambria" w:hAnsi="Cambria"/>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36"/>
      </v:shape>
    </w:pict>
  </w:numPicBullet>
  <w:abstractNum w:abstractNumId="0" w15:restartNumberingAfterBreak="0">
    <w:nsid w:val="FFFFFFFB"/>
    <w:multiLevelType w:val="multilevel"/>
    <w:tmpl w:val="FFFFFFFF"/>
    <w:lvl w:ilvl="0">
      <w:start w:val="1"/>
      <w:numFmt w:val="upperRoman"/>
      <w:pStyle w:val="Naslov3"/>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36220E"/>
    <w:multiLevelType w:val="hybridMultilevel"/>
    <w:tmpl w:val="5F06CCD2"/>
    <w:lvl w:ilvl="0" w:tplc="04240003">
      <w:start w:val="1"/>
      <w:numFmt w:val="bullet"/>
      <w:lvlText w:val="o"/>
      <w:lvlJc w:val="left"/>
      <w:pPr>
        <w:ind w:left="1215" w:hanging="360"/>
      </w:pPr>
      <w:rPr>
        <w:rFonts w:ascii="Courier New" w:hAnsi="Courier New" w:cs="Courier New" w:hint="default"/>
      </w:rPr>
    </w:lvl>
    <w:lvl w:ilvl="1" w:tplc="04240003" w:tentative="1">
      <w:start w:val="1"/>
      <w:numFmt w:val="bullet"/>
      <w:lvlText w:val="o"/>
      <w:lvlJc w:val="left"/>
      <w:pPr>
        <w:ind w:left="1935" w:hanging="360"/>
      </w:pPr>
      <w:rPr>
        <w:rFonts w:ascii="Courier New" w:hAnsi="Courier New" w:cs="Courier New" w:hint="default"/>
      </w:rPr>
    </w:lvl>
    <w:lvl w:ilvl="2" w:tplc="04240005" w:tentative="1">
      <w:start w:val="1"/>
      <w:numFmt w:val="bullet"/>
      <w:lvlText w:val=""/>
      <w:lvlJc w:val="left"/>
      <w:pPr>
        <w:ind w:left="2655" w:hanging="360"/>
      </w:pPr>
      <w:rPr>
        <w:rFonts w:ascii="Wingdings" w:hAnsi="Wingdings" w:hint="default"/>
      </w:rPr>
    </w:lvl>
    <w:lvl w:ilvl="3" w:tplc="04240001" w:tentative="1">
      <w:start w:val="1"/>
      <w:numFmt w:val="bullet"/>
      <w:lvlText w:val=""/>
      <w:lvlJc w:val="left"/>
      <w:pPr>
        <w:ind w:left="3375" w:hanging="360"/>
      </w:pPr>
      <w:rPr>
        <w:rFonts w:ascii="Symbol" w:hAnsi="Symbol" w:hint="default"/>
      </w:rPr>
    </w:lvl>
    <w:lvl w:ilvl="4" w:tplc="04240003" w:tentative="1">
      <w:start w:val="1"/>
      <w:numFmt w:val="bullet"/>
      <w:lvlText w:val="o"/>
      <w:lvlJc w:val="left"/>
      <w:pPr>
        <w:ind w:left="4095" w:hanging="360"/>
      </w:pPr>
      <w:rPr>
        <w:rFonts w:ascii="Courier New" w:hAnsi="Courier New" w:cs="Courier New" w:hint="default"/>
      </w:rPr>
    </w:lvl>
    <w:lvl w:ilvl="5" w:tplc="04240005" w:tentative="1">
      <w:start w:val="1"/>
      <w:numFmt w:val="bullet"/>
      <w:lvlText w:val=""/>
      <w:lvlJc w:val="left"/>
      <w:pPr>
        <w:ind w:left="4815" w:hanging="360"/>
      </w:pPr>
      <w:rPr>
        <w:rFonts w:ascii="Wingdings" w:hAnsi="Wingdings" w:hint="default"/>
      </w:rPr>
    </w:lvl>
    <w:lvl w:ilvl="6" w:tplc="04240001" w:tentative="1">
      <w:start w:val="1"/>
      <w:numFmt w:val="bullet"/>
      <w:lvlText w:val=""/>
      <w:lvlJc w:val="left"/>
      <w:pPr>
        <w:ind w:left="5535" w:hanging="360"/>
      </w:pPr>
      <w:rPr>
        <w:rFonts w:ascii="Symbol" w:hAnsi="Symbol" w:hint="default"/>
      </w:rPr>
    </w:lvl>
    <w:lvl w:ilvl="7" w:tplc="04240003" w:tentative="1">
      <w:start w:val="1"/>
      <w:numFmt w:val="bullet"/>
      <w:lvlText w:val="o"/>
      <w:lvlJc w:val="left"/>
      <w:pPr>
        <w:ind w:left="6255" w:hanging="360"/>
      </w:pPr>
      <w:rPr>
        <w:rFonts w:ascii="Courier New" w:hAnsi="Courier New" w:cs="Courier New" w:hint="default"/>
      </w:rPr>
    </w:lvl>
    <w:lvl w:ilvl="8" w:tplc="04240005" w:tentative="1">
      <w:start w:val="1"/>
      <w:numFmt w:val="bullet"/>
      <w:lvlText w:val=""/>
      <w:lvlJc w:val="left"/>
      <w:pPr>
        <w:ind w:left="6975" w:hanging="360"/>
      </w:pPr>
      <w:rPr>
        <w:rFonts w:ascii="Wingdings" w:hAnsi="Wingdings" w:hint="default"/>
      </w:rPr>
    </w:lvl>
  </w:abstractNum>
  <w:abstractNum w:abstractNumId="2" w15:restartNumberingAfterBreak="0">
    <w:nsid w:val="07323C09"/>
    <w:multiLevelType w:val="hybridMultilevel"/>
    <w:tmpl w:val="ABC40C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081B71"/>
    <w:multiLevelType w:val="hybridMultilevel"/>
    <w:tmpl w:val="081C98A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09AB1B3F"/>
    <w:multiLevelType w:val="hybridMultilevel"/>
    <w:tmpl w:val="D14626A0"/>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94DF4"/>
    <w:multiLevelType w:val="hybridMultilevel"/>
    <w:tmpl w:val="A2D8E5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D77B9"/>
    <w:multiLevelType w:val="hybridMultilevel"/>
    <w:tmpl w:val="94B6A100"/>
    <w:lvl w:ilvl="0" w:tplc="07B4FA22">
      <w:start w:val="1"/>
      <w:numFmt w:val="bullet"/>
      <w:lvlText w:val=""/>
      <w:lvlJc w:val="left"/>
      <w:pPr>
        <w:ind w:left="720" w:hanging="360"/>
      </w:pPr>
      <w:rPr>
        <w:rFonts w:ascii="Symbol" w:hAnsi="Symbol" w:cs="Symbol" w:hint="default"/>
        <w:sz w:val="18"/>
        <w:szCs w:val="18"/>
      </w:rPr>
    </w:lvl>
    <w:lvl w:ilvl="1" w:tplc="A6EC3886">
      <w:start w:val="1"/>
      <w:numFmt w:val="bullet"/>
      <w:lvlText w:val="o"/>
      <w:lvlJc w:val="left"/>
      <w:pPr>
        <w:ind w:left="1440" w:hanging="360"/>
      </w:pPr>
      <w:rPr>
        <w:rFonts w:ascii="Courier New" w:hAnsi="Courier New" w:cs="Courier New" w:hint="default"/>
      </w:rPr>
    </w:lvl>
    <w:lvl w:ilvl="2" w:tplc="EC30889A">
      <w:start w:val="1"/>
      <w:numFmt w:val="bullet"/>
      <w:lvlText w:val=""/>
      <w:lvlJc w:val="left"/>
      <w:pPr>
        <w:ind w:left="2160" w:hanging="360"/>
      </w:pPr>
      <w:rPr>
        <w:rFonts w:ascii="Wingdings" w:hAnsi="Wingdings" w:cs="Wingdings" w:hint="default"/>
      </w:rPr>
    </w:lvl>
    <w:lvl w:ilvl="3" w:tplc="2612CBF0">
      <w:start w:val="1"/>
      <w:numFmt w:val="bullet"/>
      <w:lvlText w:val=""/>
      <w:lvlJc w:val="left"/>
      <w:pPr>
        <w:ind w:left="2880" w:hanging="360"/>
      </w:pPr>
      <w:rPr>
        <w:rFonts w:ascii="Symbol" w:hAnsi="Symbol" w:cs="Symbol" w:hint="default"/>
      </w:rPr>
    </w:lvl>
    <w:lvl w:ilvl="4" w:tplc="69205602">
      <w:start w:val="1"/>
      <w:numFmt w:val="bullet"/>
      <w:lvlText w:val="o"/>
      <w:lvlJc w:val="left"/>
      <w:pPr>
        <w:ind w:left="3600" w:hanging="360"/>
      </w:pPr>
      <w:rPr>
        <w:rFonts w:ascii="Courier New" w:hAnsi="Courier New" w:cs="Courier New" w:hint="default"/>
      </w:rPr>
    </w:lvl>
    <w:lvl w:ilvl="5" w:tplc="03927BD4">
      <w:start w:val="1"/>
      <w:numFmt w:val="bullet"/>
      <w:lvlText w:val=""/>
      <w:lvlJc w:val="left"/>
      <w:pPr>
        <w:ind w:left="4320" w:hanging="360"/>
      </w:pPr>
      <w:rPr>
        <w:rFonts w:ascii="Wingdings" w:hAnsi="Wingdings" w:cs="Wingdings" w:hint="default"/>
      </w:rPr>
    </w:lvl>
    <w:lvl w:ilvl="6" w:tplc="18606118">
      <w:start w:val="1"/>
      <w:numFmt w:val="bullet"/>
      <w:lvlText w:val=""/>
      <w:lvlJc w:val="left"/>
      <w:pPr>
        <w:ind w:left="5040" w:hanging="360"/>
      </w:pPr>
      <w:rPr>
        <w:rFonts w:ascii="Symbol" w:hAnsi="Symbol" w:cs="Symbol" w:hint="default"/>
      </w:rPr>
    </w:lvl>
    <w:lvl w:ilvl="7" w:tplc="4E6C1280">
      <w:start w:val="1"/>
      <w:numFmt w:val="bullet"/>
      <w:lvlText w:val="o"/>
      <w:lvlJc w:val="left"/>
      <w:pPr>
        <w:ind w:left="5760" w:hanging="360"/>
      </w:pPr>
      <w:rPr>
        <w:rFonts w:ascii="Courier New" w:hAnsi="Courier New" w:cs="Courier New" w:hint="default"/>
      </w:rPr>
    </w:lvl>
    <w:lvl w:ilvl="8" w:tplc="34F28C18">
      <w:start w:val="1"/>
      <w:numFmt w:val="bullet"/>
      <w:lvlText w:val=""/>
      <w:lvlJc w:val="left"/>
      <w:pPr>
        <w:ind w:left="6480" w:hanging="360"/>
      </w:pPr>
      <w:rPr>
        <w:rFonts w:ascii="Wingdings" w:hAnsi="Wingdings" w:cs="Wingdings" w:hint="default"/>
      </w:rPr>
    </w:lvl>
  </w:abstractNum>
  <w:abstractNum w:abstractNumId="8" w15:restartNumberingAfterBreak="0">
    <w:nsid w:val="15D71694"/>
    <w:multiLevelType w:val="multilevel"/>
    <w:tmpl w:val="A0600024"/>
    <w:lvl w:ilvl="0">
      <w:start w:val="1"/>
      <w:numFmt w:val="decimal"/>
      <w:pStyle w:val="Naslov1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10" w15:restartNumberingAfterBreak="0">
    <w:nsid w:val="176539FD"/>
    <w:multiLevelType w:val="hybridMultilevel"/>
    <w:tmpl w:val="C8947B7E"/>
    <w:lvl w:ilvl="0" w:tplc="BBD8D3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887D46"/>
    <w:multiLevelType w:val="multilevel"/>
    <w:tmpl w:val="99C4890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19F8750E"/>
    <w:multiLevelType w:val="singleLevel"/>
    <w:tmpl w:val="C5807664"/>
    <w:lvl w:ilvl="0">
      <w:start w:val="1"/>
      <w:numFmt w:val="decimalZero"/>
      <w:pStyle w:val="ReportBullet"/>
      <w:lvlText w:val="%1."/>
      <w:lvlJc w:val="left"/>
      <w:pPr>
        <w:tabs>
          <w:tab w:val="num" w:pos="390"/>
        </w:tabs>
        <w:ind w:left="390" w:hanging="390"/>
      </w:pPr>
      <w:rPr>
        <w:rFonts w:hint="default"/>
      </w:rPr>
    </w:lvl>
  </w:abstractNum>
  <w:abstractNum w:abstractNumId="14" w15:restartNumberingAfterBreak="0">
    <w:nsid w:val="1A817671"/>
    <w:multiLevelType w:val="multilevel"/>
    <w:tmpl w:val="ACF837B4"/>
    <w:lvl w:ilvl="0">
      <w:start w:val="1"/>
      <w:numFmt w:val="decimal"/>
      <w:pStyle w:val="Naslov2"/>
      <w:lvlText w:val="%1"/>
      <w:lvlJc w:val="left"/>
      <w:pPr>
        <w:tabs>
          <w:tab w:val="num" w:pos="454"/>
        </w:tabs>
        <w:ind w:left="340" w:hanging="340"/>
      </w:pPr>
      <w:rPr>
        <w:rFonts w:hint="default"/>
      </w:rPr>
    </w:lvl>
    <w:lvl w:ilvl="1">
      <w:start w:val="1"/>
      <w:numFmt w:val="decimal"/>
      <w:lvlRestart w:val="0"/>
      <w:pStyle w:val="Naslov2"/>
      <w:lvlText w:val="%1.%2"/>
      <w:lvlJc w:val="left"/>
      <w:pPr>
        <w:tabs>
          <w:tab w:val="num" w:pos="454"/>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E2C2DD1"/>
    <w:multiLevelType w:val="multilevel"/>
    <w:tmpl w:val="B13E18B8"/>
    <w:styleLink w:val="ListBullet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30D560D"/>
    <w:multiLevelType w:val="hybridMultilevel"/>
    <w:tmpl w:val="01DCBA3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B278D2"/>
    <w:multiLevelType w:val="hybridMultilevel"/>
    <w:tmpl w:val="CAB632E8"/>
    <w:lvl w:ilvl="0" w:tplc="526EDED8">
      <w:start w:val="1"/>
      <w:numFmt w:val="bullet"/>
      <w:lvlText w:val=""/>
      <w:lvlJc w:val="left"/>
      <w:pPr>
        <w:ind w:left="720" w:hanging="360"/>
      </w:pPr>
      <w:rPr>
        <w:rFonts w:ascii="Symbol" w:hAnsi="Symbol" w:cs="Symbol" w:hint="default"/>
        <w:sz w:val="18"/>
        <w:szCs w:val="18"/>
      </w:rPr>
    </w:lvl>
    <w:lvl w:ilvl="1" w:tplc="AD96C640">
      <w:start w:val="1"/>
      <w:numFmt w:val="bullet"/>
      <w:lvlText w:val="o"/>
      <w:lvlJc w:val="left"/>
      <w:pPr>
        <w:ind w:left="1440" w:hanging="360"/>
      </w:pPr>
      <w:rPr>
        <w:rFonts w:ascii="Courier New" w:hAnsi="Courier New" w:cs="Courier New" w:hint="default"/>
      </w:rPr>
    </w:lvl>
    <w:lvl w:ilvl="2" w:tplc="09A08670">
      <w:start w:val="1"/>
      <w:numFmt w:val="bullet"/>
      <w:lvlText w:val=""/>
      <w:lvlJc w:val="left"/>
      <w:pPr>
        <w:ind w:left="2160" w:hanging="360"/>
      </w:pPr>
      <w:rPr>
        <w:rFonts w:ascii="Wingdings" w:hAnsi="Wingdings" w:cs="Wingdings" w:hint="default"/>
      </w:rPr>
    </w:lvl>
    <w:lvl w:ilvl="3" w:tplc="0174FC30">
      <w:start w:val="1"/>
      <w:numFmt w:val="bullet"/>
      <w:lvlText w:val=""/>
      <w:lvlJc w:val="left"/>
      <w:pPr>
        <w:ind w:left="2880" w:hanging="360"/>
      </w:pPr>
      <w:rPr>
        <w:rFonts w:ascii="Symbol" w:hAnsi="Symbol" w:cs="Symbol" w:hint="default"/>
      </w:rPr>
    </w:lvl>
    <w:lvl w:ilvl="4" w:tplc="5128CF6E">
      <w:start w:val="1"/>
      <w:numFmt w:val="bullet"/>
      <w:lvlText w:val="o"/>
      <w:lvlJc w:val="left"/>
      <w:pPr>
        <w:ind w:left="3600" w:hanging="360"/>
      </w:pPr>
      <w:rPr>
        <w:rFonts w:ascii="Courier New" w:hAnsi="Courier New" w:cs="Courier New" w:hint="default"/>
      </w:rPr>
    </w:lvl>
    <w:lvl w:ilvl="5" w:tplc="3D58CFB0">
      <w:start w:val="1"/>
      <w:numFmt w:val="bullet"/>
      <w:lvlText w:val=""/>
      <w:lvlJc w:val="left"/>
      <w:pPr>
        <w:ind w:left="4320" w:hanging="360"/>
      </w:pPr>
      <w:rPr>
        <w:rFonts w:ascii="Wingdings" w:hAnsi="Wingdings" w:cs="Wingdings" w:hint="default"/>
      </w:rPr>
    </w:lvl>
    <w:lvl w:ilvl="6" w:tplc="189A4476">
      <w:start w:val="1"/>
      <w:numFmt w:val="bullet"/>
      <w:lvlText w:val=""/>
      <w:lvlJc w:val="left"/>
      <w:pPr>
        <w:ind w:left="5040" w:hanging="360"/>
      </w:pPr>
      <w:rPr>
        <w:rFonts w:ascii="Symbol" w:hAnsi="Symbol" w:cs="Symbol" w:hint="default"/>
      </w:rPr>
    </w:lvl>
    <w:lvl w:ilvl="7" w:tplc="E26ABABA">
      <w:start w:val="1"/>
      <w:numFmt w:val="bullet"/>
      <w:lvlText w:val="o"/>
      <w:lvlJc w:val="left"/>
      <w:pPr>
        <w:ind w:left="5760" w:hanging="360"/>
      </w:pPr>
      <w:rPr>
        <w:rFonts w:ascii="Courier New" w:hAnsi="Courier New" w:cs="Courier New" w:hint="default"/>
      </w:rPr>
    </w:lvl>
    <w:lvl w:ilvl="8" w:tplc="21F07E64">
      <w:start w:val="1"/>
      <w:numFmt w:val="bullet"/>
      <w:lvlText w:val=""/>
      <w:lvlJc w:val="left"/>
      <w:pPr>
        <w:ind w:left="6480" w:hanging="360"/>
      </w:pPr>
      <w:rPr>
        <w:rFonts w:ascii="Wingdings" w:hAnsi="Wingdings" w:cs="Wingdings" w:hint="default"/>
      </w:rPr>
    </w:lvl>
  </w:abstractNum>
  <w:abstractNum w:abstractNumId="18" w15:restartNumberingAfterBreak="0">
    <w:nsid w:val="29DD4273"/>
    <w:multiLevelType w:val="hybridMultilevel"/>
    <w:tmpl w:val="F8A2F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9B487F"/>
    <w:multiLevelType w:val="hybridMultilevel"/>
    <w:tmpl w:val="3A064D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ACD3B2E"/>
    <w:multiLevelType w:val="hybridMultilevel"/>
    <w:tmpl w:val="9DBCBEF8"/>
    <w:lvl w:ilvl="0" w:tplc="A51CC6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8846F2"/>
    <w:multiLevelType w:val="hybridMultilevel"/>
    <w:tmpl w:val="68A0591C"/>
    <w:lvl w:ilvl="0" w:tplc="91C83A2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7A2771"/>
    <w:multiLevelType w:val="hybridMultilevel"/>
    <w:tmpl w:val="AF329D8C"/>
    <w:lvl w:ilvl="0" w:tplc="920A0B9E">
      <w:start w:val="1"/>
      <w:numFmt w:val="upperRoman"/>
      <w:lvlText w:val="%1."/>
      <w:lvlJc w:val="left"/>
      <w:pPr>
        <w:ind w:left="1146" w:hanging="720"/>
      </w:pPr>
      <w:rPr>
        <w:rFonts w:ascii="Arial" w:eastAsia="Times New Roman" w:hAnsi="Arial" w:cs="Arial" w:hint="default"/>
        <w:b/>
        <w:i w:val="0"/>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3" w15:restartNumberingAfterBreak="0">
    <w:nsid w:val="354B393B"/>
    <w:multiLevelType w:val="hybridMultilevel"/>
    <w:tmpl w:val="A3C07DB4"/>
    <w:lvl w:ilvl="0" w:tplc="E26246C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211C56"/>
    <w:multiLevelType w:val="multilevel"/>
    <w:tmpl w:val="042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381F3801"/>
    <w:multiLevelType w:val="multilevel"/>
    <w:tmpl w:val="69D8F06C"/>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F05D56"/>
    <w:multiLevelType w:val="hybridMultilevel"/>
    <w:tmpl w:val="D772BF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8" w15:restartNumberingAfterBreak="0">
    <w:nsid w:val="3F0433E4"/>
    <w:multiLevelType w:val="multilevel"/>
    <w:tmpl w:val="F274D38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3F9D19B8"/>
    <w:multiLevelType w:val="hybridMultilevel"/>
    <w:tmpl w:val="82B61E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1551AD3"/>
    <w:multiLevelType w:val="hybridMultilevel"/>
    <w:tmpl w:val="B030998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6825DE"/>
    <w:multiLevelType w:val="hybridMultilevel"/>
    <w:tmpl w:val="68C00D7A"/>
    <w:lvl w:ilvl="0" w:tplc="AFB8A4B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37C1C45"/>
    <w:multiLevelType w:val="hybridMultilevel"/>
    <w:tmpl w:val="E9ACF83A"/>
    <w:lvl w:ilvl="0" w:tplc="B57A8C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3EE4F71"/>
    <w:multiLevelType w:val="hybridMultilevel"/>
    <w:tmpl w:val="B8A8828C"/>
    <w:lvl w:ilvl="0" w:tplc="04240001">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7831D86"/>
    <w:multiLevelType w:val="hybridMultilevel"/>
    <w:tmpl w:val="170C98E8"/>
    <w:lvl w:ilvl="0" w:tplc="484C1940">
      <w:start w:val="1"/>
      <w:numFmt w:val="decimal"/>
      <w:lvlText w:val="(%1)"/>
      <w:lvlJc w:val="left"/>
      <w:pPr>
        <w:ind w:left="2847" w:hanging="360"/>
      </w:pPr>
      <w:rPr>
        <w:rFonts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35" w15:restartNumberingAfterBreak="0">
    <w:nsid w:val="49C71C6E"/>
    <w:multiLevelType w:val="hybridMultilevel"/>
    <w:tmpl w:val="B20AD2B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A5D1F7E"/>
    <w:multiLevelType w:val="multilevel"/>
    <w:tmpl w:val="B40A77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CD67FDE"/>
    <w:multiLevelType w:val="hybridMultilevel"/>
    <w:tmpl w:val="B4908E74"/>
    <w:lvl w:ilvl="0" w:tplc="49188B6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D544824"/>
    <w:multiLevelType w:val="multilevel"/>
    <w:tmpl w:val="BADC2F96"/>
    <w:styleLink w:val="WWNum11"/>
    <w:lvl w:ilvl="0">
      <w:numFmt w:val="bullet"/>
      <w:lvlText w:val="-"/>
      <w:lvlJc w:val="left"/>
      <w:pPr>
        <w:ind w:left="720" w:hanging="360"/>
      </w:pPr>
      <w:rPr>
        <w:rFonts w:ascii="Times New Roman" w:eastAsia="Times New Roman" w:hAnsi="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E276A4E"/>
    <w:multiLevelType w:val="hybridMultilevel"/>
    <w:tmpl w:val="242862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E78256A"/>
    <w:multiLevelType w:val="multilevel"/>
    <w:tmpl w:val="04BE6C80"/>
    <w:lvl w:ilvl="0">
      <w:start w:val="1"/>
      <w:numFmt w:val="bullet"/>
      <w:pStyle w:val="Navaden-zamik"/>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D2B06"/>
    <w:multiLevelType w:val="hybridMultilevel"/>
    <w:tmpl w:val="77FA3E16"/>
    <w:lvl w:ilvl="0" w:tplc="32A0781C">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42" w15:restartNumberingAfterBreak="0">
    <w:nsid w:val="54FC2099"/>
    <w:multiLevelType w:val="multilevel"/>
    <w:tmpl w:val="A636EE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43" w15:restartNumberingAfterBreak="0">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4B26A0"/>
    <w:multiLevelType w:val="hybridMultilevel"/>
    <w:tmpl w:val="8D9409E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F1F7EF1"/>
    <w:multiLevelType w:val="multilevel"/>
    <w:tmpl w:val="6228EE2A"/>
    <w:lvl w:ilvl="0">
      <w:start w:val="1"/>
      <w:numFmt w:val="decimal"/>
      <w:pStyle w:val="Naslov1"/>
      <w:lvlText w:val="%1"/>
      <w:lvlJc w:val="left"/>
      <w:pPr>
        <w:tabs>
          <w:tab w:val="num" w:pos="454"/>
        </w:tabs>
        <w:ind w:left="340" w:hanging="340"/>
      </w:pPr>
      <w:rPr>
        <w:rFonts w:hint="default"/>
      </w:rPr>
    </w:lvl>
    <w:lvl w:ilvl="1">
      <w:start w:val="1"/>
      <w:numFmt w:val="decimal"/>
      <w:pStyle w:val="Naslov20"/>
      <w:lvlText w:val="%1.%2"/>
      <w:lvlJc w:val="left"/>
      <w:pPr>
        <w:tabs>
          <w:tab w:val="num" w:pos="454"/>
        </w:tabs>
        <w:ind w:left="340" w:hanging="34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5FBB4211"/>
    <w:multiLevelType w:val="hybridMultilevel"/>
    <w:tmpl w:val="74507F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0E6216A"/>
    <w:multiLevelType w:val="multilevel"/>
    <w:tmpl w:val="0EC62C7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8" w15:restartNumberingAfterBreak="0">
    <w:nsid w:val="67AC0A71"/>
    <w:multiLevelType w:val="multilevel"/>
    <w:tmpl w:val="5274A07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96F2575"/>
    <w:multiLevelType w:val="hybridMultilevel"/>
    <w:tmpl w:val="566AABEA"/>
    <w:lvl w:ilvl="0" w:tplc="F99436B0">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9A394E"/>
    <w:multiLevelType w:val="multilevel"/>
    <w:tmpl w:val="A044DD86"/>
    <w:lvl w:ilvl="0">
      <w:start w:val="1"/>
      <w:numFmt w:val="decimal"/>
      <w:pStyle w:val="Naslov2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1" w15:restartNumberingAfterBreak="0">
    <w:nsid w:val="6C3B6558"/>
    <w:multiLevelType w:val="multilevel"/>
    <w:tmpl w:val="4F32B5D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A00356"/>
    <w:multiLevelType w:val="hybridMultilevel"/>
    <w:tmpl w:val="90AA6F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0E96E94"/>
    <w:multiLevelType w:val="multilevel"/>
    <w:tmpl w:val="F57C338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4" w15:restartNumberingAfterBreak="0">
    <w:nsid w:val="71A17B8B"/>
    <w:multiLevelType w:val="hybridMultilevel"/>
    <w:tmpl w:val="8C646506"/>
    <w:lvl w:ilvl="0" w:tplc="5D887E52">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4803302"/>
    <w:multiLevelType w:val="multilevel"/>
    <w:tmpl w:val="13E6A740"/>
    <w:lvl w:ilvl="0">
      <w:start w:val="1"/>
      <w:numFmt w:val="decimal"/>
      <w:pStyle w:val="Slo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59B0FAA"/>
    <w:multiLevelType w:val="hybridMultilevel"/>
    <w:tmpl w:val="2346A968"/>
    <w:lvl w:ilvl="0" w:tplc="84D2F21E">
      <w:start w:val="1"/>
      <w:numFmt w:val="bullet"/>
      <w:lvlText w:val=""/>
      <w:lvlJc w:val="left"/>
      <w:pPr>
        <w:ind w:left="720" w:hanging="360"/>
      </w:pPr>
      <w:rPr>
        <w:rFonts w:ascii="Symbol" w:hAnsi="Symbol" w:cs="Symbol" w:hint="default"/>
        <w:sz w:val="18"/>
        <w:szCs w:val="18"/>
      </w:rPr>
    </w:lvl>
    <w:lvl w:ilvl="1" w:tplc="E9D887F8">
      <w:start w:val="1"/>
      <w:numFmt w:val="bullet"/>
      <w:lvlText w:val="o"/>
      <w:lvlJc w:val="left"/>
      <w:pPr>
        <w:ind w:left="1440" w:hanging="360"/>
      </w:pPr>
      <w:rPr>
        <w:rFonts w:ascii="Courier New" w:hAnsi="Courier New" w:cs="Courier New" w:hint="default"/>
      </w:rPr>
    </w:lvl>
    <w:lvl w:ilvl="2" w:tplc="A9AA7C06">
      <w:start w:val="1"/>
      <w:numFmt w:val="bullet"/>
      <w:lvlText w:val=""/>
      <w:lvlJc w:val="left"/>
      <w:pPr>
        <w:ind w:left="2160" w:hanging="360"/>
      </w:pPr>
      <w:rPr>
        <w:rFonts w:ascii="Wingdings" w:hAnsi="Wingdings" w:cs="Wingdings" w:hint="default"/>
      </w:rPr>
    </w:lvl>
    <w:lvl w:ilvl="3" w:tplc="86E80F42">
      <w:start w:val="1"/>
      <w:numFmt w:val="bullet"/>
      <w:lvlText w:val=""/>
      <w:lvlJc w:val="left"/>
      <w:pPr>
        <w:ind w:left="2880" w:hanging="360"/>
      </w:pPr>
      <w:rPr>
        <w:rFonts w:ascii="Symbol" w:hAnsi="Symbol" w:cs="Symbol" w:hint="default"/>
      </w:rPr>
    </w:lvl>
    <w:lvl w:ilvl="4" w:tplc="C9EE68F0">
      <w:start w:val="1"/>
      <w:numFmt w:val="bullet"/>
      <w:lvlText w:val="o"/>
      <w:lvlJc w:val="left"/>
      <w:pPr>
        <w:ind w:left="3600" w:hanging="360"/>
      </w:pPr>
      <w:rPr>
        <w:rFonts w:ascii="Courier New" w:hAnsi="Courier New" w:cs="Courier New" w:hint="default"/>
      </w:rPr>
    </w:lvl>
    <w:lvl w:ilvl="5" w:tplc="5F26B918">
      <w:start w:val="1"/>
      <w:numFmt w:val="bullet"/>
      <w:lvlText w:val=""/>
      <w:lvlJc w:val="left"/>
      <w:pPr>
        <w:ind w:left="4320" w:hanging="360"/>
      </w:pPr>
      <w:rPr>
        <w:rFonts w:ascii="Wingdings" w:hAnsi="Wingdings" w:cs="Wingdings" w:hint="default"/>
      </w:rPr>
    </w:lvl>
    <w:lvl w:ilvl="6" w:tplc="465CCBDE">
      <w:start w:val="1"/>
      <w:numFmt w:val="bullet"/>
      <w:lvlText w:val=""/>
      <w:lvlJc w:val="left"/>
      <w:pPr>
        <w:ind w:left="5040" w:hanging="360"/>
      </w:pPr>
      <w:rPr>
        <w:rFonts w:ascii="Symbol" w:hAnsi="Symbol" w:cs="Symbol" w:hint="default"/>
      </w:rPr>
    </w:lvl>
    <w:lvl w:ilvl="7" w:tplc="94EA5D02">
      <w:start w:val="1"/>
      <w:numFmt w:val="bullet"/>
      <w:lvlText w:val="o"/>
      <w:lvlJc w:val="left"/>
      <w:pPr>
        <w:ind w:left="5760" w:hanging="360"/>
      </w:pPr>
      <w:rPr>
        <w:rFonts w:ascii="Courier New" w:hAnsi="Courier New" w:cs="Courier New" w:hint="default"/>
      </w:rPr>
    </w:lvl>
    <w:lvl w:ilvl="8" w:tplc="8F6C9A2E">
      <w:start w:val="1"/>
      <w:numFmt w:val="bullet"/>
      <w:lvlText w:val=""/>
      <w:lvlJc w:val="left"/>
      <w:pPr>
        <w:ind w:left="6480" w:hanging="360"/>
      </w:pPr>
      <w:rPr>
        <w:rFonts w:ascii="Wingdings" w:hAnsi="Wingdings" w:cs="Wingdings" w:hint="default"/>
      </w:rPr>
    </w:lvl>
  </w:abstractNum>
  <w:abstractNum w:abstractNumId="58" w15:restartNumberingAfterBreak="0">
    <w:nsid w:val="78B6368B"/>
    <w:multiLevelType w:val="hybridMultilevel"/>
    <w:tmpl w:val="B3BCDE84"/>
    <w:lvl w:ilvl="0" w:tplc="A49EBAB8">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A6C60FA"/>
    <w:multiLevelType w:val="multilevel"/>
    <w:tmpl w:val="AA3C3358"/>
    <w:styleLink w:val="Slog4"/>
    <w:lvl w:ilvl="0">
      <w:start w:val="1"/>
      <w:numFmt w:val="decimal"/>
      <w:lvlText w:val="%1)"/>
      <w:lvlJc w:val="left"/>
      <w:pPr>
        <w:ind w:left="5683" w:hanging="360"/>
      </w:pPr>
      <w:rPr>
        <w:rFonts w:hint="default"/>
        <w:b/>
      </w:rPr>
    </w:lvl>
    <w:lvl w:ilvl="1">
      <w:start w:val="1"/>
      <w:numFmt w:val="lowerLetter"/>
      <w:lvlText w:val="%2."/>
      <w:lvlJc w:val="left"/>
      <w:pPr>
        <w:ind w:left="6403" w:hanging="360"/>
      </w:pPr>
    </w:lvl>
    <w:lvl w:ilvl="2">
      <w:start w:val="1"/>
      <w:numFmt w:val="lowerRoman"/>
      <w:lvlText w:val="%3."/>
      <w:lvlJc w:val="right"/>
      <w:pPr>
        <w:ind w:left="7123" w:hanging="180"/>
      </w:pPr>
    </w:lvl>
    <w:lvl w:ilvl="3">
      <w:start w:val="1"/>
      <w:numFmt w:val="decimal"/>
      <w:lvlText w:val="%4."/>
      <w:lvlJc w:val="left"/>
      <w:pPr>
        <w:ind w:left="7843" w:hanging="360"/>
      </w:pPr>
    </w:lvl>
    <w:lvl w:ilvl="4">
      <w:start w:val="1"/>
      <w:numFmt w:val="lowerLetter"/>
      <w:lvlText w:val="%5."/>
      <w:lvlJc w:val="left"/>
      <w:pPr>
        <w:ind w:left="8563" w:hanging="360"/>
      </w:pPr>
    </w:lvl>
    <w:lvl w:ilvl="5">
      <w:start w:val="1"/>
      <w:numFmt w:val="lowerRoman"/>
      <w:lvlText w:val="%6."/>
      <w:lvlJc w:val="right"/>
      <w:pPr>
        <w:ind w:left="9283" w:hanging="180"/>
      </w:pPr>
    </w:lvl>
    <w:lvl w:ilvl="6">
      <w:start w:val="1"/>
      <w:numFmt w:val="decimal"/>
      <w:lvlText w:val="%7."/>
      <w:lvlJc w:val="left"/>
      <w:pPr>
        <w:ind w:left="10003" w:hanging="360"/>
      </w:pPr>
    </w:lvl>
    <w:lvl w:ilvl="7">
      <w:start w:val="1"/>
      <w:numFmt w:val="lowerLetter"/>
      <w:lvlText w:val="%8."/>
      <w:lvlJc w:val="left"/>
      <w:pPr>
        <w:ind w:left="10723" w:hanging="360"/>
      </w:pPr>
    </w:lvl>
    <w:lvl w:ilvl="8">
      <w:start w:val="1"/>
      <w:numFmt w:val="lowerRoman"/>
      <w:lvlText w:val="%9."/>
      <w:lvlJc w:val="right"/>
      <w:pPr>
        <w:ind w:left="11443" w:hanging="180"/>
      </w:pPr>
    </w:lvl>
  </w:abstractNum>
  <w:abstractNum w:abstractNumId="60" w15:restartNumberingAfterBreak="0">
    <w:nsid w:val="7AC10272"/>
    <w:multiLevelType w:val="hybridMultilevel"/>
    <w:tmpl w:val="57D4B408"/>
    <w:lvl w:ilvl="0" w:tplc="FFFFFFFF">
      <w:start w:val="2"/>
      <w:numFmt w:val="decimal"/>
      <w:pStyle w:val="Oznaenseznam2"/>
      <w:lvlText w:val="%1."/>
      <w:lvlJc w:val="left"/>
      <w:pPr>
        <w:tabs>
          <w:tab w:val="num" w:pos="1260"/>
        </w:tabs>
        <w:ind w:left="1260" w:hanging="360"/>
      </w:pPr>
      <w:rPr>
        <w:rFonts w:hint="default"/>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1" w15:restartNumberingAfterBreak="0">
    <w:nsid w:val="7B8D254F"/>
    <w:multiLevelType w:val="hybridMultilevel"/>
    <w:tmpl w:val="EF66D34C"/>
    <w:lvl w:ilvl="0" w:tplc="99582BDA">
      <w:start w:val="1"/>
      <w:numFmt w:val="bullet"/>
      <w:lvlText w:val="-"/>
      <w:lvlJc w:val="left"/>
      <w:pPr>
        <w:ind w:left="720" w:hanging="360"/>
      </w:pPr>
      <w:rPr>
        <w:rFonts w:ascii="Arial" w:eastAsia="Arial" w:hAnsi="Arial"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13"/>
  </w:num>
  <w:num w:numId="4">
    <w:abstractNumId w:val="8"/>
  </w:num>
  <w:num w:numId="5">
    <w:abstractNumId w:val="50"/>
  </w:num>
  <w:num w:numId="6">
    <w:abstractNumId w:val="14"/>
  </w:num>
  <w:num w:numId="7">
    <w:abstractNumId w:val="24"/>
  </w:num>
  <w:num w:numId="8">
    <w:abstractNumId w:val="45"/>
  </w:num>
  <w:num w:numId="9">
    <w:abstractNumId w:val="9"/>
  </w:num>
  <w:num w:numId="10">
    <w:abstractNumId w:val="20"/>
  </w:num>
  <w:num w:numId="11">
    <w:abstractNumId w:val="60"/>
  </w:num>
  <w:num w:numId="12">
    <w:abstractNumId w:val="55"/>
  </w:num>
  <w:num w:numId="13">
    <w:abstractNumId w:val="19"/>
  </w:num>
  <w:num w:numId="14">
    <w:abstractNumId w:val="43"/>
  </w:num>
  <w:num w:numId="15">
    <w:abstractNumId w:val="4"/>
  </w:num>
  <w:num w:numId="16">
    <w:abstractNumId w:val="40"/>
  </w:num>
  <w:num w:numId="17">
    <w:abstractNumId w:val="33"/>
  </w:num>
  <w:num w:numId="18">
    <w:abstractNumId w:val="10"/>
  </w:num>
  <w:num w:numId="19">
    <w:abstractNumId w:val="34"/>
  </w:num>
  <w:num w:numId="20">
    <w:abstractNumId w:val="31"/>
  </w:num>
  <w:num w:numId="21">
    <w:abstractNumId w:val="23"/>
  </w:num>
  <w:num w:numId="22">
    <w:abstractNumId w:val="37"/>
  </w:num>
  <w:num w:numId="23">
    <w:abstractNumId w:val="26"/>
  </w:num>
  <w:num w:numId="24">
    <w:abstractNumId w:val="59"/>
  </w:num>
  <w:num w:numId="25">
    <w:abstractNumId w:val="57"/>
  </w:num>
  <w:num w:numId="26">
    <w:abstractNumId w:val="7"/>
  </w:num>
  <w:num w:numId="27">
    <w:abstractNumId w:val="17"/>
  </w:num>
  <w:num w:numId="28">
    <w:abstractNumId w:val="27"/>
  </w:num>
  <w:num w:numId="29">
    <w:abstractNumId w:val="6"/>
  </w:num>
  <w:num w:numId="30">
    <w:abstractNumId w:val="30"/>
  </w:num>
  <w:num w:numId="31">
    <w:abstractNumId w:val="36"/>
  </w:num>
  <w:num w:numId="32">
    <w:abstractNumId w:val="42"/>
  </w:num>
  <w:num w:numId="33">
    <w:abstractNumId w:val="28"/>
  </w:num>
  <w:num w:numId="34">
    <w:abstractNumId w:val="47"/>
  </w:num>
  <w:num w:numId="35">
    <w:abstractNumId w:val="12"/>
  </w:num>
  <w:num w:numId="36">
    <w:abstractNumId w:val="53"/>
  </w:num>
  <w:num w:numId="37">
    <w:abstractNumId w:val="42"/>
  </w:num>
  <w:num w:numId="38">
    <w:abstractNumId w:val="51"/>
  </w:num>
  <w:num w:numId="39">
    <w:abstractNumId w:val="51"/>
  </w:num>
  <w:num w:numId="40">
    <w:abstractNumId w:val="38"/>
  </w:num>
  <w:num w:numId="41">
    <w:abstractNumId w:val="38"/>
  </w:num>
  <w:num w:numId="42">
    <w:abstractNumId w:val="15"/>
  </w:num>
  <w:num w:numId="43">
    <w:abstractNumId w:val="48"/>
  </w:num>
  <w:num w:numId="44">
    <w:abstractNumId w:val="25"/>
  </w:num>
  <w:num w:numId="45">
    <w:abstractNumId w:val="58"/>
  </w:num>
  <w:num w:numId="46">
    <w:abstractNumId w:val="41"/>
  </w:num>
  <w:num w:numId="47">
    <w:abstractNumId w:val="61"/>
  </w:num>
  <w:num w:numId="48">
    <w:abstractNumId w:val="32"/>
  </w:num>
  <w:num w:numId="49">
    <w:abstractNumId w:val="29"/>
  </w:num>
  <w:num w:numId="50">
    <w:abstractNumId w:val="16"/>
  </w:num>
  <w:num w:numId="51">
    <w:abstractNumId w:val="49"/>
  </w:num>
  <w:num w:numId="52">
    <w:abstractNumId w:val="52"/>
  </w:num>
  <w:num w:numId="53">
    <w:abstractNumId w:val="22"/>
  </w:num>
  <w:num w:numId="54">
    <w:abstractNumId w:val="1"/>
  </w:num>
  <w:num w:numId="55">
    <w:abstractNumId w:val="35"/>
  </w:num>
  <w:num w:numId="56">
    <w:abstractNumId w:val="2"/>
  </w:num>
  <w:num w:numId="57">
    <w:abstractNumId w:val="46"/>
  </w:num>
  <w:num w:numId="58">
    <w:abstractNumId w:val="44"/>
  </w:num>
  <w:num w:numId="59">
    <w:abstractNumId w:val="18"/>
  </w:num>
  <w:num w:numId="60">
    <w:abstractNumId w:val="11"/>
  </w:num>
  <w:num w:numId="61">
    <w:abstractNumId w:val="21"/>
  </w:num>
  <w:num w:numId="62">
    <w:abstractNumId w:val="54"/>
  </w:num>
  <w:num w:numId="63">
    <w:abstractNumId w:val="39"/>
  </w:num>
  <w:num w:numId="6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15E"/>
    <w:rsid w:val="000003AC"/>
    <w:rsid w:val="00000407"/>
    <w:rsid w:val="00000FBF"/>
    <w:rsid w:val="0000125D"/>
    <w:rsid w:val="00001B20"/>
    <w:rsid w:val="00001C36"/>
    <w:rsid w:val="00002E3C"/>
    <w:rsid w:val="00003663"/>
    <w:rsid w:val="00003B2B"/>
    <w:rsid w:val="0000415C"/>
    <w:rsid w:val="000044C6"/>
    <w:rsid w:val="00004620"/>
    <w:rsid w:val="0000745B"/>
    <w:rsid w:val="00007500"/>
    <w:rsid w:val="00007C1E"/>
    <w:rsid w:val="000107AD"/>
    <w:rsid w:val="00010941"/>
    <w:rsid w:val="00010B57"/>
    <w:rsid w:val="00010FE0"/>
    <w:rsid w:val="0001137A"/>
    <w:rsid w:val="0001190B"/>
    <w:rsid w:val="00012287"/>
    <w:rsid w:val="00012795"/>
    <w:rsid w:val="00012A61"/>
    <w:rsid w:val="00013630"/>
    <w:rsid w:val="000136DF"/>
    <w:rsid w:val="0001390B"/>
    <w:rsid w:val="00013FE4"/>
    <w:rsid w:val="00015288"/>
    <w:rsid w:val="00015563"/>
    <w:rsid w:val="00016A3C"/>
    <w:rsid w:val="00017474"/>
    <w:rsid w:val="00017CFC"/>
    <w:rsid w:val="00017E09"/>
    <w:rsid w:val="00020083"/>
    <w:rsid w:val="0002082F"/>
    <w:rsid w:val="00020AC3"/>
    <w:rsid w:val="00020BF9"/>
    <w:rsid w:val="0002105D"/>
    <w:rsid w:val="000211F8"/>
    <w:rsid w:val="00021B04"/>
    <w:rsid w:val="0002372B"/>
    <w:rsid w:val="00023C7A"/>
    <w:rsid w:val="00023D81"/>
    <w:rsid w:val="00023F1A"/>
    <w:rsid w:val="0002408E"/>
    <w:rsid w:val="00024184"/>
    <w:rsid w:val="0002457B"/>
    <w:rsid w:val="00024962"/>
    <w:rsid w:val="00025B10"/>
    <w:rsid w:val="000264E7"/>
    <w:rsid w:val="000277A9"/>
    <w:rsid w:val="00030F38"/>
    <w:rsid w:val="00031094"/>
    <w:rsid w:val="0003133F"/>
    <w:rsid w:val="0003177A"/>
    <w:rsid w:val="00032154"/>
    <w:rsid w:val="000330A1"/>
    <w:rsid w:val="00033385"/>
    <w:rsid w:val="000359AD"/>
    <w:rsid w:val="00035E9E"/>
    <w:rsid w:val="0003650C"/>
    <w:rsid w:val="000366DF"/>
    <w:rsid w:val="000379B4"/>
    <w:rsid w:val="00037DB6"/>
    <w:rsid w:val="00041E4D"/>
    <w:rsid w:val="00041E94"/>
    <w:rsid w:val="00043794"/>
    <w:rsid w:val="00044CD5"/>
    <w:rsid w:val="0004560C"/>
    <w:rsid w:val="00045815"/>
    <w:rsid w:val="00045D00"/>
    <w:rsid w:val="00045EEF"/>
    <w:rsid w:val="0004695A"/>
    <w:rsid w:val="00046F93"/>
    <w:rsid w:val="000477A8"/>
    <w:rsid w:val="000479B8"/>
    <w:rsid w:val="00047ADF"/>
    <w:rsid w:val="000505FD"/>
    <w:rsid w:val="000528EB"/>
    <w:rsid w:val="00052C6F"/>
    <w:rsid w:val="00052F04"/>
    <w:rsid w:val="00052FF3"/>
    <w:rsid w:val="0005491C"/>
    <w:rsid w:val="00054FDB"/>
    <w:rsid w:val="00057859"/>
    <w:rsid w:val="00057935"/>
    <w:rsid w:val="00057B52"/>
    <w:rsid w:val="00060370"/>
    <w:rsid w:val="0006119B"/>
    <w:rsid w:val="00062082"/>
    <w:rsid w:val="00062F0C"/>
    <w:rsid w:val="00063ED1"/>
    <w:rsid w:val="0006409E"/>
    <w:rsid w:val="000646F9"/>
    <w:rsid w:val="00065453"/>
    <w:rsid w:val="00065900"/>
    <w:rsid w:val="0006604B"/>
    <w:rsid w:val="00066A37"/>
    <w:rsid w:val="0006708B"/>
    <w:rsid w:val="00067641"/>
    <w:rsid w:val="000704D6"/>
    <w:rsid w:val="0007084B"/>
    <w:rsid w:val="00070949"/>
    <w:rsid w:val="00070D9A"/>
    <w:rsid w:val="000716BA"/>
    <w:rsid w:val="0007196F"/>
    <w:rsid w:val="000733CC"/>
    <w:rsid w:val="00073E1C"/>
    <w:rsid w:val="0007444F"/>
    <w:rsid w:val="000747BF"/>
    <w:rsid w:val="00074855"/>
    <w:rsid w:val="00075AC7"/>
    <w:rsid w:val="00075DC2"/>
    <w:rsid w:val="00076ED6"/>
    <w:rsid w:val="00076EF0"/>
    <w:rsid w:val="00082029"/>
    <w:rsid w:val="000826E5"/>
    <w:rsid w:val="0008482C"/>
    <w:rsid w:val="00084FB6"/>
    <w:rsid w:val="000862BB"/>
    <w:rsid w:val="00086BA5"/>
    <w:rsid w:val="00086C7A"/>
    <w:rsid w:val="00086CB0"/>
    <w:rsid w:val="00086F2B"/>
    <w:rsid w:val="000870B3"/>
    <w:rsid w:val="00087A10"/>
    <w:rsid w:val="0009069A"/>
    <w:rsid w:val="00090E98"/>
    <w:rsid w:val="00091234"/>
    <w:rsid w:val="000914F9"/>
    <w:rsid w:val="00091754"/>
    <w:rsid w:val="000923FA"/>
    <w:rsid w:val="00092D97"/>
    <w:rsid w:val="0009300D"/>
    <w:rsid w:val="0009322D"/>
    <w:rsid w:val="00093AED"/>
    <w:rsid w:val="00093D5B"/>
    <w:rsid w:val="00094118"/>
    <w:rsid w:val="00094C70"/>
    <w:rsid w:val="00094E5B"/>
    <w:rsid w:val="00094E73"/>
    <w:rsid w:val="00096437"/>
    <w:rsid w:val="00096CCA"/>
    <w:rsid w:val="00097D05"/>
    <w:rsid w:val="000A0089"/>
    <w:rsid w:val="000A0C65"/>
    <w:rsid w:val="000A1502"/>
    <w:rsid w:val="000A1B98"/>
    <w:rsid w:val="000A227C"/>
    <w:rsid w:val="000A2C6D"/>
    <w:rsid w:val="000A2F91"/>
    <w:rsid w:val="000A33C8"/>
    <w:rsid w:val="000A35A4"/>
    <w:rsid w:val="000A3BB2"/>
    <w:rsid w:val="000A3C9F"/>
    <w:rsid w:val="000A5196"/>
    <w:rsid w:val="000A6249"/>
    <w:rsid w:val="000A7374"/>
    <w:rsid w:val="000A7455"/>
    <w:rsid w:val="000A7D65"/>
    <w:rsid w:val="000B0E27"/>
    <w:rsid w:val="000B1B36"/>
    <w:rsid w:val="000B24A5"/>
    <w:rsid w:val="000B3C23"/>
    <w:rsid w:val="000B3C62"/>
    <w:rsid w:val="000B4286"/>
    <w:rsid w:val="000B4B51"/>
    <w:rsid w:val="000B4DD8"/>
    <w:rsid w:val="000B512E"/>
    <w:rsid w:val="000B54AA"/>
    <w:rsid w:val="000B57CF"/>
    <w:rsid w:val="000B5958"/>
    <w:rsid w:val="000B7BDD"/>
    <w:rsid w:val="000C1EDF"/>
    <w:rsid w:val="000C2859"/>
    <w:rsid w:val="000C2F9C"/>
    <w:rsid w:val="000C4377"/>
    <w:rsid w:val="000C52CB"/>
    <w:rsid w:val="000C58C0"/>
    <w:rsid w:val="000C5BE0"/>
    <w:rsid w:val="000D07B9"/>
    <w:rsid w:val="000D0A7A"/>
    <w:rsid w:val="000D0D84"/>
    <w:rsid w:val="000D1148"/>
    <w:rsid w:val="000D1E01"/>
    <w:rsid w:val="000D1EE1"/>
    <w:rsid w:val="000D2AB9"/>
    <w:rsid w:val="000D2CC5"/>
    <w:rsid w:val="000D2F84"/>
    <w:rsid w:val="000D3DE2"/>
    <w:rsid w:val="000D53D3"/>
    <w:rsid w:val="000D7A52"/>
    <w:rsid w:val="000E002B"/>
    <w:rsid w:val="000E0495"/>
    <w:rsid w:val="000E191A"/>
    <w:rsid w:val="000E195F"/>
    <w:rsid w:val="000E1D58"/>
    <w:rsid w:val="000E2E69"/>
    <w:rsid w:val="000E34C2"/>
    <w:rsid w:val="000E3D3A"/>
    <w:rsid w:val="000E3ED8"/>
    <w:rsid w:val="000E416D"/>
    <w:rsid w:val="000E594C"/>
    <w:rsid w:val="000E66FB"/>
    <w:rsid w:val="000E6728"/>
    <w:rsid w:val="000E7745"/>
    <w:rsid w:val="000F107F"/>
    <w:rsid w:val="000F2993"/>
    <w:rsid w:val="000F5F2A"/>
    <w:rsid w:val="000F66E1"/>
    <w:rsid w:val="00100206"/>
    <w:rsid w:val="00100B5B"/>
    <w:rsid w:val="00101577"/>
    <w:rsid w:val="00102551"/>
    <w:rsid w:val="00102856"/>
    <w:rsid w:val="00102B59"/>
    <w:rsid w:val="00103CCE"/>
    <w:rsid w:val="00103EF3"/>
    <w:rsid w:val="00103F11"/>
    <w:rsid w:val="00104852"/>
    <w:rsid w:val="0010543C"/>
    <w:rsid w:val="001058C2"/>
    <w:rsid w:val="001059B8"/>
    <w:rsid w:val="00106ED1"/>
    <w:rsid w:val="001071BA"/>
    <w:rsid w:val="001071EF"/>
    <w:rsid w:val="00107D06"/>
    <w:rsid w:val="00110207"/>
    <w:rsid w:val="0011044E"/>
    <w:rsid w:val="001121D8"/>
    <w:rsid w:val="001127E9"/>
    <w:rsid w:val="0011313D"/>
    <w:rsid w:val="0011352C"/>
    <w:rsid w:val="00113AC4"/>
    <w:rsid w:val="00113B16"/>
    <w:rsid w:val="001148BD"/>
    <w:rsid w:val="00115C93"/>
    <w:rsid w:val="00116BFA"/>
    <w:rsid w:val="0011706E"/>
    <w:rsid w:val="001178DE"/>
    <w:rsid w:val="00121EBC"/>
    <w:rsid w:val="001224A5"/>
    <w:rsid w:val="001233B2"/>
    <w:rsid w:val="00123579"/>
    <w:rsid w:val="001247BE"/>
    <w:rsid w:val="00124B5B"/>
    <w:rsid w:val="00125786"/>
    <w:rsid w:val="00125C95"/>
    <w:rsid w:val="0012698F"/>
    <w:rsid w:val="00126CCC"/>
    <w:rsid w:val="00127BDD"/>
    <w:rsid w:val="00131CBA"/>
    <w:rsid w:val="00132DFB"/>
    <w:rsid w:val="00133449"/>
    <w:rsid w:val="001336A4"/>
    <w:rsid w:val="00133F16"/>
    <w:rsid w:val="00134C87"/>
    <w:rsid w:val="00135065"/>
    <w:rsid w:val="00135886"/>
    <w:rsid w:val="001365C7"/>
    <w:rsid w:val="001368B3"/>
    <w:rsid w:val="00136EC8"/>
    <w:rsid w:val="0013701E"/>
    <w:rsid w:val="00137461"/>
    <w:rsid w:val="001378D6"/>
    <w:rsid w:val="00137AC7"/>
    <w:rsid w:val="001400BC"/>
    <w:rsid w:val="00140A97"/>
    <w:rsid w:val="00140CE2"/>
    <w:rsid w:val="00141761"/>
    <w:rsid w:val="00141918"/>
    <w:rsid w:val="0014241C"/>
    <w:rsid w:val="00142A13"/>
    <w:rsid w:val="001432AB"/>
    <w:rsid w:val="00143C1F"/>
    <w:rsid w:val="00144171"/>
    <w:rsid w:val="00145158"/>
    <w:rsid w:val="0014649E"/>
    <w:rsid w:val="00146AE0"/>
    <w:rsid w:val="00146C43"/>
    <w:rsid w:val="00147452"/>
    <w:rsid w:val="00150393"/>
    <w:rsid w:val="001503E9"/>
    <w:rsid w:val="00150665"/>
    <w:rsid w:val="00150A2C"/>
    <w:rsid w:val="00150C8F"/>
    <w:rsid w:val="001513BA"/>
    <w:rsid w:val="00151806"/>
    <w:rsid w:val="00151AC8"/>
    <w:rsid w:val="00152FFE"/>
    <w:rsid w:val="001533C7"/>
    <w:rsid w:val="00153F42"/>
    <w:rsid w:val="001549DB"/>
    <w:rsid w:val="00156509"/>
    <w:rsid w:val="00156BF4"/>
    <w:rsid w:val="00157BFB"/>
    <w:rsid w:val="00160160"/>
    <w:rsid w:val="00160FF5"/>
    <w:rsid w:val="001638F4"/>
    <w:rsid w:val="00165FF1"/>
    <w:rsid w:val="0016748A"/>
    <w:rsid w:val="00167908"/>
    <w:rsid w:val="0017049A"/>
    <w:rsid w:val="00170C71"/>
    <w:rsid w:val="00170D0F"/>
    <w:rsid w:val="00171DCF"/>
    <w:rsid w:val="00171DE7"/>
    <w:rsid w:val="00174B2B"/>
    <w:rsid w:val="00174EE7"/>
    <w:rsid w:val="00175A72"/>
    <w:rsid w:val="001760E5"/>
    <w:rsid w:val="00177834"/>
    <w:rsid w:val="001801F1"/>
    <w:rsid w:val="00181927"/>
    <w:rsid w:val="00181BD6"/>
    <w:rsid w:val="0018273C"/>
    <w:rsid w:val="00182815"/>
    <w:rsid w:val="00182A5B"/>
    <w:rsid w:val="00185C4B"/>
    <w:rsid w:val="0018615F"/>
    <w:rsid w:val="001864A6"/>
    <w:rsid w:val="00187283"/>
    <w:rsid w:val="00187ADB"/>
    <w:rsid w:val="00190ECD"/>
    <w:rsid w:val="001913D0"/>
    <w:rsid w:val="0019254F"/>
    <w:rsid w:val="001929EB"/>
    <w:rsid w:val="00193363"/>
    <w:rsid w:val="00193AF6"/>
    <w:rsid w:val="001944E4"/>
    <w:rsid w:val="001957CF"/>
    <w:rsid w:val="0019668A"/>
    <w:rsid w:val="001974C7"/>
    <w:rsid w:val="00197E2A"/>
    <w:rsid w:val="001A02B3"/>
    <w:rsid w:val="001A3AE9"/>
    <w:rsid w:val="001A47AE"/>
    <w:rsid w:val="001A48BE"/>
    <w:rsid w:val="001A526C"/>
    <w:rsid w:val="001A5620"/>
    <w:rsid w:val="001A6299"/>
    <w:rsid w:val="001A76B1"/>
    <w:rsid w:val="001A770A"/>
    <w:rsid w:val="001A7813"/>
    <w:rsid w:val="001B06AD"/>
    <w:rsid w:val="001B1A81"/>
    <w:rsid w:val="001B1D51"/>
    <w:rsid w:val="001B2244"/>
    <w:rsid w:val="001B3378"/>
    <w:rsid w:val="001B3745"/>
    <w:rsid w:val="001B546A"/>
    <w:rsid w:val="001B5821"/>
    <w:rsid w:val="001B5BCA"/>
    <w:rsid w:val="001B67CD"/>
    <w:rsid w:val="001B7650"/>
    <w:rsid w:val="001B7B6A"/>
    <w:rsid w:val="001C0AB6"/>
    <w:rsid w:val="001C0EB2"/>
    <w:rsid w:val="001C1061"/>
    <w:rsid w:val="001C17BE"/>
    <w:rsid w:val="001C1AD0"/>
    <w:rsid w:val="001C1AE5"/>
    <w:rsid w:val="001C2CF9"/>
    <w:rsid w:val="001C3823"/>
    <w:rsid w:val="001C3F07"/>
    <w:rsid w:val="001C435E"/>
    <w:rsid w:val="001C44CE"/>
    <w:rsid w:val="001C751B"/>
    <w:rsid w:val="001D0C21"/>
    <w:rsid w:val="001D14E7"/>
    <w:rsid w:val="001D1ADC"/>
    <w:rsid w:val="001D1B80"/>
    <w:rsid w:val="001D2139"/>
    <w:rsid w:val="001D31C9"/>
    <w:rsid w:val="001D3687"/>
    <w:rsid w:val="001D422B"/>
    <w:rsid w:val="001D4E07"/>
    <w:rsid w:val="001D4E5F"/>
    <w:rsid w:val="001D5BCA"/>
    <w:rsid w:val="001D6DB3"/>
    <w:rsid w:val="001D73BA"/>
    <w:rsid w:val="001D7DB6"/>
    <w:rsid w:val="001E1ECD"/>
    <w:rsid w:val="001E28B8"/>
    <w:rsid w:val="001E2ACE"/>
    <w:rsid w:val="001E3723"/>
    <w:rsid w:val="001E3D30"/>
    <w:rsid w:val="001E4557"/>
    <w:rsid w:val="001E4B71"/>
    <w:rsid w:val="001E5BAC"/>
    <w:rsid w:val="001E62E2"/>
    <w:rsid w:val="001E6369"/>
    <w:rsid w:val="001E678A"/>
    <w:rsid w:val="001E6CB4"/>
    <w:rsid w:val="001E73E1"/>
    <w:rsid w:val="001E751A"/>
    <w:rsid w:val="001E7D45"/>
    <w:rsid w:val="001E7DB9"/>
    <w:rsid w:val="001F08C6"/>
    <w:rsid w:val="001F09E5"/>
    <w:rsid w:val="001F0D5E"/>
    <w:rsid w:val="001F11A4"/>
    <w:rsid w:val="001F1CB9"/>
    <w:rsid w:val="001F1FEC"/>
    <w:rsid w:val="001F2B65"/>
    <w:rsid w:val="001F3092"/>
    <w:rsid w:val="001F3BC6"/>
    <w:rsid w:val="001F5458"/>
    <w:rsid w:val="001F5460"/>
    <w:rsid w:val="001F5507"/>
    <w:rsid w:val="001F569F"/>
    <w:rsid w:val="001F5BD3"/>
    <w:rsid w:val="001F6536"/>
    <w:rsid w:val="001F6583"/>
    <w:rsid w:val="001F6718"/>
    <w:rsid w:val="001F6B46"/>
    <w:rsid w:val="001F74C5"/>
    <w:rsid w:val="001F7822"/>
    <w:rsid w:val="001F7E42"/>
    <w:rsid w:val="0020053B"/>
    <w:rsid w:val="00200D04"/>
    <w:rsid w:val="00201236"/>
    <w:rsid w:val="00201440"/>
    <w:rsid w:val="00201623"/>
    <w:rsid w:val="00201771"/>
    <w:rsid w:val="0020219C"/>
    <w:rsid w:val="00202484"/>
    <w:rsid w:val="002025ED"/>
    <w:rsid w:val="0020365C"/>
    <w:rsid w:val="00204225"/>
    <w:rsid w:val="00205559"/>
    <w:rsid w:val="002062B9"/>
    <w:rsid w:val="002065DD"/>
    <w:rsid w:val="002079CB"/>
    <w:rsid w:val="0021010E"/>
    <w:rsid w:val="002103CC"/>
    <w:rsid w:val="002109EC"/>
    <w:rsid w:val="00210BD3"/>
    <w:rsid w:val="00210EA1"/>
    <w:rsid w:val="00210FE7"/>
    <w:rsid w:val="002117D0"/>
    <w:rsid w:val="00211817"/>
    <w:rsid w:val="00211A98"/>
    <w:rsid w:val="00212A41"/>
    <w:rsid w:val="00212B1A"/>
    <w:rsid w:val="00212DF7"/>
    <w:rsid w:val="002137B4"/>
    <w:rsid w:val="002138B5"/>
    <w:rsid w:val="00214871"/>
    <w:rsid w:val="00214ACA"/>
    <w:rsid w:val="00215214"/>
    <w:rsid w:val="00215653"/>
    <w:rsid w:val="0021625C"/>
    <w:rsid w:val="00217571"/>
    <w:rsid w:val="00220C50"/>
    <w:rsid w:val="00221248"/>
    <w:rsid w:val="002221FC"/>
    <w:rsid w:val="0022294C"/>
    <w:rsid w:val="00222973"/>
    <w:rsid w:val="00222C38"/>
    <w:rsid w:val="00222EB9"/>
    <w:rsid w:val="002241DF"/>
    <w:rsid w:val="002242CA"/>
    <w:rsid w:val="00224979"/>
    <w:rsid w:val="00224ABF"/>
    <w:rsid w:val="00226D02"/>
    <w:rsid w:val="0022761F"/>
    <w:rsid w:val="0022765E"/>
    <w:rsid w:val="002318E7"/>
    <w:rsid w:val="00231DD6"/>
    <w:rsid w:val="00232F63"/>
    <w:rsid w:val="002334A3"/>
    <w:rsid w:val="00234032"/>
    <w:rsid w:val="00234E4E"/>
    <w:rsid w:val="0023525D"/>
    <w:rsid w:val="00235E5B"/>
    <w:rsid w:val="00235E69"/>
    <w:rsid w:val="002379C0"/>
    <w:rsid w:val="00237E58"/>
    <w:rsid w:val="002402AD"/>
    <w:rsid w:val="00240529"/>
    <w:rsid w:val="00240803"/>
    <w:rsid w:val="00240C04"/>
    <w:rsid w:val="00240E33"/>
    <w:rsid w:val="002440A3"/>
    <w:rsid w:val="00244363"/>
    <w:rsid w:val="002451DC"/>
    <w:rsid w:val="00246078"/>
    <w:rsid w:val="00246BEC"/>
    <w:rsid w:val="00247034"/>
    <w:rsid w:val="00247797"/>
    <w:rsid w:val="00251012"/>
    <w:rsid w:val="00251EEE"/>
    <w:rsid w:val="002525BE"/>
    <w:rsid w:val="00252ECC"/>
    <w:rsid w:val="0025451D"/>
    <w:rsid w:val="0025503F"/>
    <w:rsid w:val="00255F4E"/>
    <w:rsid w:val="00256B0F"/>
    <w:rsid w:val="00256B66"/>
    <w:rsid w:val="00256E85"/>
    <w:rsid w:val="00257E6A"/>
    <w:rsid w:val="00260184"/>
    <w:rsid w:val="00260690"/>
    <w:rsid w:val="0026095F"/>
    <w:rsid w:val="002614B8"/>
    <w:rsid w:val="002620E5"/>
    <w:rsid w:val="002622E3"/>
    <w:rsid w:val="002627CD"/>
    <w:rsid w:val="00262C14"/>
    <w:rsid w:val="00262F08"/>
    <w:rsid w:val="00263187"/>
    <w:rsid w:val="00263B8A"/>
    <w:rsid w:val="00263E87"/>
    <w:rsid w:val="00264D41"/>
    <w:rsid w:val="00264EA6"/>
    <w:rsid w:val="002651DC"/>
    <w:rsid w:val="002653D2"/>
    <w:rsid w:val="00265D0B"/>
    <w:rsid w:val="002665AA"/>
    <w:rsid w:val="00267C85"/>
    <w:rsid w:val="00267F48"/>
    <w:rsid w:val="002700A2"/>
    <w:rsid w:val="0027063D"/>
    <w:rsid w:val="00270EA0"/>
    <w:rsid w:val="00272313"/>
    <w:rsid w:val="0027266D"/>
    <w:rsid w:val="00272A9E"/>
    <w:rsid w:val="00272C66"/>
    <w:rsid w:val="002732DA"/>
    <w:rsid w:val="00273472"/>
    <w:rsid w:val="002735E9"/>
    <w:rsid w:val="00276804"/>
    <w:rsid w:val="00276AC9"/>
    <w:rsid w:val="00277A74"/>
    <w:rsid w:val="002800E7"/>
    <w:rsid w:val="002806B9"/>
    <w:rsid w:val="00281827"/>
    <w:rsid w:val="00281D2D"/>
    <w:rsid w:val="00281EC2"/>
    <w:rsid w:val="0028351C"/>
    <w:rsid w:val="00283520"/>
    <w:rsid w:val="00283938"/>
    <w:rsid w:val="00284FC8"/>
    <w:rsid w:val="00285A5F"/>
    <w:rsid w:val="00285AFA"/>
    <w:rsid w:val="00285FF8"/>
    <w:rsid w:val="00286245"/>
    <w:rsid w:val="00286C16"/>
    <w:rsid w:val="00286EE5"/>
    <w:rsid w:val="00290986"/>
    <w:rsid w:val="00290E08"/>
    <w:rsid w:val="00291099"/>
    <w:rsid w:val="0029191E"/>
    <w:rsid w:val="00291DB8"/>
    <w:rsid w:val="00294845"/>
    <w:rsid w:val="00294DD5"/>
    <w:rsid w:val="002951B4"/>
    <w:rsid w:val="002954E2"/>
    <w:rsid w:val="002963D7"/>
    <w:rsid w:val="00297355"/>
    <w:rsid w:val="0029747D"/>
    <w:rsid w:val="00297AF8"/>
    <w:rsid w:val="002A083A"/>
    <w:rsid w:val="002A1574"/>
    <w:rsid w:val="002A2991"/>
    <w:rsid w:val="002A2C43"/>
    <w:rsid w:val="002A2E06"/>
    <w:rsid w:val="002A3961"/>
    <w:rsid w:val="002A3C32"/>
    <w:rsid w:val="002A4B37"/>
    <w:rsid w:val="002A4DCB"/>
    <w:rsid w:val="002A58BB"/>
    <w:rsid w:val="002A5C92"/>
    <w:rsid w:val="002A623A"/>
    <w:rsid w:val="002A6A2E"/>
    <w:rsid w:val="002A6DA5"/>
    <w:rsid w:val="002A6E25"/>
    <w:rsid w:val="002A6F62"/>
    <w:rsid w:val="002A7AFE"/>
    <w:rsid w:val="002B0D3B"/>
    <w:rsid w:val="002B23CE"/>
    <w:rsid w:val="002B269D"/>
    <w:rsid w:val="002B2A1D"/>
    <w:rsid w:val="002B320D"/>
    <w:rsid w:val="002B46D6"/>
    <w:rsid w:val="002B541B"/>
    <w:rsid w:val="002B627E"/>
    <w:rsid w:val="002B6BFB"/>
    <w:rsid w:val="002B6FFD"/>
    <w:rsid w:val="002B755E"/>
    <w:rsid w:val="002C13AE"/>
    <w:rsid w:val="002C1544"/>
    <w:rsid w:val="002C2620"/>
    <w:rsid w:val="002C32D3"/>
    <w:rsid w:val="002C36CD"/>
    <w:rsid w:val="002C396D"/>
    <w:rsid w:val="002C3D2A"/>
    <w:rsid w:val="002C430A"/>
    <w:rsid w:val="002C44A1"/>
    <w:rsid w:val="002C46ED"/>
    <w:rsid w:val="002C5B09"/>
    <w:rsid w:val="002C5BA8"/>
    <w:rsid w:val="002C6262"/>
    <w:rsid w:val="002C66B0"/>
    <w:rsid w:val="002C66DD"/>
    <w:rsid w:val="002C725D"/>
    <w:rsid w:val="002C7BD0"/>
    <w:rsid w:val="002D06AF"/>
    <w:rsid w:val="002D0A2D"/>
    <w:rsid w:val="002D141C"/>
    <w:rsid w:val="002D17A6"/>
    <w:rsid w:val="002D1FA4"/>
    <w:rsid w:val="002D2317"/>
    <w:rsid w:val="002D2EB0"/>
    <w:rsid w:val="002D313E"/>
    <w:rsid w:val="002D3CF5"/>
    <w:rsid w:val="002D467F"/>
    <w:rsid w:val="002D4814"/>
    <w:rsid w:val="002D4F05"/>
    <w:rsid w:val="002D612E"/>
    <w:rsid w:val="002D7625"/>
    <w:rsid w:val="002D7945"/>
    <w:rsid w:val="002D7C7E"/>
    <w:rsid w:val="002D7D43"/>
    <w:rsid w:val="002E04A2"/>
    <w:rsid w:val="002E218A"/>
    <w:rsid w:val="002E32C4"/>
    <w:rsid w:val="002E3FA1"/>
    <w:rsid w:val="002E4B3D"/>
    <w:rsid w:val="002E5C37"/>
    <w:rsid w:val="002E603D"/>
    <w:rsid w:val="002E680E"/>
    <w:rsid w:val="002E68DA"/>
    <w:rsid w:val="002E6901"/>
    <w:rsid w:val="002E6A18"/>
    <w:rsid w:val="002E7C18"/>
    <w:rsid w:val="002F0A4E"/>
    <w:rsid w:val="002F0C98"/>
    <w:rsid w:val="002F1898"/>
    <w:rsid w:val="002F1F3F"/>
    <w:rsid w:val="002F1FA4"/>
    <w:rsid w:val="002F2D8D"/>
    <w:rsid w:val="002F315B"/>
    <w:rsid w:val="002F3175"/>
    <w:rsid w:val="002F3496"/>
    <w:rsid w:val="002F35C8"/>
    <w:rsid w:val="002F4E23"/>
    <w:rsid w:val="002F686C"/>
    <w:rsid w:val="002F74D1"/>
    <w:rsid w:val="002F7DC1"/>
    <w:rsid w:val="003000B3"/>
    <w:rsid w:val="0030051F"/>
    <w:rsid w:val="00302C39"/>
    <w:rsid w:val="00303AF9"/>
    <w:rsid w:val="0030471A"/>
    <w:rsid w:val="00304834"/>
    <w:rsid w:val="00304C26"/>
    <w:rsid w:val="00304F86"/>
    <w:rsid w:val="0030573E"/>
    <w:rsid w:val="00305B3B"/>
    <w:rsid w:val="00306216"/>
    <w:rsid w:val="003063FE"/>
    <w:rsid w:val="00306753"/>
    <w:rsid w:val="00306FA9"/>
    <w:rsid w:val="0030792C"/>
    <w:rsid w:val="0030792F"/>
    <w:rsid w:val="0031063C"/>
    <w:rsid w:val="003120DE"/>
    <w:rsid w:val="00312185"/>
    <w:rsid w:val="00313835"/>
    <w:rsid w:val="00314157"/>
    <w:rsid w:val="0031486D"/>
    <w:rsid w:val="00314D30"/>
    <w:rsid w:val="00316B9A"/>
    <w:rsid w:val="00316FC8"/>
    <w:rsid w:val="00317122"/>
    <w:rsid w:val="003177E9"/>
    <w:rsid w:val="0032009E"/>
    <w:rsid w:val="0032029F"/>
    <w:rsid w:val="00320A84"/>
    <w:rsid w:val="0032123D"/>
    <w:rsid w:val="0032134D"/>
    <w:rsid w:val="003215BB"/>
    <w:rsid w:val="00322034"/>
    <w:rsid w:val="00322463"/>
    <w:rsid w:val="0032365E"/>
    <w:rsid w:val="00325D7C"/>
    <w:rsid w:val="003267E1"/>
    <w:rsid w:val="00327491"/>
    <w:rsid w:val="00327C31"/>
    <w:rsid w:val="003306B1"/>
    <w:rsid w:val="003315B1"/>
    <w:rsid w:val="00332384"/>
    <w:rsid w:val="00332864"/>
    <w:rsid w:val="00332DE9"/>
    <w:rsid w:val="00332F67"/>
    <w:rsid w:val="00333F67"/>
    <w:rsid w:val="00334543"/>
    <w:rsid w:val="00334931"/>
    <w:rsid w:val="00335127"/>
    <w:rsid w:val="00335DBF"/>
    <w:rsid w:val="00335E58"/>
    <w:rsid w:val="0033694A"/>
    <w:rsid w:val="003372A3"/>
    <w:rsid w:val="003372C4"/>
    <w:rsid w:val="0033739D"/>
    <w:rsid w:val="00340A21"/>
    <w:rsid w:val="00341BE0"/>
    <w:rsid w:val="003428D7"/>
    <w:rsid w:val="00342F55"/>
    <w:rsid w:val="00343B60"/>
    <w:rsid w:val="00343BEA"/>
    <w:rsid w:val="00344900"/>
    <w:rsid w:val="00345EC3"/>
    <w:rsid w:val="00350AF0"/>
    <w:rsid w:val="003510E3"/>
    <w:rsid w:val="00352B30"/>
    <w:rsid w:val="00352F14"/>
    <w:rsid w:val="003531F0"/>
    <w:rsid w:val="003533E7"/>
    <w:rsid w:val="00353571"/>
    <w:rsid w:val="00353EF9"/>
    <w:rsid w:val="00354959"/>
    <w:rsid w:val="00356A8D"/>
    <w:rsid w:val="003573C0"/>
    <w:rsid w:val="00357F1F"/>
    <w:rsid w:val="00360204"/>
    <w:rsid w:val="00360432"/>
    <w:rsid w:val="00360939"/>
    <w:rsid w:val="003609AE"/>
    <w:rsid w:val="00362504"/>
    <w:rsid w:val="003628CE"/>
    <w:rsid w:val="0036311A"/>
    <w:rsid w:val="00363741"/>
    <w:rsid w:val="00363815"/>
    <w:rsid w:val="00364023"/>
    <w:rsid w:val="003642D6"/>
    <w:rsid w:val="00364336"/>
    <w:rsid w:val="00364DDB"/>
    <w:rsid w:val="00364E6D"/>
    <w:rsid w:val="0036519B"/>
    <w:rsid w:val="00365B9E"/>
    <w:rsid w:val="003671E5"/>
    <w:rsid w:val="0036775A"/>
    <w:rsid w:val="00367E50"/>
    <w:rsid w:val="00367FCE"/>
    <w:rsid w:val="00372225"/>
    <w:rsid w:val="003733EE"/>
    <w:rsid w:val="00373557"/>
    <w:rsid w:val="00374113"/>
    <w:rsid w:val="00374308"/>
    <w:rsid w:val="00375219"/>
    <w:rsid w:val="003752AF"/>
    <w:rsid w:val="00375E1D"/>
    <w:rsid w:val="0037684D"/>
    <w:rsid w:val="00376B14"/>
    <w:rsid w:val="00376B42"/>
    <w:rsid w:val="00376E1F"/>
    <w:rsid w:val="003801AA"/>
    <w:rsid w:val="003826ED"/>
    <w:rsid w:val="0038276D"/>
    <w:rsid w:val="00382DBE"/>
    <w:rsid w:val="00385496"/>
    <w:rsid w:val="00385CD9"/>
    <w:rsid w:val="00385EB7"/>
    <w:rsid w:val="00386873"/>
    <w:rsid w:val="00386F5A"/>
    <w:rsid w:val="003907FC"/>
    <w:rsid w:val="00390905"/>
    <w:rsid w:val="00393F0C"/>
    <w:rsid w:val="003945C5"/>
    <w:rsid w:val="00394725"/>
    <w:rsid w:val="0039479A"/>
    <w:rsid w:val="003974C1"/>
    <w:rsid w:val="00397667"/>
    <w:rsid w:val="00397997"/>
    <w:rsid w:val="003A05BB"/>
    <w:rsid w:val="003A0870"/>
    <w:rsid w:val="003A0C23"/>
    <w:rsid w:val="003A23C2"/>
    <w:rsid w:val="003A271F"/>
    <w:rsid w:val="003A2FB3"/>
    <w:rsid w:val="003A3694"/>
    <w:rsid w:val="003A3795"/>
    <w:rsid w:val="003A3FA5"/>
    <w:rsid w:val="003A4AC1"/>
    <w:rsid w:val="003A5583"/>
    <w:rsid w:val="003A583C"/>
    <w:rsid w:val="003A5D37"/>
    <w:rsid w:val="003A6684"/>
    <w:rsid w:val="003A6E0D"/>
    <w:rsid w:val="003A7C52"/>
    <w:rsid w:val="003B2B73"/>
    <w:rsid w:val="003B3E51"/>
    <w:rsid w:val="003B4268"/>
    <w:rsid w:val="003B4687"/>
    <w:rsid w:val="003B482F"/>
    <w:rsid w:val="003B5079"/>
    <w:rsid w:val="003B563A"/>
    <w:rsid w:val="003B5684"/>
    <w:rsid w:val="003B5E27"/>
    <w:rsid w:val="003B5F31"/>
    <w:rsid w:val="003C0455"/>
    <w:rsid w:val="003C064A"/>
    <w:rsid w:val="003C33B2"/>
    <w:rsid w:val="003C3A72"/>
    <w:rsid w:val="003C40D9"/>
    <w:rsid w:val="003C4457"/>
    <w:rsid w:val="003C4AC2"/>
    <w:rsid w:val="003C4CCA"/>
    <w:rsid w:val="003C5325"/>
    <w:rsid w:val="003C59C6"/>
    <w:rsid w:val="003C68F6"/>
    <w:rsid w:val="003C6932"/>
    <w:rsid w:val="003C77CE"/>
    <w:rsid w:val="003C7A50"/>
    <w:rsid w:val="003D047A"/>
    <w:rsid w:val="003D06DA"/>
    <w:rsid w:val="003D0B5A"/>
    <w:rsid w:val="003D0E44"/>
    <w:rsid w:val="003D1491"/>
    <w:rsid w:val="003D1AE1"/>
    <w:rsid w:val="003D2D3F"/>
    <w:rsid w:val="003D41A9"/>
    <w:rsid w:val="003D4237"/>
    <w:rsid w:val="003D43C3"/>
    <w:rsid w:val="003D4C4A"/>
    <w:rsid w:val="003D4F65"/>
    <w:rsid w:val="003D50BE"/>
    <w:rsid w:val="003D58CB"/>
    <w:rsid w:val="003D5A50"/>
    <w:rsid w:val="003D5EF9"/>
    <w:rsid w:val="003D6088"/>
    <w:rsid w:val="003D61A7"/>
    <w:rsid w:val="003D7A9E"/>
    <w:rsid w:val="003E026A"/>
    <w:rsid w:val="003E037F"/>
    <w:rsid w:val="003E0F6B"/>
    <w:rsid w:val="003E31CA"/>
    <w:rsid w:val="003E31DF"/>
    <w:rsid w:val="003E33BA"/>
    <w:rsid w:val="003E3602"/>
    <w:rsid w:val="003E43AB"/>
    <w:rsid w:val="003E5499"/>
    <w:rsid w:val="003E5897"/>
    <w:rsid w:val="003E5C59"/>
    <w:rsid w:val="003E6456"/>
    <w:rsid w:val="003E65E6"/>
    <w:rsid w:val="003E7F33"/>
    <w:rsid w:val="003F05F1"/>
    <w:rsid w:val="003F062C"/>
    <w:rsid w:val="003F0741"/>
    <w:rsid w:val="003F2398"/>
    <w:rsid w:val="003F277E"/>
    <w:rsid w:val="003F2A53"/>
    <w:rsid w:val="003F2BA5"/>
    <w:rsid w:val="003F3DFD"/>
    <w:rsid w:val="003F3E1B"/>
    <w:rsid w:val="003F3F82"/>
    <w:rsid w:val="003F4B51"/>
    <w:rsid w:val="003F58F2"/>
    <w:rsid w:val="003F5B41"/>
    <w:rsid w:val="003F6D17"/>
    <w:rsid w:val="003F7B58"/>
    <w:rsid w:val="003F7EB0"/>
    <w:rsid w:val="004005CA"/>
    <w:rsid w:val="00400DEB"/>
    <w:rsid w:val="0040154B"/>
    <w:rsid w:val="00401F64"/>
    <w:rsid w:val="00402C83"/>
    <w:rsid w:val="00403115"/>
    <w:rsid w:val="00403705"/>
    <w:rsid w:val="00403BE5"/>
    <w:rsid w:val="00403C23"/>
    <w:rsid w:val="00404156"/>
    <w:rsid w:val="004062D8"/>
    <w:rsid w:val="00407270"/>
    <w:rsid w:val="00407348"/>
    <w:rsid w:val="00410523"/>
    <w:rsid w:val="00410BFD"/>
    <w:rsid w:val="00410F20"/>
    <w:rsid w:val="00411643"/>
    <w:rsid w:val="00412311"/>
    <w:rsid w:val="00412D09"/>
    <w:rsid w:val="00412EE6"/>
    <w:rsid w:val="00415B3A"/>
    <w:rsid w:val="0041754A"/>
    <w:rsid w:val="00420694"/>
    <w:rsid w:val="004206D0"/>
    <w:rsid w:val="00420783"/>
    <w:rsid w:val="00420813"/>
    <w:rsid w:val="00420A68"/>
    <w:rsid w:val="00420B73"/>
    <w:rsid w:val="00421464"/>
    <w:rsid w:val="00421618"/>
    <w:rsid w:val="00421A20"/>
    <w:rsid w:val="00424C67"/>
    <w:rsid w:val="00424EE7"/>
    <w:rsid w:val="00424F33"/>
    <w:rsid w:val="004252C2"/>
    <w:rsid w:val="004263FB"/>
    <w:rsid w:val="00430506"/>
    <w:rsid w:val="00430A89"/>
    <w:rsid w:val="0043140A"/>
    <w:rsid w:val="00431930"/>
    <w:rsid w:val="004335F5"/>
    <w:rsid w:val="00434BE1"/>
    <w:rsid w:val="00434EA6"/>
    <w:rsid w:val="0043502C"/>
    <w:rsid w:val="004409C4"/>
    <w:rsid w:val="00440CD9"/>
    <w:rsid w:val="00442056"/>
    <w:rsid w:val="004424D3"/>
    <w:rsid w:val="0044292A"/>
    <w:rsid w:val="00442BDC"/>
    <w:rsid w:val="004433BA"/>
    <w:rsid w:val="00443534"/>
    <w:rsid w:val="0044369D"/>
    <w:rsid w:val="004437C9"/>
    <w:rsid w:val="004451CE"/>
    <w:rsid w:val="00445CD4"/>
    <w:rsid w:val="00446AAF"/>
    <w:rsid w:val="004471AB"/>
    <w:rsid w:val="0045007B"/>
    <w:rsid w:val="00450CD2"/>
    <w:rsid w:val="0045185D"/>
    <w:rsid w:val="00451DCB"/>
    <w:rsid w:val="004547FD"/>
    <w:rsid w:val="00454B9F"/>
    <w:rsid w:val="00454C24"/>
    <w:rsid w:val="0045517A"/>
    <w:rsid w:val="004555F2"/>
    <w:rsid w:val="00455744"/>
    <w:rsid w:val="004561AC"/>
    <w:rsid w:val="00456285"/>
    <w:rsid w:val="00456A26"/>
    <w:rsid w:val="00456A83"/>
    <w:rsid w:val="00457AB2"/>
    <w:rsid w:val="004607C4"/>
    <w:rsid w:val="00460AA7"/>
    <w:rsid w:val="00461D81"/>
    <w:rsid w:val="00462619"/>
    <w:rsid w:val="00462978"/>
    <w:rsid w:val="00462DAF"/>
    <w:rsid w:val="00467273"/>
    <w:rsid w:val="0047045F"/>
    <w:rsid w:val="00470D1F"/>
    <w:rsid w:val="00470E0E"/>
    <w:rsid w:val="00471107"/>
    <w:rsid w:val="004715CA"/>
    <w:rsid w:val="0047185D"/>
    <w:rsid w:val="00471FD7"/>
    <w:rsid w:val="00472AE8"/>
    <w:rsid w:val="00474A1C"/>
    <w:rsid w:val="0047537A"/>
    <w:rsid w:val="0047558A"/>
    <w:rsid w:val="004755EE"/>
    <w:rsid w:val="00475A9B"/>
    <w:rsid w:val="00475B29"/>
    <w:rsid w:val="00476E17"/>
    <w:rsid w:val="00477C2E"/>
    <w:rsid w:val="0048074B"/>
    <w:rsid w:val="004809E4"/>
    <w:rsid w:val="004810C6"/>
    <w:rsid w:val="00482613"/>
    <w:rsid w:val="00482865"/>
    <w:rsid w:val="00483C81"/>
    <w:rsid w:val="004845C9"/>
    <w:rsid w:val="00484F5B"/>
    <w:rsid w:val="0048594E"/>
    <w:rsid w:val="0048598A"/>
    <w:rsid w:val="00486069"/>
    <w:rsid w:val="00486307"/>
    <w:rsid w:val="004866F4"/>
    <w:rsid w:val="00486FDE"/>
    <w:rsid w:val="0048748E"/>
    <w:rsid w:val="004877A5"/>
    <w:rsid w:val="00491CF4"/>
    <w:rsid w:val="004922D2"/>
    <w:rsid w:val="0049300A"/>
    <w:rsid w:val="00494DF3"/>
    <w:rsid w:val="0049500A"/>
    <w:rsid w:val="0049570C"/>
    <w:rsid w:val="0049591A"/>
    <w:rsid w:val="004964C6"/>
    <w:rsid w:val="00496E40"/>
    <w:rsid w:val="00496F15"/>
    <w:rsid w:val="00497AFB"/>
    <w:rsid w:val="004A0B22"/>
    <w:rsid w:val="004A0E65"/>
    <w:rsid w:val="004A0FB5"/>
    <w:rsid w:val="004A1603"/>
    <w:rsid w:val="004A1DAF"/>
    <w:rsid w:val="004A2404"/>
    <w:rsid w:val="004A2E5D"/>
    <w:rsid w:val="004A32AF"/>
    <w:rsid w:val="004A37FD"/>
    <w:rsid w:val="004A382D"/>
    <w:rsid w:val="004A4052"/>
    <w:rsid w:val="004A4ABC"/>
    <w:rsid w:val="004A4B39"/>
    <w:rsid w:val="004A4BA6"/>
    <w:rsid w:val="004A7442"/>
    <w:rsid w:val="004B00C0"/>
    <w:rsid w:val="004B0596"/>
    <w:rsid w:val="004B1213"/>
    <w:rsid w:val="004B1DF2"/>
    <w:rsid w:val="004B2155"/>
    <w:rsid w:val="004B2BA8"/>
    <w:rsid w:val="004B353D"/>
    <w:rsid w:val="004B3E32"/>
    <w:rsid w:val="004B4368"/>
    <w:rsid w:val="004B4F53"/>
    <w:rsid w:val="004B61D3"/>
    <w:rsid w:val="004B6414"/>
    <w:rsid w:val="004B6901"/>
    <w:rsid w:val="004B7BCF"/>
    <w:rsid w:val="004B7F69"/>
    <w:rsid w:val="004C015E"/>
    <w:rsid w:val="004C049E"/>
    <w:rsid w:val="004C05A4"/>
    <w:rsid w:val="004C10F0"/>
    <w:rsid w:val="004C14D0"/>
    <w:rsid w:val="004C18A1"/>
    <w:rsid w:val="004C20B4"/>
    <w:rsid w:val="004C2509"/>
    <w:rsid w:val="004C26EA"/>
    <w:rsid w:val="004C2B5D"/>
    <w:rsid w:val="004C3CB0"/>
    <w:rsid w:val="004C4E9F"/>
    <w:rsid w:val="004C4FBE"/>
    <w:rsid w:val="004C5259"/>
    <w:rsid w:val="004C568D"/>
    <w:rsid w:val="004C58EA"/>
    <w:rsid w:val="004C6050"/>
    <w:rsid w:val="004C753A"/>
    <w:rsid w:val="004C79F8"/>
    <w:rsid w:val="004C7AEF"/>
    <w:rsid w:val="004D07D6"/>
    <w:rsid w:val="004D0B47"/>
    <w:rsid w:val="004D0FFD"/>
    <w:rsid w:val="004D257F"/>
    <w:rsid w:val="004D4241"/>
    <w:rsid w:val="004D4636"/>
    <w:rsid w:val="004D534C"/>
    <w:rsid w:val="004D5467"/>
    <w:rsid w:val="004D592D"/>
    <w:rsid w:val="004D72AE"/>
    <w:rsid w:val="004E02AA"/>
    <w:rsid w:val="004E079B"/>
    <w:rsid w:val="004E1137"/>
    <w:rsid w:val="004E126F"/>
    <w:rsid w:val="004E1F37"/>
    <w:rsid w:val="004E24EA"/>
    <w:rsid w:val="004E30C1"/>
    <w:rsid w:val="004E3317"/>
    <w:rsid w:val="004E3A2A"/>
    <w:rsid w:val="004E45EE"/>
    <w:rsid w:val="004E496C"/>
    <w:rsid w:val="004E4BD9"/>
    <w:rsid w:val="004E50B9"/>
    <w:rsid w:val="004E5791"/>
    <w:rsid w:val="004E789D"/>
    <w:rsid w:val="004F0A49"/>
    <w:rsid w:val="004F20F0"/>
    <w:rsid w:val="004F2D56"/>
    <w:rsid w:val="004F2DEA"/>
    <w:rsid w:val="004F2EF4"/>
    <w:rsid w:val="004F2FC6"/>
    <w:rsid w:val="004F3496"/>
    <w:rsid w:val="004F3BCB"/>
    <w:rsid w:val="004F4190"/>
    <w:rsid w:val="004F41F2"/>
    <w:rsid w:val="004F5210"/>
    <w:rsid w:val="004F59C2"/>
    <w:rsid w:val="004F66F3"/>
    <w:rsid w:val="004F6CF5"/>
    <w:rsid w:val="004F7B9C"/>
    <w:rsid w:val="004F7E56"/>
    <w:rsid w:val="005001FD"/>
    <w:rsid w:val="0050029A"/>
    <w:rsid w:val="00500E74"/>
    <w:rsid w:val="0050114D"/>
    <w:rsid w:val="005011FA"/>
    <w:rsid w:val="00502634"/>
    <w:rsid w:val="00502964"/>
    <w:rsid w:val="005029DE"/>
    <w:rsid w:val="0050344F"/>
    <w:rsid w:val="0050452A"/>
    <w:rsid w:val="005054B2"/>
    <w:rsid w:val="0050552E"/>
    <w:rsid w:val="00505BDD"/>
    <w:rsid w:val="00505E1F"/>
    <w:rsid w:val="00505EB9"/>
    <w:rsid w:val="00505F5B"/>
    <w:rsid w:val="00506894"/>
    <w:rsid w:val="00506A5E"/>
    <w:rsid w:val="00506FF1"/>
    <w:rsid w:val="00510B88"/>
    <w:rsid w:val="00511441"/>
    <w:rsid w:val="00511590"/>
    <w:rsid w:val="005127ED"/>
    <w:rsid w:val="00512F5B"/>
    <w:rsid w:val="0051365E"/>
    <w:rsid w:val="00513C96"/>
    <w:rsid w:val="0051436F"/>
    <w:rsid w:val="00514381"/>
    <w:rsid w:val="00514AF3"/>
    <w:rsid w:val="00515800"/>
    <w:rsid w:val="00515811"/>
    <w:rsid w:val="00515AF8"/>
    <w:rsid w:val="005165B1"/>
    <w:rsid w:val="0051708C"/>
    <w:rsid w:val="0051782B"/>
    <w:rsid w:val="0051782D"/>
    <w:rsid w:val="00517D9E"/>
    <w:rsid w:val="00517E46"/>
    <w:rsid w:val="005207A3"/>
    <w:rsid w:val="00520906"/>
    <w:rsid w:val="00520A22"/>
    <w:rsid w:val="00522B1F"/>
    <w:rsid w:val="00523D76"/>
    <w:rsid w:val="00523E3C"/>
    <w:rsid w:val="005240E1"/>
    <w:rsid w:val="00524C83"/>
    <w:rsid w:val="00524D6B"/>
    <w:rsid w:val="00525EDF"/>
    <w:rsid w:val="00526A96"/>
    <w:rsid w:val="00526C8F"/>
    <w:rsid w:val="005301D4"/>
    <w:rsid w:val="005309DC"/>
    <w:rsid w:val="00530F6B"/>
    <w:rsid w:val="00531371"/>
    <w:rsid w:val="005330BA"/>
    <w:rsid w:val="00533167"/>
    <w:rsid w:val="00533A78"/>
    <w:rsid w:val="005348D3"/>
    <w:rsid w:val="00535148"/>
    <w:rsid w:val="005357F7"/>
    <w:rsid w:val="00535978"/>
    <w:rsid w:val="00535DE0"/>
    <w:rsid w:val="00536E31"/>
    <w:rsid w:val="005370E0"/>
    <w:rsid w:val="005371FA"/>
    <w:rsid w:val="005373FA"/>
    <w:rsid w:val="00537F49"/>
    <w:rsid w:val="00537FC0"/>
    <w:rsid w:val="005400E0"/>
    <w:rsid w:val="0054043A"/>
    <w:rsid w:val="005408A8"/>
    <w:rsid w:val="00540A70"/>
    <w:rsid w:val="00540CFB"/>
    <w:rsid w:val="005425F9"/>
    <w:rsid w:val="00542E09"/>
    <w:rsid w:val="005444AE"/>
    <w:rsid w:val="00544540"/>
    <w:rsid w:val="005451FE"/>
    <w:rsid w:val="00545E2D"/>
    <w:rsid w:val="00546CA2"/>
    <w:rsid w:val="00547001"/>
    <w:rsid w:val="005472E1"/>
    <w:rsid w:val="005477C5"/>
    <w:rsid w:val="00547878"/>
    <w:rsid w:val="00547E58"/>
    <w:rsid w:val="0055032B"/>
    <w:rsid w:val="005505C2"/>
    <w:rsid w:val="00550E32"/>
    <w:rsid w:val="00551778"/>
    <w:rsid w:val="00551BDC"/>
    <w:rsid w:val="0055276A"/>
    <w:rsid w:val="005539BC"/>
    <w:rsid w:val="005545C7"/>
    <w:rsid w:val="00554972"/>
    <w:rsid w:val="00554B73"/>
    <w:rsid w:val="005551BC"/>
    <w:rsid w:val="0055527B"/>
    <w:rsid w:val="00555302"/>
    <w:rsid w:val="0055572F"/>
    <w:rsid w:val="00555C6D"/>
    <w:rsid w:val="0055662B"/>
    <w:rsid w:val="00556B39"/>
    <w:rsid w:val="005578CA"/>
    <w:rsid w:val="00560405"/>
    <w:rsid w:val="00560F26"/>
    <w:rsid w:val="005617B6"/>
    <w:rsid w:val="005618EC"/>
    <w:rsid w:val="00561925"/>
    <w:rsid w:val="00561C48"/>
    <w:rsid w:val="0056269C"/>
    <w:rsid w:val="00562B6E"/>
    <w:rsid w:val="00562C6E"/>
    <w:rsid w:val="00564421"/>
    <w:rsid w:val="0056643E"/>
    <w:rsid w:val="00566D9B"/>
    <w:rsid w:val="0056713B"/>
    <w:rsid w:val="00567E39"/>
    <w:rsid w:val="0057063B"/>
    <w:rsid w:val="00570B70"/>
    <w:rsid w:val="00571994"/>
    <w:rsid w:val="005719CA"/>
    <w:rsid w:val="00572449"/>
    <w:rsid w:val="0057257F"/>
    <w:rsid w:val="00572A60"/>
    <w:rsid w:val="00573401"/>
    <w:rsid w:val="005737B1"/>
    <w:rsid w:val="00574E3F"/>
    <w:rsid w:val="0057583E"/>
    <w:rsid w:val="00575A40"/>
    <w:rsid w:val="0057604E"/>
    <w:rsid w:val="00577573"/>
    <w:rsid w:val="0057768E"/>
    <w:rsid w:val="00577758"/>
    <w:rsid w:val="00580E42"/>
    <w:rsid w:val="00580E7C"/>
    <w:rsid w:val="00581A1C"/>
    <w:rsid w:val="00581AEC"/>
    <w:rsid w:val="00582035"/>
    <w:rsid w:val="0058281F"/>
    <w:rsid w:val="00582C04"/>
    <w:rsid w:val="00582E06"/>
    <w:rsid w:val="00582EDC"/>
    <w:rsid w:val="00583616"/>
    <w:rsid w:val="0058417D"/>
    <w:rsid w:val="005873AF"/>
    <w:rsid w:val="00587C6D"/>
    <w:rsid w:val="00587D9C"/>
    <w:rsid w:val="00592884"/>
    <w:rsid w:val="00592FE5"/>
    <w:rsid w:val="005938DE"/>
    <w:rsid w:val="0059415D"/>
    <w:rsid w:val="00594CD7"/>
    <w:rsid w:val="00595868"/>
    <w:rsid w:val="00595F3C"/>
    <w:rsid w:val="005969A4"/>
    <w:rsid w:val="00596FEB"/>
    <w:rsid w:val="005A015F"/>
    <w:rsid w:val="005A0B05"/>
    <w:rsid w:val="005A1484"/>
    <w:rsid w:val="005A2A8C"/>
    <w:rsid w:val="005A2ED0"/>
    <w:rsid w:val="005A32E6"/>
    <w:rsid w:val="005A3D9E"/>
    <w:rsid w:val="005A5188"/>
    <w:rsid w:val="005A56AB"/>
    <w:rsid w:val="005A5D7F"/>
    <w:rsid w:val="005A5E10"/>
    <w:rsid w:val="005A6104"/>
    <w:rsid w:val="005A676B"/>
    <w:rsid w:val="005A7536"/>
    <w:rsid w:val="005A76B2"/>
    <w:rsid w:val="005A7EF3"/>
    <w:rsid w:val="005B08E1"/>
    <w:rsid w:val="005B0F9C"/>
    <w:rsid w:val="005B181A"/>
    <w:rsid w:val="005B2907"/>
    <w:rsid w:val="005B3E33"/>
    <w:rsid w:val="005B44D7"/>
    <w:rsid w:val="005B795C"/>
    <w:rsid w:val="005B79F6"/>
    <w:rsid w:val="005C288C"/>
    <w:rsid w:val="005C2EE9"/>
    <w:rsid w:val="005C33FE"/>
    <w:rsid w:val="005C38D2"/>
    <w:rsid w:val="005C467B"/>
    <w:rsid w:val="005C48DD"/>
    <w:rsid w:val="005C5DA6"/>
    <w:rsid w:val="005C665F"/>
    <w:rsid w:val="005C7A3F"/>
    <w:rsid w:val="005D0014"/>
    <w:rsid w:val="005D019B"/>
    <w:rsid w:val="005D12BB"/>
    <w:rsid w:val="005D398B"/>
    <w:rsid w:val="005D4ED9"/>
    <w:rsid w:val="005D51A1"/>
    <w:rsid w:val="005D57D2"/>
    <w:rsid w:val="005D5D34"/>
    <w:rsid w:val="005D71D0"/>
    <w:rsid w:val="005D71D1"/>
    <w:rsid w:val="005D7F47"/>
    <w:rsid w:val="005E0031"/>
    <w:rsid w:val="005E016A"/>
    <w:rsid w:val="005E04E4"/>
    <w:rsid w:val="005E0D1F"/>
    <w:rsid w:val="005E10F4"/>
    <w:rsid w:val="005E1E86"/>
    <w:rsid w:val="005E2EAE"/>
    <w:rsid w:val="005E392F"/>
    <w:rsid w:val="005E3C1A"/>
    <w:rsid w:val="005E4A1F"/>
    <w:rsid w:val="005E5C36"/>
    <w:rsid w:val="005E63E9"/>
    <w:rsid w:val="005E719E"/>
    <w:rsid w:val="005E7851"/>
    <w:rsid w:val="005E79F4"/>
    <w:rsid w:val="005F00E6"/>
    <w:rsid w:val="005F0FCF"/>
    <w:rsid w:val="005F1053"/>
    <w:rsid w:val="005F1178"/>
    <w:rsid w:val="005F1A77"/>
    <w:rsid w:val="005F2A71"/>
    <w:rsid w:val="005F2FE5"/>
    <w:rsid w:val="005F75A9"/>
    <w:rsid w:val="005F7FB4"/>
    <w:rsid w:val="00600921"/>
    <w:rsid w:val="006019C0"/>
    <w:rsid w:val="00602500"/>
    <w:rsid w:val="006028AC"/>
    <w:rsid w:val="00604D4A"/>
    <w:rsid w:val="00604FDC"/>
    <w:rsid w:val="0060562F"/>
    <w:rsid w:val="00606398"/>
    <w:rsid w:val="006063B7"/>
    <w:rsid w:val="00606D85"/>
    <w:rsid w:val="00607448"/>
    <w:rsid w:val="006077CD"/>
    <w:rsid w:val="00607BBA"/>
    <w:rsid w:val="00607C66"/>
    <w:rsid w:val="00607FEF"/>
    <w:rsid w:val="00610103"/>
    <w:rsid w:val="00610455"/>
    <w:rsid w:val="00611055"/>
    <w:rsid w:val="00611B80"/>
    <w:rsid w:val="00613630"/>
    <w:rsid w:val="006159A2"/>
    <w:rsid w:val="00615E31"/>
    <w:rsid w:val="006160C7"/>
    <w:rsid w:val="0061679E"/>
    <w:rsid w:val="00617C78"/>
    <w:rsid w:val="0062068E"/>
    <w:rsid w:val="00620F03"/>
    <w:rsid w:val="00621564"/>
    <w:rsid w:val="0062222C"/>
    <w:rsid w:val="00623836"/>
    <w:rsid w:val="00623AFC"/>
    <w:rsid w:val="00623D5B"/>
    <w:rsid w:val="006241CD"/>
    <w:rsid w:val="006242D1"/>
    <w:rsid w:val="006246F4"/>
    <w:rsid w:val="00624ACA"/>
    <w:rsid w:val="006254DD"/>
    <w:rsid w:val="00625BAF"/>
    <w:rsid w:val="00626D2C"/>
    <w:rsid w:val="006300A2"/>
    <w:rsid w:val="006304E7"/>
    <w:rsid w:val="006313C5"/>
    <w:rsid w:val="00631C7F"/>
    <w:rsid w:val="00631DD9"/>
    <w:rsid w:val="00633D07"/>
    <w:rsid w:val="006342C9"/>
    <w:rsid w:val="00634624"/>
    <w:rsid w:val="0063462F"/>
    <w:rsid w:val="00635669"/>
    <w:rsid w:val="00636A8E"/>
    <w:rsid w:val="00636C90"/>
    <w:rsid w:val="006370E0"/>
    <w:rsid w:val="006379B4"/>
    <w:rsid w:val="00640449"/>
    <w:rsid w:val="006414B4"/>
    <w:rsid w:val="00641906"/>
    <w:rsid w:val="00641C13"/>
    <w:rsid w:val="00641D03"/>
    <w:rsid w:val="00642606"/>
    <w:rsid w:val="0064260C"/>
    <w:rsid w:val="0064343C"/>
    <w:rsid w:val="00644444"/>
    <w:rsid w:val="00644F06"/>
    <w:rsid w:val="0064510F"/>
    <w:rsid w:val="006457E2"/>
    <w:rsid w:val="00645AEE"/>
    <w:rsid w:val="00645D2C"/>
    <w:rsid w:val="00647C69"/>
    <w:rsid w:val="00647E9B"/>
    <w:rsid w:val="00650EF3"/>
    <w:rsid w:val="006532BA"/>
    <w:rsid w:val="006542DE"/>
    <w:rsid w:val="00654E37"/>
    <w:rsid w:val="00654FCB"/>
    <w:rsid w:val="006554D5"/>
    <w:rsid w:val="006555C4"/>
    <w:rsid w:val="00656815"/>
    <w:rsid w:val="006574DF"/>
    <w:rsid w:val="00660333"/>
    <w:rsid w:val="00660631"/>
    <w:rsid w:val="0066075D"/>
    <w:rsid w:val="00660905"/>
    <w:rsid w:val="00661353"/>
    <w:rsid w:val="0066176F"/>
    <w:rsid w:val="006618A0"/>
    <w:rsid w:val="006621F9"/>
    <w:rsid w:val="00663777"/>
    <w:rsid w:val="006638F2"/>
    <w:rsid w:val="00664260"/>
    <w:rsid w:val="0066477B"/>
    <w:rsid w:val="00664E9D"/>
    <w:rsid w:val="006654B8"/>
    <w:rsid w:val="00665872"/>
    <w:rsid w:val="00665FDF"/>
    <w:rsid w:val="006665B9"/>
    <w:rsid w:val="00667459"/>
    <w:rsid w:val="006678FA"/>
    <w:rsid w:val="006708CC"/>
    <w:rsid w:val="00671D32"/>
    <w:rsid w:val="00672055"/>
    <w:rsid w:val="006726E7"/>
    <w:rsid w:val="00672748"/>
    <w:rsid w:val="00672AB9"/>
    <w:rsid w:val="006741FC"/>
    <w:rsid w:val="00674FE1"/>
    <w:rsid w:val="00675022"/>
    <w:rsid w:val="006750C6"/>
    <w:rsid w:val="006754F6"/>
    <w:rsid w:val="00675569"/>
    <w:rsid w:val="00675859"/>
    <w:rsid w:val="006759C8"/>
    <w:rsid w:val="00675DBC"/>
    <w:rsid w:val="00676493"/>
    <w:rsid w:val="00676AD0"/>
    <w:rsid w:val="00677D3A"/>
    <w:rsid w:val="00681899"/>
    <w:rsid w:val="00682675"/>
    <w:rsid w:val="006826FC"/>
    <w:rsid w:val="00682C08"/>
    <w:rsid w:val="0068541A"/>
    <w:rsid w:val="00690A5D"/>
    <w:rsid w:val="00691239"/>
    <w:rsid w:val="0069316A"/>
    <w:rsid w:val="00693D6E"/>
    <w:rsid w:val="00693DA4"/>
    <w:rsid w:val="00693E72"/>
    <w:rsid w:val="00694B18"/>
    <w:rsid w:val="00694EFB"/>
    <w:rsid w:val="00695409"/>
    <w:rsid w:val="006959B0"/>
    <w:rsid w:val="00695CCA"/>
    <w:rsid w:val="00695DDC"/>
    <w:rsid w:val="006971A1"/>
    <w:rsid w:val="00697826"/>
    <w:rsid w:val="00697845"/>
    <w:rsid w:val="0069793A"/>
    <w:rsid w:val="006A00B2"/>
    <w:rsid w:val="006A080D"/>
    <w:rsid w:val="006A10D4"/>
    <w:rsid w:val="006A13DE"/>
    <w:rsid w:val="006A1FF8"/>
    <w:rsid w:val="006A2306"/>
    <w:rsid w:val="006A27F5"/>
    <w:rsid w:val="006A2D28"/>
    <w:rsid w:val="006A4276"/>
    <w:rsid w:val="006A4D59"/>
    <w:rsid w:val="006A6FBE"/>
    <w:rsid w:val="006B0AE2"/>
    <w:rsid w:val="006B127B"/>
    <w:rsid w:val="006B139E"/>
    <w:rsid w:val="006B35BE"/>
    <w:rsid w:val="006B3FED"/>
    <w:rsid w:val="006B4BC1"/>
    <w:rsid w:val="006B62B8"/>
    <w:rsid w:val="006B6A6B"/>
    <w:rsid w:val="006B7417"/>
    <w:rsid w:val="006C1529"/>
    <w:rsid w:val="006C1736"/>
    <w:rsid w:val="006C1B44"/>
    <w:rsid w:val="006C1BD2"/>
    <w:rsid w:val="006C1C60"/>
    <w:rsid w:val="006C2A1B"/>
    <w:rsid w:val="006C2F80"/>
    <w:rsid w:val="006C376F"/>
    <w:rsid w:val="006C3E7D"/>
    <w:rsid w:val="006C413B"/>
    <w:rsid w:val="006C4450"/>
    <w:rsid w:val="006C4F38"/>
    <w:rsid w:val="006C4FC5"/>
    <w:rsid w:val="006C596A"/>
    <w:rsid w:val="006C623F"/>
    <w:rsid w:val="006C662E"/>
    <w:rsid w:val="006C67C3"/>
    <w:rsid w:val="006C67DD"/>
    <w:rsid w:val="006C74DA"/>
    <w:rsid w:val="006C7C87"/>
    <w:rsid w:val="006D0FE8"/>
    <w:rsid w:val="006D1DE2"/>
    <w:rsid w:val="006D25FA"/>
    <w:rsid w:val="006D5726"/>
    <w:rsid w:val="006D6B1D"/>
    <w:rsid w:val="006E02B9"/>
    <w:rsid w:val="006E104B"/>
    <w:rsid w:val="006E1C4E"/>
    <w:rsid w:val="006E1E64"/>
    <w:rsid w:val="006E2F21"/>
    <w:rsid w:val="006E34C4"/>
    <w:rsid w:val="006E38F7"/>
    <w:rsid w:val="006E4492"/>
    <w:rsid w:val="006E4927"/>
    <w:rsid w:val="006E53E8"/>
    <w:rsid w:val="006E632F"/>
    <w:rsid w:val="006F06BC"/>
    <w:rsid w:val="006F1E49"/>
    <w:rsid w:val="006F212F"/>
    <w:rsid w:val="006F24BC"/>
    <w:rsid w:val="006F30B0"/>
    <w:rsid w:val="006F3688"/>
    <w:rsid w:val="006F3ABF"/>
    <w:rsid w:val="006F3BAC"/>
    <w:rsid w:val="006F3D76"/>
    <w:rsid w:val="006F405F"/>
    <w:rsid w:val="006F445C"/>
    <w:rsid w:val="006F476F"/>
    <w:rsid w:val="006F4B35"/>
    <w:rsid w:val="006F612A"/>
    <w:rsid w:val="006F6229"/>
    <w:rsid w:val="006F7B75"/>
    <w:rsid w:val="0070000F"/>
    <w:rsid w:val="007006CF"/>
    <w:rsid w:val="0070085C"/>
    <w:rsid w:val="00700CA7"/>
    <w:rsid w:val="00701000"/>
    <w:rsid w:val="00701373"/>
    <w:rsid w:val="00701504"/>
    <w:rsid w:val="0070192B"/>
    <w:rsid w:val="00701C9E"/>
    <w:rsid w:val="00701D32"/>
    <w:rsid w:val="00702111"/>
    <w:rsid w:val="007049A2"/>
    <w:rsid w:val="007059C1"/>
    <w:rsid w:val="00706375"/>
    <w:rsid w:val="00706506"/>
    <w:rsid w:val="00707715"/>
    <w:rsid w:val="00707BD2"/>
    <w:rsid w:val="00707EA0"/>
    <w:rsid w:val="00710BF0"/>
    <w:rsid w:val="007122EE"/>
    <w:rsid w:val="00712B3D"/>
    <w:rsid w:val="0071309A"/>
    <w:rsid w:val="00713257"/>
    <w:rsid w:val="0071333C"/>
    <w:rsid w:val="007137BC"/>
    <w:rsid w:val="00713834"/>
    <w:rsid w:val="00713E19"/>
    <w:rsid w:val="00714A00"/>
    <w:rsid w:val="007158D9"/>
    <w:rsid w:val="0071680B"/>
    <w:rsid w:val="00716940"/>
    <w:rsid w:val="007169B2"/>
    <w:rsid w:val="007202CB"/>
    <w:rsid w:val="00720C68"/>
    <w:rsid w:val="007230DD"/>
    <w:rsid w:val="00723915"/>
    <w:rsid w:val="00723DC0"/>
    <w:rsid w:val="0072408E"/>
    <w:rsid w:val="0072514F"/>
    <w:rsid w:val="0072618D"/>
    <w:rsid w:val="0072717E"/>
    <w:rsid w:val="007274D7"/>
    <w:rsid w:val="00730FE8"/>
    <w:rsid w:val="00731C8E"/>
    <w:rsid w:val="00732284"/>
    <w:rsid w:val="00732778"/>
    <w:rsid w:val="007329BF"/>
    <w:rsid w:val="00733545"/>
    <w:rsid w:val="007337EC"/>
    <w:rsid w:val="00733C9A"/>
    <w:rsid w:val="007345D2"/>
    <w:rsid w:val="007354C4"/>
    <w:rsid w:val="00735588"/>
    <w:rsid w:val="007359D9"/>
    <w:rsid w:val="007364B7"/>
    <w:rsid w:val="00736D45"/>
    <w:rsid w:val="00741666"/>
    <w:rsid w:val="00743750"/>
    <w:rsid w:val="00743C17"/>
    <w:rsid w:val="007442B9"/>
    <w:rsid w:val="00744611"/>
    <w:rsid w:val="00745C17"/>
    <w:rsid w:val="00745EB5"/>
    <w:rsid w:val="007460C9"/>
    <w:rsid w:val="00750B5E"/>
    <w:rsid w:val="00751117"/>
    <w:rsid w:val="007520A8"/>
    <w:rsid w:val="00752982"/>
    <w:rsid w:val="00752B6D"/>
    <w:rsid w:val="0075301E"/>
    <w:rsid w:val="00753389"/>
    <w:rsid w:val="00753848"/>
    <w:rsid w:val="00753A4B"/>
    <w:rsid w:val="00755357"/>
    <w:rsid w:val="0075542D"/>
    <w:rsid w:val="0075554A"/>
    <w:rsid w:val="00755781"/>
    <w:rsid w:val="00755B76"/>
    <w:rsid w:val="007576B5"/>
    <w:rsid w:val="007576FB"/>
    <w:rsid w:val="0075782E"/>
    <w:rsid w:val="00757DA8"/>
    <w:rsid w:val="0076129B"/>
    <w:rsid w:val="0076135D"/>
    <w:rsid w:val="007618DB"/>
    <w:rsid w:val="00761BF3"/>
    <w:rsid w:val="00761D06"/>
    <w:rsid w:val="00761F1F"/>
    <w:rsid w:val="00762058"/>
    <w:rsid w:val="0076241D"/>
    <w:rsid w:val="007634F0"/>
    <w:rsid w:val="0076358B"/>
    <w:rsid w:val="00764960"/>
    <w:rsid w:val="00764D3F"/>
    <w:rsid w:val="00764F3C"/>
    <w:rsid w:val="00765AD3"/>
    <w:rsid w:val="00767833"/>
    <w:rsid w:val="007704D5"/>
    <w:rsid w:val="00770720"/>
    <w:rsid w:val="007708E0"/>
    <w:rsid w:val="00771A92"/>
    <w:rsid w:val="00771C76"/>
    <w:rsid w:val="007721A7"/>
    <w:rsid w:val="007724EF"/>
    <w:rsid w:val="007727AF"/>
    <w:rsid w:val="007728D0"/>
    <w:rsid w:val="00772EE1"/>
    <w:rsid w:val="00773654"/>
    <w:rsid w:val="007737A5"/>
    <w:rsid w:val="00775A9A"/>
    <w:rsid w:val="00775D37"/>
    <w:rsid w:val="00776248"/>
    <w:rsid w:val="00776E11"/>
    <w:rsid w:val="00777998"/>
    <w:rsid w:val="007819D5"/>
    <w:rsid w:val="00781BAE"/>
    <w:rsid w:val="0078231A"/>
    <w:rsid w:val="00782571"/>
    <w:rsid w:val="007832B3"/>
    <w:rsid w:val="007845ED"/>
    <w:rsid w:val="00784F33"/>
    <w:rsid w:val="00784FAE"/>
    <w:rsid w:val="007856E2"/>
    <w:rsid w:val="00785C9D"/>
    <w:rsid w:val="0078723C"/>
    <w:rsid w:val="0078752A"/>
    <w:rsid w:val="00787A20"/>
    <w:rsid w:val="007913AA"/>
    <w:rsid w:val="007917E9"/>
    <w:rsid w:val="007922C0"/>
    <w:rsid w:val="007922DA"/>
    <w:rsid w:val="00792AE0"/>
    <w:rsid w:val="00793241"/>
    <w:rsid w:val="00794CDD"/>
    <w:rsid w:val="00794F0F"/>
    <w:rsid w:val="00795AB2"/>
    <w:rsid w:val="00796401"/>
    <w:rsid w:val="00796413"/>
    <w:rsid w:val="00797AB5"/>
    <w:rsid w:val="007A0AB2"/>
    <w:rsid w:val="007A1D32"/>
    <w:rsid w:val="007A253E"/>
    <w:rsid w:val="007A2A85"/>
    <w:rsid w:val="007A3A06"/>
    <w:rsid w:val="007A40F1"/>
    <w:rsid w:val="007A5183"/>
    <w:rsid w:val="007A530B"/>
    <w:rsid w:val="007A5C73"/>
    <w:rsid w:val="007A696B"/>
    <w:rsid w:val="007A7674"/>
    <w:rsid w:val="007A76A5"/>
    <w:rsid w:val="007B135D"/>
    <w:rsid w:val="007B142D"/>
    <w:rsid w:val="007B1671"/>
    <w:rsid w:val="007B1C4C"/>
    <w:rsid w:val="007B2A1B"/>
    <w:rsid w:val="007B459F"/>
    <w:rsid w:val="007B4721"/>
    <w:rsid w:val="007B4B9F"/>
    <w:rsid w:val="007B4FFA"/>
    <w:rsid w:val="007B5762"/>
    <w:rsid w:val="007B5A7A"/>
    <w:rsid w:val="007B5E54"/>
    <w:rsid w:val="007B690F"/>
    <w:rsid w:val="007B6B55"/>
    <w:rsid w:val="007B6BF2"/>
    <w:rsid w:val="007B7553"/>
    <w:rsid w:val="007C18B4"/>
    <w:rsid w:val="007C1F11"/>
    <w:rsid w:val="007C25D7"/>
    <w:rsid w:val="007C2812"/>
    <w:rsid w:val="007C3C55"/>
    <w:rsid w:val="007C4330"/>
    <w:rsid w:val="007C486F"/>
    <w:rsid w:val="007C4A11"/>
    <w:rsid w:val="007C4FD1"/>
    <w:rsid w:val="007C5665"/>
    <w:rsid w:val="007C666B"/>
    <w:rsid w:val="007C68FA"/>
    <w:rsid w:val="007C7064"/>
    <w:rsid w:val="007C7535"/>
    <w:rsid w:val="007C770D"/>
    <w:rsid w:val="007D0C11"/>
    <w:rsid w:val="007D12B9"/>
    <w:rsid w:val="007D174D"/>
    <w:rsid w:val="007D26B0"/>
    <w:rsid w:val="007D28FD"/>
    <w:rsid w:val="007D37DC"/>
    <w:rsid w:val="007D3B7C"/>
    <w:rsid w:val="007D3DDD"/>
    <w:rsid w:val="007D5232"/>
    <w:rsid w:val="007D5345"/>
    <w:rsid w:val="007D5ADA"/>
    <w:rsid w:val="007D6B9E"/>
    <w:rsid w:val="007D7196"/>
    <w:rsid w:val="007D7785"/>
    <w:rsid w:val="007E11E6"/>
    <w:rsid w:val="007E17D5"/>
    <w:rsid w:val="007E2776"/>
    <w:rsid w:val="007E3293"/>
    <w:rsid w:val="007E3313"/>
    <w:rsid w:val="007E4169"/>
    <w:rsid w:val="007E41F2"/>
    <w:rsid w:val="007E4475"/>
    <w:rsid w:val="007E4841"/>
    <w:rsid w:val="007E4AF2"/>
    <w:rsid w:val="007E5188"/>
    <w:rsid w:val="007E5756"/>
    <w:rsid w:val="007E5BDD"/>
    <w:rsid w:val="007E6064"/>
    <w:rsid w:val="007E64AD"/>
    <w:rsid w:val="007E743B"/>
    <w:rsid w:val="007E76BD"/>
    <w:rsid w:val="007E7779"/>
    <w:rsid w:val="007E7B96"/>
    <w:rsid w:val="007E7C2B"/>
    <w:rsid w:val="007F077C"/>
    <w:rsid w:val="007F166E"/>
    <w:rsid w:val="007F25E3"/>
    <w:rsid w:val="007F2665"/>
    <w:rsid w:val="007F2BA7"/>
    <w:rsid w:val="007F2D1C"/>
    <w:rsid w:val="007F4C63"/>
    <w:rsid w:val="007F61D5"/>
    <w:rsid w:val="007F6636"/>
    <w:rsid w:val="007F6AC5"/>
    <w:rsid w:val="00801228"/>
    <w:rsid w:val="008013E0"/>
    <w:rsid w:val="0080301F"/>
    <w:rsid w:val="008031E5"/>
    <w:rsid w:val="0080372C"/>
    <w:rsid w:val="008038E5"/>
    <w:rsid w:val="00805074"/>
    <w:rsid w:val="008055E0"/>
    <w:rsid w:val="00807BA8"/>
    <w:rsid w:val="00807DE8"/>
    <w:rsid w:val="00807E15"/>
    <w:rsid w:val="008102C9"/>
    <w:rsid w:val="0081065D"/>
    <w:rsid w:val="00810A22"/>
    <w:rsid w:val="00812B7D"/>
    <w:rsid w:val="00812BF7"/>
    <w:rsid w:val="008135E7"/>
    <w:rsid w:val="0081564F"/>
    <w:rsid w:val="00815A64"/>
    <w:rsid w:val="00816583"/>
    <w:rsid w:val="00816FF3"/>
    <w:rsid w:val="00817E05"/>
    <w:rsid w:val="0082063E"/>
    <w:rsid w:val="00820B4D"/>
    <w:rsid w:val="00820D49"/>
    <w:rsid w:val="00821F16"/>
    <w:rsid w:val="00822609"/>
    <w:rsid w:val="00822A69"/>
    <w:rsid w:val="00823525"/>
    <w:rsid w:val="008243D7"/>
    <w:rsid w:val="0082533A"/>
    <w:rsid w:val="0082600B"/>
    <w:rsid w:val="00826C7D"/>
    <w:rsid w:val="008274B3"/>
    <w:rsid w:val="008275E6"/>
    <w:rsid w:val="00827FEB"/>
    <w:rsid w:val="00830BB4"/>
    <w:rsid w:val="00830E34"/>
    <w:rsid w:val="008313AF"/>
    <w:rsid w:val="0083327A"/>
    <w:rsid w:val="008344B6"/>
    <w:rsid w:val="00835B2A"/>
    <w:rsid w:val="008364C5"/>
    <w:rsid w:val="00836E09"/>
    <w:rsid w:val="008375B5"/>
    <w:rsid w:val="008377A8"/>
    <w:rsid w:val="00837829"/>
    <w:rsid w:val="00837E97"/>
    <w:rsid w:val="00840C3B"/>
    <w:rsid w:val="00840C6B"/>
    <w:rsid w:val="008416D4"/>
    <w:rsid w:val="00841AA9"/>
    <w:rsid w:val="00841AEB"/>
    <w:rsid w:val="00841B0B"/>
    <w:rsid w:val="00841C99"/>
    <w:rsid w:val="00841FF3"/>
    <w:rsid w:val="00842981"/>
    <w:rsid w:val="00842D34"/>
    <w:rsid w:val="008430E3"/>
    <w:rsid w:val="008447F0"/>
    <w:rsid w:val="00845294"/>
    <w:rsid w:val="008452B4"/>
    <w:rsid w:val="008453B6"/>
    <w:rsid w:val="0084614B"/>
    <w:rsid w:val="00846B4A"/>
    <w:rsid w:val="0085012B"/>
    <w:rsid w:val="00850872"/>
    <w:rsid w:val="00851109"/>
    <w:rsid w:val="00851255"/>
    <w:rsid w:val="0085172D"/>
    <w:rsid w:val="00851CCD"/>
    <w:rsid w:val="00852918"/>
    <w:rsid w:val="00852CB4"/>
    <w:rsid w:val="008532BF"/>
    <w:rsid w:val="0085357C"/>
    <w:rsid w:val="0085422A"/>
    <w:rsid w:val="008548C8"/>
    <w:rsid w:val="008549EF"/>
    <w:rsid w:val="00854B0A"/>
    <w:rsid w:val="00854C1A"/>
    <w:rsid w:val="008552E9"/>
    <w:rsid w:val="00856666"/>
    <w:rsid w:val="00856DC3"/>
    <w:rsid w:val="00856F7B"/>
    <w:rsid w:val="00857C77"/>
    <w:rsid w:val="008610C9"/>
    <w:rsid w:val="008613E9"/>
    <w:rsid w:val="00861571"/>
    <w:rsid w:val="008625E6"/>
    <w:rsid w:val="00862776"/>
    <w:rsid w:val="008630E2"/>
    <w:rsid w:val="0086508B"/>
    <w:rsid w:val="008669FB"/>
    <w:rsid w:val="00866AC5"/>
    <w:rsid w:val="00866C1F"/>
    <w:rsid w:val="00866C4D"/>
    <w:rsid w:val="0086759D"/>
    <w:rsid w:val="00867734"/>
    <w:rsid w:val="00870F23"/>
    <w:rsid w:val="0087230F"/>
    <w:rsid w:val="0087267A"/>
    <w:rsid w:val="008733CB"/>
    <w:rsid w:val="00873FDB"/>
    <w:rsid w:val="008743BF"/>
    <w:rsid w:val="008754A6"/>
    <w:rsid w:val="00875707"/>
    <w:rsid w:val="00875B4E"/>
    <w:rsid w:val="0087614E"/>
    <w:rsid w:val="00876D66"/>
    <w:rsid w:val="008779FF"/>
    <w:rsid w:val="00877C4C"/>
    <w:rsid w:val="00877ED0"/>
    <w:rsid w:val="00880284"/>
    <w:rsid w:val="00881294"/>
    <w:rsid w:val="00881B7D"/>
    <w:rsid w:val="00881D1B"/>
    <w:rsid w:val="0088229D"/>
    <w:rsid w:val="008824F1"/>
    <w:rsid w:val="00883A2A"/>
    <w:rsid w:val="0088423B"/>
    <w:rsid w:val="00884922"/>
    <w:rsid w:val="00884BBF"/>
    <w:rsid w:val="00885313"/>
    <w:rsid w:val="00886899"/>
    <w:rsid w:val="00886C8B"/>
    <w:rsid w:val="008879A8"/>
    <w:rsid w:val="00890757"/>
    <w:rsid w:val="00891387"/>
    <w:rsid w:val="00891BF6"/>
    <w:rsid w:val="0089400C"/>
    <w:rsid w:val="00894883"/>
    <w:rsid w:val="008949A6"/>
    <w:rsid w:val="00894ED5"/>
    <w:rsid w:val="00894FB6"/>
    <w:rsid w:val="00895A3E"/>
    <w:rsid w:val="00895DED"/>
    <w:rsid w:val="00895E7E"/>
    <w:rsid w:val="00896BEC"/>
    <w:rsid w:val="008977E6"/>
    <w:rsid w:val="008978BC"/>
    <w:rsid w:val="008A036F"/>
    <w:rsid w:val="008A0638"/>
    <w:rsid w:val="008A2470"/>
    <w:rsid w:val="008A28CE"/>
    <w:rsid w:val="008A343B"/>
    <w:rsid w:val="008A3823"/>
    <w:rsid w:val="008A4AC8"/>
    <w:rsid w:val="008A6262"/>
    <w:rsid w:val="008A6307"/>
    <w:rsid w:val="008A6426"/>
    <w:rsid w:val="008A6E3E"/>
    <w:rsid w:val="008A7F34"/>
    <w:rsid w:val="008B08C8"/>
    <w:rsid w:val="008B0941"/>
    <w:rsid w:val="008B0FDC"/>
    <w:rsid w:val="008B136B"/>
    <w:rsid w:val="008B2EC3"/>
    <w:rsid w:val="008B309C"/>
    <w:rsid w:val="008B3EBF"/>
    <w:rsid w:val="008B6440"/>
    <w:rsid w:val="008B6BBA"/>
    <w:rsid w:val="008B6F21"/>
    <w:rsid w:val="008C0225"/>
    <w:rsid w:val="008C05A4"/>
    <w:rsid w:val="008C06C7"/>
    <w:rsid w:val="008C085E"/>
    <w:rsid w:val="008C0B6E"/>
    <w:rsid w:val="008C0EA5"/>
    <w:rsid w:val="008C1606"/>
    <w:rsid w:val="008C1CE7"/>
    <w:rsid w:val="008C2022"/>
    <w:rsid w:val="008C38D1"/>
    <w:rsid w:val="008C3F8D"/>
    <w:rsid w:val="008C4517"/>
    <w:rsid w:val="008C4766"/>
    <w:rsid w:val="008C4B3C"/>
    <w:rsid w:val="008C5238"/>
    <w:rsid w:val="008C5BFF"/>
    <w:rsid w:val="008C5ECD"/>
    <w:rsid w:val="008C615B"/>
    <w:rsid w:val="008C6620"/>
    <w:rsid w:val="008C6E29"/>
    <w:rsid w:val="008D08A9"/>
    <w:rsid w:val="008D0B5F"/>
    <w:rsid w:val="008D0F58"/>
    <w:rsid w:val="008D1971"/>
    <w:rsid w:val="008D3B6F"/>
    <w:rsid w:val="008D44C2"/>
    <w:rsid w:val="008D596C"/>
    <w:rsid w:val="008D6050"/>
    <w:rsid w:val="008D6ACE"/>
    <w:rsid w:val="008D6BCC"/>
    <w:rsid w:val="008D79C1"/>
    <w:rsid w:val="008E1449"/>
    <w:rsid w:val="008E266C"/>
    <w:rsid w:val="008E3994"/>
    <w:rsid w:val="008E3F35"/>
    <w:rsid w:val="008E4F7C"/>
    <w:rsid w:val="008E5173"/>
    <w:rsid w:val="008E563A"/>
    <w:rsid w:val="008E7DFD"/>
    <w:rsid w:val="008F0707"/>
    <w:rsid w:val="008F09D3"/>
    <w:rsid w:val="008F0C82"/>
    <w:rsid w:val="008F0DF8"/>
    <w:rsid w:val="008F0FC0"/>
    <w:rsid w:val="008F1134"/>
    <w:rsid w:val="008F1C2D"/>
    <w:rsid w:val="008F1FBE"/>
    <w:rsid w:val="008F39E8"/>
    <w:rsid w:val="008F5615"/>
    <w:rsid w:val="008F6B0F"/>
    <w:rsid w:val="008F7635"/>
    <w:rsid w:val="008F7E9E"/>
    <w:rsid w:val="00900D81"/>
    <w:rsid w:val="00901BBE"/>
    <w:rsid w:val="00901D78"/>
    <w:rsid w:val="00904F80"/>
    <w:rsid w:val="00904FBD"/>
    <w:rsid w:val="00905445"/>
    <w:rsid w:val="00906200"/>
    <w:rsid w:val="0090674A"/>
    <w:rsid w:val="009071C9"/>
    <w:rsid w:val="009100AC"/>
    <w:rsid w:val="00910481"/>
    <w:rsid w:val="00912809"/>
    <w:rsid w:val="00912AEE"/>
    <w:rsid w:val="00912E35"/>
    <w:rsid w:val="00914489"/>
    <w:rsid w:val="009164F3"/>
    <w:rsid w:val="00916BE5"/>
    <w:rsid w:val="00917507"/>
    <w:rsid w:val="00917924"/>
    <w:rsid w:val="00920515"/>
    <w:rsid w:val="0092078A"/>
    <w:rsid w:val="00920A4A"/>
    <w:rsid w:val="00920ECD"/>
    <w:rsid w:val="00921499"/>
    <w:rsid w:val="009219CC"/>
    <w:rsid w:val="00922C52"/>
    <w:rsid w:val="00923744"/>
    <w:rsid w:val="00923778"/>
    <w:rsid w:val="00924A91"/>
    <w:rsid w:val="00924E6C"/>
    <w:rsid w:val="00924EAD"/>
    <w:rsid w:val="009251AD"/>
    <w:rsid w:val="00925320"/>
    <w:rsid w:val="009255AB"/>
    <w:rsid w:val="00930499"/>
    <w:rsid w:val="0093204A"/>
    <w:rsid w:val="00932369"/>
    <w:rsid w:val="00932426"/>
    <w:rsid w:val="0093290B"/>
    <w:rsid w:val="0093346F"/>
    <w:rsid w:val="00933DE7"/>
    <w:rsid w:val="00934292"/>
    <w:rsid w:val="00934DD0"/>
    <w:rsid w:val="009364E2"/>
    <w:rsid w:val="00936863"/>
    <w:rsid w:val="00937847"/>
    <w:rsid w:val="009379D6"/>
    <w:rsid w:val="00937E56"/>
    <w:rsid w:val="00940AE2"/>
    <w:rsid w:val="00941069"/>
    <w:rsid w:val="00941088"/>
    <w:rsid w:val="00941224"/>
    <w:rsid w:val="00941B38"/>
    <w:rsid w:val="00941C6F"/>
    <w:rsid w:val="00941FA0"/>
    <w:rsid w:val="0094390C"/>
    <w:rsid w:val="009447D0"/>
    <w:rsid w:val="00945261"/>
    <w:rsid w:val="009456AA"/>
    <w:rsid w:val="00946590"/>
    <w:rsid w:val="00946684"/>
    <w:rsid w:val="009466FB"/>
    <w:rsid w:val="00946977"/>
    <w:rsid w:val="00946B98"/>
    <w:rsid w:val="00950176"/>
    <w:rsid w:val="009508B6"/>
    <w:rsid w:val="009508E1"/>
    <w:rsid w:val="00950F9E"/>
    <w:rsid w:val="00951166"/>
    <w:rsid w:val="00952525"/>
    <w:rsid w:val="0095301E"/>
    <w:rsid w:val="00953C10"/>
    <w:rsid w:val="00954788"/>
    <w:rsid w:val="00956181"/>
    <w:rsid w:val="00956411"/>
    <w:rsid w:val="0096037E"/>
    <w:rsid w:val="00961462"/>
    <w:rsid w:val="00962F9A"/>
    <w:rsid w:val="00962FE7"/>
    <w:rsid w:val="00962FFC"/>
    <w:rsid w:val="00964167"/>
    <w:rsid w:val="009642DE"/>
    <w:rsid w:val="00967B66"/>
    <w:rsid w:val="00967DCC"/>
    <w:rsid w:val="0097026C"/>
    <w:rsid w:val="009703F9"/>
    <w:rsid w:val="009706E1"/>
    <w:rsid w:val="00970731"/>
    <w:rsid w:val="009715F2"/>
    <w:rsid w:val="0097237E"/>
    <w:rsid w:val="0097300B"/>
    <w:rsid w:val="00973172"/>
    <w:rsid w:val="00973A3D"/>
    <w:rsid w:val="00973A7D"/>
    <w:rsid w:val="00974F26"/>
    <w:rsid w:val="00977E12"/>
    <w:rsid w:val="00980CA8"/>
    <w:rsid w:val="00981561"/>
    <w:rsid w:val="00982288"/>
    <w:rsid w:val="009827D1"/>
    <w:rsid w:val="00982C2E"/>
    <w:rsid w:val="00983724"/>
    <w:rsid w:val="00983CBC"/>
    <w:rsid w:val="00984C57"/>
    <w:rsid w:val="009856C4"/>
    <w:rsid w:val="00985943"/>
    <w:rsid w:val="00987F46"/>
    <w:rsid w:val="00991844"/>
    <w:rsid w:val="00991EEE"/>
    <w:rsid w:val="0099259C"/>
    <w:rsid w:val="00992842"/>
    <w:rsid w:val="00993CCD"/>
    <w:rsid w:val="00993FB6"/>
    <w:rsid w:val="009942C6"/>
    <w:rsid w:val="00995B22"/>
    <w:rsid w:val="00996107"/>
    <w:rsid w:val="009978A7"/>
    <w:rsid w:val="009A03F5"/>
    <w:rsid w:val="009A0478"/>
    <w:rsid w:val="009A0E7A"/>
    <w:rsid w:val="009A25D6"/>
    <w:rsid w:val="009A266A"/>
    <w:rsid w:val="009A46A7"/>
    <w:rsid w:val="009A48F8"/>
    <w:rsid w:val="009A4C9D"/>
    <w:rsid w:val="009A4CC1"/>
    <w:rsid w:val="009A73CA"/>
    <w:rsid w:val="009A77D0"/>
    <w:rsid w:val="009A7BA1"/>
    <w:rsid w:val="009A7E73"/>
    <w:rsid w:val="009B01E4"/>
    <w:rsid w:val="009B088B"/>
    <w:rsid w:val="009B095E"/>
    <w:rsid w:val="009B15FE"/>
    <w:rsid w:val="009B1732"/>
    <w:rsid w:val="009B1C0F"/>
    <w:rsid w:val="009B25A0"/>
    <w:rsid w:val="009B2CEC"/>
    <w:rsid w:val="009B3364"/>
    <w:rsid w:val="009B3C68"/>
    <w:rsid w:val="009B463F"/>
    <w:rsid w:val="009B5BEF"/>
    <w:rsid w:val="009B65AD"/>
    <w:rsid w:val="009B678D"/>
    <w:rsid w:val="009C1649"/>
    <w:rsid w:val="009C22C4"/>
    <w:rsid w:val="009C294F"/>
    <w:rsid w:val="009C2BB2"/>
    <w:rsid w:val="009C2D8A"/>
    <w:rsid w:val="009C2F75"/>
    <w:rsid w:val="009C3E29"/>
    <w:rsid w:val="009C459D"/>
    <w:rsid w:val="009C5675"/>
    <w:rsid w:val="009C60B9"/>
    <w:rsid w:val="009C7CFD"/>
    <w:rsid w:val="009D00E4"/>
    <w:rsid w:val="009D0185"/>
    <w:rsid w:val="009D01B0"/>
    <w:rsid w:val="009D0319"/>
    <w:rsid w:val="009D217B"/>
    <w:rsid w:val="009D2719"/>
    <w:rsid w:val="009D301D"/>
    <w:rsid w:val="009D4A80"/>
    <w:rsid w:val="009D537C"/>
    <w:rsid w:val="009D55FC"/>
    <w:rsid w:val="009E0385"/>
    <w:rsid w:val="009E0BFD"/>
    <w:rsid w:val="009E115E"/>
    <w:rsid w:val="009E247D"/>
    <w:rsid w:val="009E2B67"/>
    <w:rsid w:val="009E2F5C"/>
    <w:rsid w:val="009E3597"/>
    <w:rsid w:val="009E3B3C"/>
    <w:rsid w:val="009E3ECA"/>
    <w:rsid w:val="009E52CD"/>
    <w:rsid w:val="009E60B9"/>
    <w:rsid w:val="009E6392"/>
    <w:rsid w:val="009E6940"/>
    <w:rsid w:val="009F0805"/>
    <w:rsid w:val="009F0DF4"/>
    <w:rsid w:val="009F1617"/>
    <w:rsid w:val="009F2062"/>
    <w:rsid w:val="009F2CB0"/>
    <w:rsid w:val="009F3537"/>
    <w:rsid w:val="009F3A63"/>
    <w:rsid w:val="009F3CAA"/>
    <w:rsid w:val="009F4070"/>
    <w:rsid w:val="009F41D7"/>
    <w:rsid w:val="009F4467"/>
    <w:rsid w:val="009F481C"/>
    <w:rsid w:val="009F4B82"/>
    <w:rsid w:val="009F63EA"/>
    <w:rsid w:val="00A00D64"/>
    <w:rsid w:val="00A015C8"/>
    <w:rsid w:val="00A01796"/>
    <w:rsid w:val="00A02548"/>
    <w:rsid w:val="00A044DD"/>
    <w:rsid w:val="00A050F1"/>
    <w:rsid w:val="00A06576"/>
    <w:rsid w:val="00A065D0"/>
    <w:rsid w:val="00A06837"/>
    <w:rsid w:val="00A07034"/>
    <w:rsid w:val="00A107BA"/>
    <w:rsid w:val="00A11FF4"/>
    <w:rsid w:val="00A122F5"/>
    <w:rsid w:val="00A1287F"/>
    <w:rsid w:val="00A13446"/>
    <w:rsid w:val="00A14ABE"/>
    <w:rsid w:val="00A14AE0"/>
    <w:rsid w:val="00A14EDB"/>
    <w:rsid w:val="00A16342"/>
    <w:rsid w:val="00A163DF"/>
    <w:rsid w:val="00A16900"/>
    <w:rsid w:val="00A172E3"/>
    <w:rsid w:val="00A17C1F"/>
    <w:rsid w:val="00A20DB4"/>
    <w:rsid w:val="00A21043"/>
    <w:rsid w:val="00A21418"/>
    <w:rsid w:val="00A21540"/>
    <w:rsid w:val="00A22161"/>
    <w:rsid w:val="00A236E3"/>
    <w:rsid w:val="00A23A1A"/>
    <w:rsid w:val="00A243AC"/>
    <w:rsid w:val="00A24504"/>
    <w:rsid w:val="00A24CD7"/>
    <w:rsid w:val="00A24EB9"/>
    <w:rsid w:val="00A25638"/>
    <w:rsid w:val="00A26344"/>
    <w:rsid w:val="00A2645E"/>
    <w:rsid w:val="00A26D90"/>
    <w:rsid w:val="00A31FAF"/>
    <w:rsid w:val="00A368A1"/>
    <w:rsid w:val="00A378CE"/>
    <w:rsid w:val="00A379EF"/>
    <w:rsid w:val="00A37E66"/>
    <w:rsid w:val="00A40042"/>
    <w:rsid w:val="00A40A0C"/>
    <w:rsid w:val="00A40CED"/>
    <w:rsid w:val="00A40F17"/>
    <w:rsid w:val="00A41370"/>
    <w:rsid w:val="00A41C40"/>
    <w:rsid w:val="00A42777"/>
    <w:rsid w:val="00A4288C"/>
    <w:rsid w:val="00A442D7"/>
    <w:rsid w:val="00A44F3B"/>
    <w:rsid w:val="00A453CF"/>
    <w:rsid w:val="00A456C4"/>
    <w:rsid w:val="00A460B6"/>
    <w:rsid w:val="00A46DB5"/>
    <w:rsid w:val="00A47389"/>
    <w:rsid w:val="00A50580"/>
    <w:rsid w:val="00A5131E"/>
    <w:rsid w:val="00A52DEF"/>
    <w:rsid w:val="00A53AEE"/>
    <w:rsid w:val="00A543DA"/>
    <w:rsid w:val="00A544F1"/>
    <w:rsid w:val="00A54B4A"/>
    <w:rsid w:val="00A55640"/>
    <w:rsid w:val="00A56A70"/>
    <w:rsid w:val="00A56C9B"/>
    <w:rsid w:val="00A57004"/>
    <w:rsid w:val="00A571A2"/>
    <w:rsid w:val="00A5752B"/>
    <w:rsid w:val="00A57841"/>
    <w:rsid w:val="00A57DF3"/>
    <w:rsid w:val="00A60EDE"/>
    <w:rsid w:val="00A61BD8"/>
    <w:rsid w:val="00A62650"/>
    <w:rsid w:val="00A6289F"/>
    <w:rsid w:val="00A6299C"/>
    <w:rsid w:val="00A62E19"/>
    <w:rsid w:val="00A62F85"/>
    <w:rsid w:val="00A63680"/>
    <w:rsid w:val="00A63D1B"/>
    <w:rsid w:val="00A6459D"/>
    <w:rsid w:val="00A64EA8"/>
    <w:rsid w:val="00A65C61"/>
    <w:rsid w:val="00A6694C"/>
    <w:rsid w:val="00A66B34"/>
    <w:rsid w:val="00A70CA4"/>
    <w:rsid w:val="00A72C7A"/>
    <w:rsid w:val="00A7318C"/>
    <w:rsid w:val="00A74AE3"/>
    <w:rsid w:val="00A74C91"/>
    <w:rsid w:val="00A74D57"/>
    <w:rsid w:val="00A74D88"/>
    <w:rsid w:val="00A7541D"/>
    <w:rsid w:val="00A75BCF"/>
    <w:rsid w:val="00A760DA"/>
    <w:rsid w:val="00A76552"/>
    <w:rsid w:val="00A76F76"/>
    <w:rsid w:val="00A80202"/>
    <w:rsid w:val="00A81715"/>
    <w:rsid w:val="00A829FC"/>
    <w:rsid w:val="00A82EAB"/>
    <w:rsid w:val="00A833EF"/>
    <w:rsid w:val="00A8362A"/>
    <w:rsid w:val="00A83A1B"/>
    <w:rsid w:val="00A83D9D"/>
    <w:rsid w:val="00A85F2C"/>
    <w:rsid w:val="00A86614"/>
    <w:rsid w:val="00A871E5"/>
    <w:rsid w:val="00A87BD2"/>
    <w:rsid w:val="00A900AA"/>
    <w:rsid w:val="00A912B8"/>
    <w:rsid w:val="00A91637"/>
    <w:rsid w:val="00A92028"/>
    <w:rsid w:val="00A9219C"/>
    <w:rsid w:val="00A921BD"/>
    <w:rsid w:val="00A929B8"/>
    <w:rsid w:val="00A93FEB"/>
    <w:rsid w:val="00A956CC"/>
    <w:rsid w:val="00A95F27"/>
    <w:rsid w:val="00A96D3D"/>
    <w:rsid w:val="00A973A3"/>
    <w:rsid w:val="00AA0AD2"/>
    <w:rsid w:val="00AA0F54"/>
    <w:rsid w:val="00AA1DE2"/>
    <w:rsid w:val="00AA29BD"/>
    <w:rsid w:val="00AA382D"/>
    <w:rsid w:val="00AA3B6F"/>
    <w:rsid w:val="00AA40B3"/>
    <w:rsid w:val="00AA49FE"/>
    <w:rsid w:val="00AA4F38"/>
    <w:rsid w:val="00AA560E"/>
    <w:rsid w:val="00AA5884"/>
    <w:rsid w:val="00AA6381"/>
    <w:rsid w:val="00AA6475"/>
    <w:rsid w:val="00AA696A"/>
    <w:rsid w:val="00AA69CB"/>
    <w:rsid w:val="00AB065A"/>
    <w:rsid w:val="00AB1134"/>
    <w:rsid w:val="00AB21DB"/>
    <w:rsid w:val="00AB22AC"/>
    <w:rsid w:val="00AB3EEF"/>
    <w:rsid w:val="00AB47DB"/>
    <w:rsid w:val="00AB4D73"/>
    <w:rsid w:val="00AB5F26"/>
    <w:rsid w:val="00AB639C"/>
    <w:rsid w:val="00AB6624"/>
    <w:rsid w:val="00AB6B59"/>
    <w:rsid w:val="00AC02AB"/>
    <w:rsid w:val="00AC058F"/>
    <w:rsid w:val="00AC15CA"/>
    <w:rsid w:val="00AC1C98"/>
    <w:rsid w:val="00AC1D3A"/>
    <w:rsid w:val="00AC2E8D"/>
    <w:rsid w:val="00AC2FB8"/>
    <w:rsid w:val="00AC3558"/>
    <w:rsid w:val="00AC44E5"/>
    <w:rsid w:val="00AC46FE"/>
    <w:rsid w:val="00AC4B02"/>
    <w:rsid w:val="00AC4DE6"/>
    <w:rsid w:val="00AC4ECC"/>
    <w:rsid w:val="00AC5E0D"/>
    <w:rsid w:val="00AC651F"/>
    <w:rsid w:val="00AC6582"/>
    <w:rsid w:val="00AC6D40"/>
    <w:rsid w:val="00AC6FC8"/>
    <w:rsid w:val="00AC7310"/>
    <w:rsid w:val="00AC7A07"/>
    <w:rsid w:val="00AC7A78"/>
    <w:rsid w:val="00AC7D31"/>
    <w:rsid w:val="00AC7D52"/>
    <w:rsid w:val="00AD1A46"/>
    <w:rsid w:val="00AD2B5F"/>
    <w:rsid w:val="00AD30FE"/>
    <w:rsid w:val="00AD49B2"/>
    <w:rsid w:val="00AD4BD8"/>
    <w:rsid w:val="00AD4FAF"/>
    <w:rsid w:val="00AD58E7"/>
    <w:rsid w:val="00AD5964"/>
    <w:rsid w:val="00AD5D97"/>
    <w:rsid w:val="00AD660E"/>
    <w:rsid w:val="00AE06CD"/>
    <w:rsid w:val="00AE1AEE"/>
    <w:rsid w:val="00AE1DB7"/>
    <w:rsid w:val="00AE1FD0"/>
    <w:rsid w:val="00AE2490"/>
    <w:rsid w:val="00AE4AA0"/>
    <w:rsid w:val="00AE4ABD"/>
    <w:rsid w:val="00AE5006"/>
    <w:rsid w:val="00AE50A8"/>
    <w:rsid w:val="00AE50F3"/>
    <w:rsid w:val="00AE622C"/>
    <w:rsid w:val="00AE63E4"/>
    <w:rsid w:val="00AE6821"/>
    <w:rsid w:val="00AE6DD1"/>
    <w:rsid w:val="00AE7671"/>
    <w:rsid w:val="00AE7E71"/>
    <w:rsid w:val="00AF0AA7"/>
    <w:rsid w:val="00AF1331"/>
    <w:rsid w:val="00AF1385"/>
    <w:rsid w:val="00AF1418"/>
    <w:rsid w:val="00AF245D"/>
    <w:rsid w:val="00AF2E78"/>
    <w:rsid w:val="00AF2F10"/>
    <w:rsid w:val="00AF6028"/>
    <w:rsid w:val="00AF6519"/>
    <w:rsid w:val="00AF6767"/>
    <w:rsid w:val="00AF7A11"/>
    <w:rsid w:val="00B01015"/>
    <w:rsid w:val="00B017D1"/>
    <w:rsid w:val="00B01D7E"/>
    <w:rsid w:val="00B0526A"/>
    <w:rsid w:val="00B057E2"/>
    <w:rsid w:val="00B06CD4"/>
    <w:rsid w:val="00B070CE"/>
    <w:rsid w:val="00B07E74"/>
    <w:rsid w:val="00B1091E"/>
    <w:rsid w:val="00B10CC5"/>
    <w:rsid w:val="00B11339"/>
    <w:rsid w:val="00B11CF7"/>
    <w:rsid w:val="00B11F42"/>
    <w:rsid w:val="00B125BD"/>
    <w:rsid w:val="00B1291F"/>
    <w:rsid w:val="00B13031"/>
    <w:rsid w:val="00B131E2"/>
    <w:rsid w:val="00B13695"/>
    <w:rsid w:val="00B13799"/>
    <w:rsid w:val="00B13F65"/>
    <w:rsid w:val="00B15643"/>
    <w:rsid w:val="00B1598E"/>
    <w:rsid w:val="00B15B09"/>
    <w:rsid w:val="00B162B0"/>
    <w:rsid w:val="00B168DA"/>
    <w:rsid w:val="00B1692A"/>
    <w:rsid w:val="00B170CF"/>
    <w:rsid w:val="00B17819"/>
    <w:rsid w:val="00B207AF"/>
    <w:rsid w:val="00B22147"/>
    <w:rsid w:val="00B22C78"/>
    <w:rsid w:val="00B236D5"/>
    <w:rsid w:val="00B23B7C"/>
    <w:rsid w:val="00B254ED"/>
    <w:rsid w:val="00B2622C"/>
    <w:rsid w:val="00B26A68"/>
    <w:rsid w:val="00B27BDA"/>
    <w:rsid w:val="00B30008"/>
    <w:rsid w:val="00B304F3"/>
    <w:rsid w:val="00B307E7"/>
    <w:rsid w:val="00B30E13"/>
    <w:rsid w:val="00B3220D"/>
    <w:rsid w:val="00B32521"/>
    <w:rsid w:val="00B32FA5"/>
    <w:rsid w:val="00B32FFD"/>
    <w:rsid w:val="00B336A7"/>
    <w:rsid w:val="00B336BA"/>
    <w:rsid w:val="00B3426D"/>
    <w:rsid w:val="00B3591E"/>
    <w:rsid w:val="00B363DF"/>
    <w:rsid w:val="00B36850"/>
    <w:rsid w:val="00B36B4D"/>
    <w:rsid w:val="00B36B62"/>
    <w:rsid w:val="00B37165"/>
    <w:rsid w:val="00B373D4"/>
    <w:rsid w:val="00B37AE0"/>
    <w:rsid w:val="00B37F3F"/>
    <w:rsid w:val="00B400A8"/>
    <w:rsid w:val="00B4029D"/>
    <w:rsid w:val="00B40EFA"/>
    <w:rsid w:val="00B421B4"/>
    <w:rsid w:val="00B42621"/>
    <w:rsid w:val="00B435C9"/>
    <w:rsid w:val="00B44365"/>
    <w:rsid w:val="00B445ED"/>
    <w:rsid w:val="00B45E50"/>
    <w:rsid w:val="00B466AC"/>
    <w:rsid w:val="00B466C8"/>
    <w:rsid w:val="00B4729E"/>
    <w:rsid w:val="00B47FC0"/>
    <w:rsid w:val="00B5004A"/>
    <w:rsid w:val="00B50386"/>
    <w:rsid w:val="00B504A7"/>
    <w:rsid w:val="00B5085A"/>
    <w:rsid w:val="00B5093F"/>
    <w:rsid w:val="00B510CE"/>
    <w:rsid w:val="00B51A0B"/>
    <w:rsid w:val="00B5306D"/>
    <w:rsid w:val="00B53E5D"/>
    <w:rsid w:val="00B54972"/>
    <w:rsid w:val="00B54A61"/>
    <w:rsid w:val="00B55744"/>
    <w:rsid w:val="00B55C2E"/>
    <w:rsid w:val="00B56DA6"/>
    <w:rsid w:val="00B57C12"/>
    <w:rsid w:val="00B60D97"/>
    <w:rsid w:val="00B62246"/>
    <w:rsid w:val="00B646B9"/>
    <w:rsid w:val="00B65830"/>
    <w:rsid w:val="00B65CE3"/>
    <w:rsid w:val="00B66D22"/>
    <w:rsid w:val="00B66D87"/>
    <w:rsid w:val="00B675FB"/>
    <w:rsid w:val="00B67934"/>
    <w:rsid w:val="00B72C0B"/>
    <w:rsid w:val="00B735E1"/>
    <w:rsid w:val="00B73867"/>
    <w:rsid w:val="00B73E8C"/>
    <w:rsid w:val="00B740EE"/>
    <w:rsid w:val="00B744D9"/>
    <w:rsid w:val="00B7662A"/>
    <w:rsid w:val="00B7758C"/>
    <w:rsid w:val="00B77928"/>
    <w:rsid w:val="00B80679"/>
    <w:rsid w:val="00B80682"/>
    <w:rsid w:val="00B8114C"/>
    <w:rsid w:val="00B81337"/>
    <w:rsid w:val="00B822A4"/>
    <w:rsid w:val="00B82605"/>
    <w:rsid w:val="00B83DC9"/>
    <w:rsid w:val="00B840C8"/>
    <w:rsid w:val="00B8462F"/>
    <w:rsid w:val="00B84652"/>
    <w:rsid w:val="00B84821"/>
    <w:rsid w:val="00B84A98"/>
    <w:rsid w:val="00B859EF"/>
    <w:rsid w:val="00B8685E"/>
    <w:rsid w:val="00B8723E"/>
    <w:rsid w:val="00B87BDA"/>
    <w:rsid w:val="00B901CE"/>
    <w:rsid w:val="00B9092C"/>
    <w:rsid w:val="00B91038"/>
    <w:rsid w:val="00B91481"/>
    <w:rsid w:val="00B921C9"/>
    <w:rsid w:val="00B923B8"/>
    <w:rsid w:val="00B92D61"/>
    <w:rsid w:val="00B932B1"/>
    <w:rsid w:val="00B94021"/>
    <w:rsid w:val="00B95051"/>
    <w:rsid w:val="00B96755"/>
    <w:rsid w:val="00B967AA"/>
    <w:rsid w:val="00BA0649"/>
    <w:rsid w:val="00BA070C"/>
    <w:rsid w:val="00BA0DF1"/>
    <w:rsid w:val="00BA15EE"/>
    <w:rsid w:val="00BA1847"/>
    <w:rsid w:val="00BA1A93"/>
    <w:rsid w:val="00BA254E"/>
    <w:rsid w:val="00BA2DBD"/>
    <w:rsid w:val="00BA374F"/>
    <w:rsid w:val="00BA438F"/>
    <w:rsid w:val="00BA56C2"/>
    <w:rsid w:val="00BA595A"/>
    <w:rsid w:val="00BA5C56"/>
    <w:rsid w:val="00BA6550"/>
    <w:rsid w:val="00BA6D10"/>
    <w:rsid w:val="00BA724C"/>
    <w:rsid w:val="00BA7B5D"/>
    <w:rsid w:val="00BB00C4"/>
    <w:rsid w:val="00BB0A97"/>
    <w:rsid w:val="00BB123B"/>
    <w:rsid w:val="00BB1715"/>
    <w:rsid w:val="00BB1994"/>
    <w:rsid w:val="00BB22FB"/>
    <w:rsid w:val="00BB28D1"/>
    <w:rsid w:val="00BB3F34"/>
    <w:rsid w:val="00BB4483"/>
    <w:rsid w:val="00BB48A6"/>
    <w:rsid w:val="00BB6273"/>
    <w:rsid w:val="00BB69E2"/>
    <w:rsid w:val="00BB7F5C"/>
    <w:rsid w:val="00BC13C8"/>
    <w:rsid w:val="00BC1DF8"/>
    <w:rsid w:val="00BC2682"/>
    <w:rsid w:val="00BC2798"/>
    <w:rsid w:val="00BC2902"/>
    <w:rsid w:val="00BC2A3F"/>
    <w:rsid w:val="00BC313B"/>
    <w:rsid w:val="00BC3C94"/>
    <w:rsid w:val="00BC60E0"/>
    <w:rsid w:val="00BC66C8"/>
    <w:rsid w:val="00BC6C6B"/>
    <w:rsid w:val="00BC74E9"/>
    <w:rsid w:val="00BC7886"/>
    <w:rsid w:val="00BC7BE9"/>
    <w:rsid w:val="00BC7DBA"/>
    <w:rsid w:val="00BD003B"/>
    <w:rsid w:val="00BD016E"/>
    <w:rsid w:val="00BD06D9"/>
    <w:rsid w:val="00BD1699"/>
    <w:rsid w:val="00BD204B"/>
    <w:rsid w:val="00BD2EBC"/>
    <w:rsid w:val="00BD3057"/>
    <w:rsid w:val="00BD3622"/>
    <w:rsid w:val="00BD3A98"/>
    <w:rsid w:val="00BD408F"/>
    <w:rsid w:val="00BD47ED"/>
    <w:rsid w:val="00BD4E61"/>
    <w:rsid w:val="00BD532E"/>
    <w:rsid w:val="00BD5F70"/>
    <w:rsid w:val="00BD5F7A"/>
    <w:rsid w:val="00BD7160"/>
    <w:rsid w:val="00BD75BB"/>
    <w:rsid w:val="00BE0516"/>
    <w:rsid w:val="00BE0AE3"/>
    <w:rsid w:val="00BE14F9"/>
    <w:rsid w:val="00BE1A46"/>
    <w:rsid w:val="00BE2FC5"/>
    <w:rsid w:val="00BE495D"/>
    <w:rsid w:val="00BE4AF5"/>
    <w:rsid w:val="00BE5249"/>
    <w:rsid w:val="00BE549A"/>
    <w:rsid w:val="00BE7150"/>
    <w:rsid w:val="00BE7AAC"/>
    <w:rsid w:val="00BE7C74"/>
    <w:rsid w:val="00BF00BB"/>
    <w:rsid w:val="00BF0B83"/>
    <w:rsid w:val="00BF0CD3"/>
    <w:rsid w:val="00BF10E7"/>
    <w:rsid w:val="00BF1F27"/>
    <w:rsid w:val="00BF275B"/>
    <w:rsid w:val="00BF45A4"/>
    <w:rsid w:val="00BF4B4F"/>
    <w:rsid w:val="00BF555A"/>
    <w:rsid w:val="00BF5B86"/>
    <w:rsid w:val="00BF6908"/>
    <w:rsid w:val="00BF6A55"/>
    <w:rsid w:val="00BF6D26"/>
    <w:rsid w:val="00BF7325"/>
    <w:rsid w:val="00BF738D"/>
    <w:rsid w:val="00BF7608"/>
    <w:rsid w:val="00C00022"/>
    <w:rsid w:val="00C00509"/>
    <w:rsid w:val="00C00722"/>
    <w:rsid w:val="00C00934"/>
    <w:rsid w:val="00C02199"/>
    <w:rsid w:val="00C02414"/>
    <w:rsid w:val="00C03EB5"/>
    <w:rsid w:val="00C042ED"/>
    <w:rsid w:val="00C051C8"/>
    <w:rsid w:val="00C07D95"/>
    <w:rsid w:val="00C10634"/>
    <w:rsid w:val="00C1063E"/>
    <w:rsid w:val="00C10809"/>
    <w:rsid w:val="00C12ED0"/>
    <w:rsid w:val="00C12FB2"/>
    <w:rsid w:val="00C14683"/>
    <w:rsid w:val="00C14E44"/>
    <w:rsid w:val="00C15127"/>
    <w:rsid w:val="00C154B8"/>
    <w:rsid w:val="00C163E6"/>
    <w:rsid w:val="00C16EF4"/>
    <w:rsid w:val="00C175F1"/>
    <w:rsid w:val="00C17B71"/>
    <w:rsid w:val="00C2065C"/>
    <w:rsid w:val="00C211B8"/>
    <w:rsid w:val="00C22579"/>
    <w:rsid w:val="00C226A1"/>
    <w:rsid w:val="00C2414D"/>
    <w:rsid w:val="00C24C28"/>
    <w:rsid w:val="00C251C2"/>
    <w:rsid w:val="00C253DE"/>
    <w:rsid w:val="00C259EA"/>
    <w:rsid w:val="00C2616D"/>
    <w:rsid w:val="00C27216"/>
    <w:rsid w:val="00C2768C"/>
    <w:rsid w:val="00C3060F"/>
    <w:rsid w:val="00C31E4D"/>
    <w:rsid w:val="00C322D0"/>
    <w:rsid w:val="00C3236B"/>
    <w:rsid w:val="00C32810"/>
    <w:rsid w:val="00C33DC4"/>
    <w:rsid w:val="00C34007"/>
    <w:rsid w:val="00C35885"/>
    <w:rsid w:val="00C358FD"/>
    <w:rsid w:val="00C36668"/>
    <w:rsid w:val="00C3760F"/>
    <w:rsid w:val="00C41543"/>
    <w:rsid w:val="00C4225F"/>
    <w:rsid w:val="00C42678"/>
    <w:rsid w:val="00C42A13"/>
    <w:rsid w:val="00C42CD7"/>
    <w:rsid w:val="00C42E3B"/>
    <w:rsid w:val="00C431E2"/>
    <w:rsid w:val="00C4364D"/>
    <w:rsid w:val="00C43768"/>
    <w:rsid w:val="00C44579"/>
    <w:rsid w:val="00C446DA"/>
    <w:rsid w:val="00C447D2"/>
    <w:rsid w:val="00C44A94"/>
    <w:rsid w:val="00C44F81"/>
    <w:rsid w:val="00C450B6"/>
    <w:rsid w:val="00C452A0"/>
    <w:rsid w:val="00C45954"/>
    <w:rsid w:val="00C45D66"/>
    <w:rsid w:val="00C461AB"/>
    <w:rsid w:val="00C46290"/>
    <w:rsid w:val="00C4639A"/>
    <w:rsid w:val="00C46963"/>
    <w:rsid w:val="00C4698A"/>
    <w:rsid w:val="00C4735B"/>
    <w:rsid w:val="00C476EE"/>
    <w:rsid w:val="00C479E8"/>
    <w:rsid w:val="00C47D7F"/>
    <w:rsid w:val="00C50082"/>
    <w:rsid w:val="00C5029F"/>
    <w:rsid w:val="00C5073C"/>
    <w:rsid w:val="00C50771"/>
    <w:rsid w:val="00C5095C"/>
    <w:rsid w:val="00C50E85"/>
    <w:rsid w:val="00C514A8"/>
    <w:rsid w:val="00C524E4"/>
    <w:rsid w:val="00C5337D"/>
    <w:rsid w:val="00C553D9"/>
    <w:rsid w:val="00C56896"/>
    <w:rsid w:val="00C56BCC"/>
    <w:rsid w:val="00C56D20"/>
    <w:rsid w:val="00C56DAF"/>
    <w:rsid w:val="00C56EED"/>
    <w:rsid w:val="00C57917"/>
    <w:rsid w:val="00C600D4"/>
    <w:rsid w:val="00C60CC2"/>
    <w:rsid w:val="00C6155B"/>
    <w:rsid w:val="00C62565"/>
    <w:rsid w:val="00C63B82"/>
    <w:rsid w:val="00C63F06"/>
    <w:rsid w:val="00C643DC"/>
    <w:rsid w:val="00C646DF"/>
    <w:rsid w:val="00C64D64"/>
    <w:rsid w:val="00C65F93"/>
    <w:rsid w:val="00C66752"/>
    <w:rsid w:val="00C66C33"/>
    <w:rsid w:val="00C66EE7"/>
    <w:rsid w:val="00C67034"/>
    <w:rsid w:val="00C67731"/>
    <w:rsid w:val="00C70B84"/>
    <w:rsid w:val="00C71340"/>
    <w:rsid w:val="00C715D1"/>
    <w:rsid w:val="00C7292D"/>
    <w:rsid w:val="00C72AF7"/>
    <w:rsid w:val="00C73A23"/>
    <w:rsid w:val="00C73D02"/>
    <w:rsid w:val="00C74871"/>
    <w:rsid w:val="00C74C5E"/>
    <w:rsid w:val="00C75057"/>
    <w:rsid w:val="00C75505"/>
    <w:rsid w:val="00C75C8F"/>
    <w:rsid w:val="00C7605D"/>
    <w:rsid w:val="00C81FAF"/>
    <w:rsid w:val="00C824FD"/>
    <w:rsid w:val="00C82795"/>
    <w:rsid w:val="00C82CA5"/>
    <w:rsid w:val="00C83D60"/>
    <w:rsid w:val="00C850F8"/>
    <w:rsid w:val="00C85769"/>
    <w:rsid w:val="00C85E12"/>
    <w:rsid w:val="00C86334"/>
    <w:rsid w:val="00C863E3"/>
    <w:rsid w:val="00C871E8"/>
    <w:rsid w:val="00C91096"/>
    <w:rsid w:val="00C91934"/>
    <w:rsid w:val="00C92072"/>
    <w:rsid w:val="00C925F3"/>
    <w:rsid w:val="00C936B5"/>
    <w:rsid w:val="00C93B20"/>
    <w:rsid w:val="00C9473F"/>
    <w:rsid w:val="00C947A4"/>
    <w:rsid w:val="00C95446"/>
    <w:rsid w:val="00C95468"/>
    <w:rsid w:val="00C95B0C"/>
    <w:rsid w:val="00C9657D"/>
    <w:rsid w:val="00C96C07"/>
    <w:rsid w:val="00CA0726"/>
    <w:rsid w:val="00CA0CD6"/>
    <w:rsid w:val="00CA1806"/>
    <w:rsid w:val="00CA2D01"/>
    <w:rsid w:val="00CA4F3C"/>
    <w:rsid w:val="00CA5655"/>
    <w:rsid w:val="00CA57CC"/>
    <w:rsid w:val="00CA6176"/>
    <w:rsid w:val="00CA660F"/>
    <w:rsid w:val="00CA7016"/>
    <w:rsid w:val="00CA703E"/>
    <w:rsid w:val="00CA7450"/>
    <w:rsid w:val="00CA77F3"/>
    <w:rsid w:val="00CA79A9"/>
    <w:rsid w:val="00CA7B36"/>
    <w:rsid w:val="00CA7E01"/>
    <w:rsid w:val="00CB06BB"/>
    <w:rsid w:val="00CB0E09"/>
    <w:rsid w:val="00CB1200"/>
    <w:rsid w:val="00CB135E"/>
    <w:rsid w:val="00CB1C14"/>
    <w:rsid w:val="00CB1CF2"/>
    <w:rsid w:val="00CB29D3"/>
    <w:rsid w:val="00CB2CA8"/>
    <w:rsid w:val="00CB37F7"/>
    <w:rsid w:val="00CB3A81"/>
    <w:rsid w:val="00CB4251"/>
    <w:rsid w:val="00CB5263"/>
    <w:rsid w:val="00CB5399"/>
    <w:rsid w:val="00CB53CE"/>
    <w:rsid w:val="00CB5835"/>
    <w:rsid w:val="00CB6E1D"/>
    <w:rsid w:val="00CB7A13"/>
    <w:rsid w:val="00CC23B8"/>
    <w:rsid w:val="00CC333B"/>
    <w:rsid w:val="00CC487A"/>
    <w:rsid w:val="00CC489B"/>
    <w:rsid w:val="00CC493B"/>
    <w:rsid w:val="00CC4B5B"/>
    <w:rsid w:val="00CC4CB6"/>
    <w:rsid w:val="00CC4FBC"/>
    <w:rsid w:val="00CC5B24"/>
    <w:rsid w:val="00CC6FA0"/>
    <w:rsid w:val="00CC7421"/>
    <w:rsid w:val="00CD17E0"/>
    <w:rsid w:val="00CD2219"/>
    <w:rsid w:val="00CD23C2"/>
    <w:rsid w:val="00CD3DFA"/>
    <w:rsid w:val="00CD4458"/>
    <w:rsid w:val="00CD4CB7"/>
    <w:rsid w:val="00CD651C"/>
    <w:rsid w:val="00CD6CA6"/>
    <w:rsid w:val="00CD6EB3"/>
    <w:rsid w:val="00CD7E0E"/>
    <w:rsid w:val="00CD7EEF"/>
    <w:rsid w:val="00CD7F61"/>
    <w:rsid w:val="00CE06EE"/>
    <w:rsid w:val="00CE0DB5"/>
    <w:rsid w:val="00CE0EE4"/>
    <w:rsid w:val="00CE0EF4"/>
    <w:rsid w:val="00CE1905"/>
    <w:rsid w:val="00CE385E"/>
    <w:rsid w:val="00CE4506"/>
    <w:rsid w:val="00CE4772"/>
    <w:rsid w:val="00CE4988"/>
    <w:rsid w:val="00CE5426"/>
    <w:rsid w:val="00CE6852"/>
    <w:rsid w:val="00CE6A75"/>
    <w:rsid w:val="00CE7216"/>
    <w:rsid w:val="00CE7363"/>
    <w:rsid w:val="00CE7735"/>
    <w:rsid w:val="00CE7A76"/>
    <w:rsid w:val="00CF0702"/>
    <w:rsid w:val="00CF082A"/>
    <w:rsid w:val="00CF13C0"/>
    <w:rsid w:val="00CF1631"/>
    <w:rsid w:val="00CF194B"/>
    <w:rsid w:val="00CF20C7"/>
    <w:rsid w:val="00CF3171"/>
    <w:rsid w:val="00CF348D"/>
    <w:rsid w:val="00CF387C"/>
    <w:rsid w:val="00CF3BE8"/>
    <w:rsid w:val="00CF47E1"/>
    <w:rsid w:val="00CF59D5"/>
    <w:rsid w:val="00CF5A73"/>
    <w:rsid w:val="00CF5E41"/>
    <w:rsid w:val="00CF6A52"/>
    <w:rsid w:val="00CF6F06"/>
    <w:rsid w:val="00CF74F7"/>
    <w:rsid w:val="00CF77B9"/>
    <w:rsid w:val="00CF7DC9"/>
    <w:rsid w:val="00CF7DD6"/>
    <w:rsid w:val="00D0027D"/>
    <w:rsid w:val="00D00D1F"/>
    <w:rsid w:val="00D00FF0"/>
    <w:rsid w:val="00D01A81"/>
    <w:rsid w:val="00D03CBC"/>
    <w:rsid w:val="00D0443B"/>
    <w:rsid w:val="00D04C24"/>
    <w:rsid w:val="00D0501F"/>
    <w:rsid w:val="00D0520D"/>
    <w:rsid w:val="00D05476"/>
    <w:rsid w:val="00D06FD6"/>
    <w:rsid w:val="00D07CCA"/>
    <w:rsid w:val="00D10417"/>
    <w:rsid w:val="00D10538"/>
    <w:rsid w:val="00D10AC8"/>
    <w:rsid w:val="00D115D0"/>
    <w:rsid w:val="00D1181C"/>
    <w:rsid w:val="00D11CCE"/>
    <w:rsid w:val="00D12005"/>
    <w:rsid w:val="00D12194"/>
    <w:rsid w:val="00D123E7"/>
    <w:rsid w:val="00D13670"/>
    <w:rsid w:val="00D138D3"/>
    <w:rsid w:val="00D15AF8"/>
    <w:rsid w:val="00D15B9F"/>
    <w:rsid w:val="00D16E5B"/>
    <w:rsid w:val="00D17407"/>
    <w:rsid w:val="00D1745B"/>
    <w:rsid w:val="00D20E95"/>
    <w:rsid w:val="00D210B4"/>
    <w:rsid w:val="00D23346"/>
    <w:rsid w:val="00D24B35"/>
    <w:rsid w:val="00D25346"/>
    <w:rsid w:val="00D25AAF"/>
    <w:rsid w:val="00D25B43"/>
    <w:rsid w:val="00D26B23"/>
    <w:rsid w:val="00D27351"/>
    <w:rsid w:val="00D27381"/>
    <w:rsid w:val="00D274D7"/>
    <w:rsid w:val="00D2791E"/>
    <w:rsid w:val="00D27A99"/>
    <w:rsid w:val="00D30C12"/>
    <w:rsid w:val="00D31672"/>
    <w:rsid w:val="00D31D6C"/>
    <w:rsid w:val="00D3224E"/>
    <w:rsid w:val="00D32273"/>
    <w:rsid w:val="00D339CF"/>
    <w:rsid w:val="00D356C9"/>
    <w:rsid w:val="00D35C75"/>
    <w:rsid w:val="00D36174"/>
    <w:rsid w:val="00D36BAE"/>
    <w:rsid w:val="00D3749E"/>
    <w:rsid w:val="00D404FF"/>
    <w:rsid w:val="00D40D2B"/>
    <w:rsid w:val="00D41855"/>
    <w:rsid w:val="00D423D8"/>
    <w:rsid w:val="00D42C8E"/>
    <w:rsid w:val="00D43075"/>
    <w:rsid w:val="00D43980"/>
    <w:rsid w:val="00D442AB"/>
    <w:rsid w:val="00D4475E"/>
    <w:rsid w:val="00D45B1F"/>
    <w:rsid w:val="00D45F60"/>
    <w:rsid w:val="00D465AA"/>
    <w:rsid w:val="00D46FDF"/>
    <w:rsid w:val="00D47173"/>
    <w:rsid w:val="00D479C1"/>
    <w:rsid w:val="00D5031E"/>
    <w:rsid w:val="00D509DA"/>
    <w:rsid w:val="00D51395"/>
    <w:rsid w:val="00D52D95"/>
    <w:rsid w:val="00D53035"/>
    <w:rsid w:val="00D538C7"/>
    <w:rsid w:val="00D546CF"/>
    <w:rsid w:val="00D54BB8"/>
    <w:rsid w:val="00D55F22"/>
    <w:rsid w:val="00D5736D"/>
    <w:rsid w:val="00D60B8E"/>
    <w:rsid w:val="00D60C99"/>
    <w:rsid w:val="00D6116E"/>
    <w:rsid w:val="00D61376"/>
    <w:rsid w:val="00D62029"/>
    <w:rsid w:val="00D62E86"/>
    <w:rsid w:val="00D632CD"/>
    <w:rsid w:val="00D6369F"/>
    <w:rsid w:val="00D63EA6"/>
    <w:rsid w:val="00D6579D"/>
    <w:rsid w:val="00D6586E"/>
    <w:rsid w:val="00D65D1B"/>
    <w:rsid w:val="00D65FEF"/>
    <w:rsid w:val="00D66C9A"/>
    <w:rsid w:val="00D6715A"/>
    <w:rsid w:val="00D70356"/>
    <w:rsid w:val="00D704AB"/>
    <w:rsid w:val="00D707FD"/>
    <w:rsid w:val="00D70805"/>
    <w:rsid w:val="00D71C18"/>
    <w:rsid w:val="00D7246B"/>
    <w:rsid w:val="00D72F49"/>
    <w:rsid w:val="00D741D9"/>
    <w:rsid w:val="00D74EB7"/>
    <w:rsid w:val="00D74F1A"/>
    <w:rsid w:val="00D757E7"/>
    <w:rsid w:val="00D768FC"/>
    <w:rsid w:val="00D77931"/>
    <w:rsid w:val="00D77CAC"/>
    <w:rsid w:val="00D80771"/>
    <w:rsid w:val="00D80A7D"/>
    <w:rsid w:val="00D815C8"/>
    <w:rsid w:val="00D83668"/>
    <w:rsid w:val="00D83CE5"/>
    <w:rsid w:val="00D8416C"/>
    <w:rsid w:val="00D84BCB"/>
    <w:rsid w:val="00D852CC"/>
    <w:rsid w:val="00D85D87"/>
    <w:rsid w:val="00D85F19"/>
    <w:rsid w:val="00D907B7"/>
    <w:rsid w:val="00D90982"/>
    <w:rsid w:val="00D91679"/>
    <w:rsid w:val="00D91731"/>
    <w:rsid w:val="00D919A0"/>
    <w:rsid w:val="00D91EC3"/>
    <w:rsid w:val="00D92CD4"/>
    <w:rsid w:val="00D92CEE"/>
    <w:rsid w:val="00D93153"/>
    <w:rsid w:val="00D93179"/>
    <w:rsid w:val="00D9388F"/>
    <w:rsid w:val="00D940B6"/>
    <w:rsid w:val="00D94497"/>
    <w:rsid w:val="00D94560"/>
    <w:rsid w:val="00D95234"/>
    <w:rsid w:val="00D9550C"/>
    <w:rsid w:val="00D96123"/>
    <w:rsid w:val="00D96A3D"/>
    <w:rsid w:val="00D96D62"/>
    <w:rsid w:val="00D970E9"/>
    <w:rsid w:val="00D97CD7"/>
    <w:rsid w:val="00D97DC1"/>
    <w:rsid w:val="00D97F8E"/>
    <w:rsid w:val="00DA0901"/>
    <w:rsid w:val="00DA16F9"/>
    <w:rsid w:val="00DA28F9"/>
    <w:rsid w:val="00DA2C3A"/>
    <w:rsid w:val="00DA3504"/>
    <w:rsid w:val="00DA3EE7"/>
    <w:rsid w:val="00DA50FD"/>
    <w:rsid w:val="00DA6457"/>
    <w:rsid w:val="00DA70CD"/>
    <w:rsid w:val="00DA7913"/>
    <w:rsid w:val="00DA7C86"/>
    <w:rsid w:val="00DA7DB2"/>
    <w:rsid w:val="00DB04D2"/>
    <w:rsid w:val="00DB0A29"/>
    <w:rsid w:val="00DB1035"/>
    <w:rsid w:val="00DB2953"/>
    <w:rsid w:val="00DB2E26"/>
    <w:rsid w:val="00DB3069"/>
    <w:rsid w:val="00DB3A5D"/>
    <w:rsid w:val="00DB3DAB"/>
    <w:rsid w:val="00DB402D"/>
    <w:rsid w:val="00DB4D4D"/>
    <w:rsid w:val="00DB683C"/>
    <w:rsid w:val="00DB6CAA"/>
    <w:rsid w:val="00DB7FD9"/>
    <w:rsid w:val="00DC08E1"/>
    <w:rsid w:val="00DC09F0"/>
    <w:rsid w:val="00DC0D5A"/>
    <w:rsid w:val="00DC0D69"/>
    <w:rsid w:val="00DC0F99"/>
    <w:rsid w:val="00DC11ED"/>
    <w:rsid w:val="00DC1414"/>
    <w:rsid w:val="00DC15AE"/>
    <w:rsid w:val="00DC1C09"/>
    <w:rsid w:val="00DC206F"/>
    <w:rsid w:val="00DC34A8"/>
    <w:rsid w:val="00DC4502"/>
    <w:rsid w:val="00DC4584"/>
    <w:rsid w:val="00DC46E4"/>
    <w:rsid w:val="00DC472E"/>
    <w:rsid w:val="00DC4BDA"/>
    <w:rsid w:val="00DC4EFD"/>
    <w:rsid w:val="00DC57B8"/>
    <w:rsid w:val="00DC5C0C"/>
    <w:rsid w:val="00DC5EFC"/>
    <w:rsid w:val="00DC649B"/>
    <w:rsid w:val="00DC6EA8"/>
    <w:rsid w:val="00DC79E7"/>
    <w:rsid w:val="00DC7A71"/>
    <w:rsid w:val="00DD0397"/>
    <w:rsid w:val="00DD0F3A"/>
    <w:rsid w:val="00DD11DB"/>
    <w:rsid w:val="00DD151A"/>
    <w:rsid w:val="00DD2581"/>
    <w:rsid w:val="00DD2C12"/>
    <w:rsid w:val="00DD39F8"/>
    <w:rsid w:val="00DD3C41"/>
    <w:rsid w:val="00DD3F44"/>
    <w:rsid w:val="00DD565F"/>
    <w:rsid w:val="00DD59FF"/>
    <w:rsid w:val="00DD5B97"/>
    <w:rsid w:val="00DD5D61"/>
    <w:rsid w:val="00DD6F1D"/>
    <w:rsid w:val="00DE028B"/>
    <w:rsid w:val="00DE0298"/>
    <w:rsid w:val="00DE0C3A"/>
    <w:rsid w:val="00DE0EC3"/>
    <w:rsid w:val="00DE181D"/>
    <w:rsid w:val="00DE1D84"/>
    <w:rsid w:val="00DE2385"/>
    <w:rsid w:val="00DE2952"/>
    <w:rsid w:val="00DE32EC"/>
    <w:rsid w:val="00DE3C42"/>
    <w:rsid w:val="00DE4AFD"/>
    <w:rsid w:val="00DE4D78"/>
    <w:rsid w:val="00DE4F6F"/>
    <w:rsid w:val="00DE51D3"/>
    <w:rsid w:val="00DE5930"/>
    <w:rsid w:val="00DE5AD9"/>
    <w:rsid w:val="00DE5F44"/>
    <w:rsid w:val="00DE652B"/>
    <w:rsid w:val="00DF2D86"/>
    <w:rsid w:val="00DF39FD"/>
    <w:rsid w:val="00DF47B2"/>
    <w:rsid w:val="00DF600C"/>
    <w:rsid w:val="00DF64BC"/>
    <w:rsid w:val="00DF6610"/>
    <w:rsid w:val="00DF76FB"/>
    <w:rsid w:val="00E00727"/>
    <w:rsid w:val="00E00931"/>
    <w:rsid w:val="00E00DB3"/>
    <w:rsid w:val="00E0118B"/>
    <w:rsid w:val="00E01E01"/>
    <w:rsid w:val="00E01E50"/>
    <w:rsid w:val="00E02182"/>
    <w:rsid w:val="00E02A1D"/>
    <w:rsid w:val="00E06E35"/>
    <w:rsid w:val="00E074CD"/>
    <w:rsid w:val="00E07667"/>
    <w:rsid w:val="00E0769E"/>
    <w:rsid w:val="00E108F7"/>
    <w:rsid w:val="00E11563"/>
    <w:rsid w:val="00E11AD4"/>
    <w:rsid w:val="00E11C44"/>
    <w:rsid w:val="00E11DC0"/>
    <w:rsid w:val="00E1242A"/>
    <w:rsid w:val="00E13429"/>
    <w:rsid w:val="00E13D03"/>
    <w:rsid w:val="00E13D44"/>
    <w:rsid w:val="00E14E50"/>
    <w:rsid w:val="00E150DF"/>
    <w:rsid w:val="00E15503"/>
    <w:rsid w:val="00E15E2A"/>
    <w:rsid w:val="00E175D3"/>
    <w:rsid w:val="00E1779A"/>
    <w:rsid w:val="00E17BC9"/>
    <w:rsid w:val="00E2030D"/>
    <w:rsid w:val="00E20797"/>
    <w:rsid w:val="00E21AD2"/>
    <w:rsid w:val="00E21D5A"/>
    <w:rsid w:val="00E2253A"/>
    <w:rsid w:val="00E236AB"/>
    <w:rsid w:val="00E23EE3"/>
    <w:rsid w:val="00E24E1E"/>
    <w:rsid w:val="00E25A16"/>
    <w:rsid w:val="00E26F5B"/>
    <w:rsid w:val="00E272AE"/>
    <w:rsid w:val="00E2748C"/>
    <w:rsid w:val="00E27CB7"/>
    <w:rsid w:val="00E30A36"/>
    <w:rsid w:val="00E31B95"/>
    <w:rsid w:val="00E3298B"/>
    <w:rsid w:val="00E335AF"/>
    <w:rsid w:val="00E345E0"/>
    <w:rsid w:val="00E35396"/>
    <w:rsid w:val="00E362E2"/>
    <w:rsid w:val="00E3631E"/>
    <w:rsid w:val="00E37CD4"/>
    <w:rsid w:val="00E40E16"/>
    <w:rsid w:val="00E419AF"/>
    <w:rsid w:val="00E41F04"/>
    <w:rsid w:val="00E4212F"/>
    <w:rsid w:val="00E43432"/>
    <w:rsid w:val="00E43938"/>
    <w:rsid w:val="00E45BD0"/>
    <w:rsid w:val="00E464B8"/>
    <w:rsid w:val="00E46B19"/>
    <w:rsid w:val="00E47171"/>
    <w:rsid w:val="00E473EB"/>
    <w:rsid w:val="00E47796"/>
    <w:rsid w:val="00E47B0D"/>
    <w:rsid w:val="00E47BC4"/>
    <w:rsid w:val="00E50DB6"/>
    <w:rsid w:val="00E50DCB"/>
    <w:rsid w:val="00E52C95"/>
    <w:rsid w:val="00E55E65"/>
    <w:rsid w:val="00E577A0"/>
    <w:rsid w:val="00E603F3"/>
    <w:rsid w:val="00E62335"/>
    <w:rsid w:val="00E6282B"/>
    <w:rsid w:val="00E62C6B"/>
    <w:rsid w:val="00E62F16"/>
    <w:rsid w:val="00E63EE4"/>
    <w:rsid w:val="00E64049"/>
    <w:rsid w:val="00E640B5"/>
    <w:rsid w:val="00E6480E"/>
    <w:rsid w:val="00E64ACA"/>
    <w:rsid w:val="00E64C1F"/>
    <w:rsid w:val="00E66FE1"/>
    <w:rsid w:val="00E70225"/>
    <w:rsid w:val="00E70D23"/>
    <w:rsid w:val="00E7103D"/>
    <w:rsid w:val="00E7235B"/>
    <w:rsid w:val="00E72A79"/>
    <w:rsid w:val="00E72AC4"/>
    <w:rsid w:val="00E73304"/>
    <w:rsid w:val="00E73B70"/>
    <w:rsid w:val="00E73C78"/>
    <w:rsid w:val="00E74033"/>
    <w:rsid w:val="00E7420D"/>
    <w:rsid w:val="00E749A0"/>
    <w:rsid w:val="00E74A30"/>
    <w:rsid w:val="00E74BCE"/>
    <w:rsid w:val="00E74DA3"/>
    <w:rsid w:val="00E752A0"/>
    <w:rsid w:val="00E761DE"/>
    <w:rsid w:val="00E7755F"/>
    <w:rsid w:val="00E77AD9"/>
    <w:rsid w:val="00E80ABB"/>
    <w:rsid w:val="00E81E5E"/>
    <w:rsid w:val="00E81E92"/>
    <w:rsid w:val="00E83B3A"/>
    <w:rsid w:val="00E846A1"/>
    <w:rsid w:val="00E84754"/>
    <w:rsid w:val="00E84A51"/>
    <w:rsid w:val="00E85274"/>
    <w:rsid w:val="00E8657F"/>
    <w:rsid w:val="00E869BF"/>
    <w:rsid w:val="00E873B3"/>
    <w:rsid w:val="00E87BB5"/>
    <w:rsid w:val="00E90986"/>
    <w:rsid w:val="00E90DB1"/>
    <w:rsid w:val="00E919F5"/>
    <w:rsid w:val="00E92B1D"/>
    <w:rsid w:val="00E93043"/>
    <w:rsid w:val="00E93A68"/>
    <w:rsid w:val="00E94280"/>
    <w:rsid w:val="00E9438B"/>
    <w:rsid w:val="00E94617"/>
    <w:rsid w:val="00E946AF"/>
    <w:rsid w:val="00E9477F"/>
    <w:rsid w:val="00E96297"/>
    <w:rsid w:val="00E968AF"/>
    <w:rsid w:val="00E97464"/>
    <w:rsid w:val="00E9769D"/>
    <w:rsid w:val="00E97702"/>
    <w:rsid w:val="00EA12BC"/>
    <w:rsid w:val="00EA254E"/>
    <w:rsid w:val="00EA3437"/>
    <w:rsid w:val="00EA41D1"/>
    <w:rsid w:val="00EA4C48"/>
    <w:rsid w:val="00EA59AC"/>
    <w:rsid w:val="00EA6AE0"/>
    <w:rsid w:val="00EA782A"/>
    <w:rsid w:val="00EA7E70"/>
    <w:rsid w:val="00EA7F88"/>
    <w:rsid w:val="00EB03C6"/>
    <w:rsid w:val="00EB0729"/>
    <w:rsid w:val="00EB0E6B"/>
    <w:rsid w:val="00EB230D"/>
    <w:rsid w:val="00EB4547"/>
    <w:rsid w:val="00EB45F4"/>
    <w:rsid w:val="00EB4621"/>
    <w:rsid w:val="00EB5D24"/>
    <w:rsid w:val="00EB60EB"/>
    <w:rsid w:val="00EB700D"/>
    <w:rsid w:val="00EB7FC0"/>
    <w:rsid w:val="00EB7FFD"/>
    <w:rsid w:val="00EC0D75"/>
    <w:rsid w:val="00EC0F8A"/>
    <w:rsid w:val="00EC17B9"/>
    <w:rsid w:val="00EC1825"/>
    <w:rsid w:val="00EC1A33"/>
    <w:rsid w:val="00EC226D"/>
    <w:rsid w:val="00EC3BCC"/>
    <w:rsid w:val="00EC41DD"/>
    <w:rsid w:val="00ED0C2A"/>
    <w:rsid w:val="00ED0C3E"/>
    <w:rsid w:val="00ED1482"/>
    <w:rsid w:val="00ED1B3B"/>
    <w:rsid w:val="00ED3E36"/>
    <w:rsid w:val="00ED416C"/>
    <w:rsid w:val="00ED4426"/>
    <w:rsid w:val="00ED4755"/>
    <w:rsid w:val="00ED5CBD"/>
    <w:rsid w:val="00ED5FB5"/>
    <w:rsid w:val="00ED7553"/>
    <w:rsid w:val="00ED7BCC"/>
    <w:rsid w:val="00ED7C92"/>
    <w:rsid w:val="00EE0B29"/>
    <w:rsid w:val="00EE1D3E"/>
    <w:rsid w:val="00EE26B0"/>
    <w:rsid w:val="00EE3690"/>
    <w:rsid w:val="00EE3770"/>
    <w:rsid w:val="00EE3DD1"/>
    <w:rsid w:val="00EE3DF4"/>
    <w:rsid w:val="00EE5681"/>
    <w:rsid w:val="00EE6379"/>
    <w:rsid w:val="00EE719F"/>
    <w:rsid w:val="00EE780B"/>
    <w:rsid w:val="00EE79C0"/>
    <w:rsid w:val="00EF01A9"/>
    <w:rsid w:val="00EF081B"/>
    <w:rsid w:val="00EF0F4F"/>
    <w:rsid w:val="00EF4A7B"/>
    <w:rsid w:val="00EF51B3"/>
    <w:rsid w:val="00EF5C50"/>
    <w:rsid w:val="00EF5E0F"/>
    <w:rsid w:val="00EF5EEB"/>
    <w:rsid w:val="00EF6A4F"/>
    <w:rsid w:val="00EF7BE4"/>
    <w:rsid w:val="00EF7D38"/>
    <w:rsid w:val="00F0099D"/>
    <w:rsid w:val="00F00BC5"/>
    <w:rsid w:val="00F01334"/>
    <w:rsid w:val="00F01A1D"/>
    <w:rsid w:val="00F01B85"/>
    <w:rsid w:val="00F01BE3"/>
    <w:rsid w:val="00F02A23"/>
    <w:rsid w:val="00F02B9E"/>
    <w:rsid w:val="00F036FD"/>
    <w:rsid w:val="00F050FE"/>
    <w:rsid w:val="00F06141"/>
    <w:rsid w:val="00F06EF1"/>
    <w:rsid w:val="00F0740D"/>
    <w:rsid w:val="00F11565"/>
    <w:rsid w:val="00F13C76"/>
    <w:rsid w:val="00F13FEE"/>
    <w:rsid w:val="00F143B4"/>
    <w:rsid w:val="00F15CC0"/>
    <w:rsid w:val="00F16D1A"/>
    <w:rsid w:val="00F16EEF"/>
    <w:rsid w:val="00F17107"/>
    <w:rsid w:val="00F202BA"/>
    <w:rsid w:val="00F20870"/>
    <w:rsid w:val="00F21689"/>
    <w:rsid w:val="00F2179D"/>
    <w:rsid w:val="00F22A5F"/>
    <w:rsid w:val="00F23841"/>
    <w:rsid w:val="00F23BE4"/>
    <w:rsid w:val="00F248F6"/>
    <w:rsid w:val="00F24A58"/>
    <w:rsid w:val="00F2550D"/>
    <w:rsid w:val="00F259A9"/>
    <w:rsid w:val="00F26480"/>
    <w:rsid w:val="00F26D92"/>
    <w:rsid w:val="00F26E5E"/>
    <w:rsid w:val="00F27A4A"/>
    <w:rsid w:val="00F27B6F"/>
    <w:rsid w:val="00F304EE"/>
    <w:rsid w:val="00F30722"/>
    <w:rsid w:val="00F3078C"/>
    <w:rsid w:val="00F326D5"/>
    <w:rsid w:val="00F32E70"/>
    <w:rsid w:val="00F32ED3"/>
    <w:rsid w:val="00F32EDC"/>
    <w:rsid w:val="00F332D4"/>
    <w:rsid w:val="00F33372"/>
    <w:rsid w:val="00F34B78"/>
    <w:rsid w:val="00F34C4D"/>
    <w:rsid w:val="00F355E0"/>
    <w:rsid w:val="00F3730B"/>
    <w:rsid w:val="00F373E9"/>
    <w:rsid w:val="00F41612"/>
    <w:rsid w:val="00F41D4B"/>
    <w:rsid w:val="00F4243A"/>
    <w:rsid w:val="00F440AC"/>
    <w:rsid w:val="00F45137"/>
    <w:rsid w:val="00F45636"/>
    <w:rsid w:val="00F45C34"/>
    <w:rsid w:val="00F461B8"/>
    <w:rsid w:val="00F4725D"/>
    <w:rsid w:val="00F47CF1"/>
    <w:rsid w:val="00F5093C"/>
    <w:rsid w:val="00F51D57"/>
    <w:rsid w:val="00F52B6C"/>
    <w:rsid w:val="00F53F7D"/>
    <w:rsid w:val="00F54A49"/>
    <w:rsid w:val="00F54CFC"/>
    <w:rsid w:val="00F55157"/>
    <w:rsid w:val="00F55AC4"/>
    <w:rsid w:val="00F561BE"/>
    <w:rsid w:val="00F5620C"/>
    <w:rsid w:val="00F56CAA"/>
    <w:rsid w:val="00F57F5B"/>
    <w:rsid w:val="00F57FA2"/>
    <w:rsid w:val="00F605AF"/>
    <w:rsid w:val="00F60B31"/>
    <w:rsid w:val="00F60DA4"/>
    <w:rsid w:val="00F60F53"/>
    <w:rsid w:val="00F61D26"/>
    <w:rsid w:val="00F6240E"/>
    <w:rsid w:val="00F62926"/>
    <w:rsid w:val="00F642AC"/>
    <w:rsid w:val="00F642E0"/>
    <w:rsid w:val="00F651FD"/>
    <w:rsid w:val="00F65A8F"/>
    <w:rsid w:val="00F67070"/>
    <w:rsid w:val="00F672CE"/>
    <w:rsid w:val="00F67D6A"/>
    <w:rsid w:val="00F67F0F"/>
    <w:rsid w:val="00F71952"/>
    <w:rsid w:val="00F71FBB"/>
    <w:rsid w:val="00F72BCF"/>
    <w:rsid w:val="00F74177"/>
    <w:rsid w:val="00F7456D"/>
    <w:rsid w:val="00F7495C"/>
    <w:rsid w:val="00F75F18"/>
    <w:rsid w:val="00F76489"/>
    <w:rsid w:val="00F770BF"/>
    <w:rsid w:val="00F80190"/>
    <w:rsid w:val="00F80723"/>
    <w:rsid w:val="00F80EBC"/>
    <w:rsid w:val="00F823BF"/>
    <w:rsid w:val="00F827B0"/>
    <w:rsid w:val="00F82B65"/>
    <w:rsid w:val="00F82DDD"/>
    <w:rsid w:val="00F82FAF"/>
    <w:rsid w:val="00F83747"/>
    <w:rsid w:val="00F83BE6"/>
    <w:rsid w:val="00F8511B"/>
    <w:rsid w:val="00F9021F"/>
    <w:rsid w:val="00F9282E"/>
    <w:rsid w:val="00F92AC5"/>
    <w:rsid w:val="00F92EA5"/>
    <w:rsid w:val="00F94F98"/>
    <w:rsid w:val="00F95358"/>
    <w:rsid w:val="00F95975"/>
    <w:rsid w:val="00F96455"/>
    <w:rsid w:val="00F96462"/>
    <w:rsid w:val="00F96924"/>
    <w:rsid w:val="00F96F5D"/>
    <w:rsid w:val="00F97A04"/>
    <w:rsid w:val="00F97BB3"/>
    <w:rsid w:val="00FA168A"/>
    <w:rsid w:val="00FA279B"/>
    <w:rsid w:val="00FA41C3"/>
    <w:rsid w:val="00FA44CC"/>
    <w:rsid w:val="00FA4A1C"/>
    <w:rsid w:val="00FA5193"/>
    <w:rsid w:val="00FA5709"/>
    <w:rsid w:val="00FA5D9E"/>
    <w:rsid w:val="00FA5F0B"/>
    <w:rsid w:val="00FA6597"/>
    <w:rsid w:val="00FA6602"/>
    <w:rsid w:val="00FA79FA"/>
    <w:rsid w:val="00FB0947"/>
    <w:rsid w:val="00FB0D51"/>
    <w:rsid w:val="00FB10E3"/>
    <w:rsid w:val="00FB1C7D"/>
    <w:rsid w:val="00FB1DED"/>
    <w:rsid w:val="00FB205C"/>
    <w:rsid w:val="00FB28C0"/>
    <w:rsid w:val="00FB3A2B"/>
    <w:rsid w:val="00FB45B8"/>
    <w:rsid w:val="00FB4735"/>
    <w:rsid w:val="00FB4B02"/>
    <w:rsid w:val="00FB625B"/>
    <w:rsid w:val="00FC0D28"/>
    <w:rsid w:val="00FC1151"/>
    <w:rsid w:val="00FC2D82"/>
    <w:rsid w:val="00FC3095"/>
    <w:rsid w:val="00FC4501"/>
    <w:rsid w:val="00FC4F22"/>
    <w:rsid w:val="00FC77C9"/>
    <w:rsid w:val="00FC7836"/>
    <w:rsid w:val="00FC78C7"/>
    <w:rsid w:val="00FD1297"/>
    <w:rsid w:val="00FD3B26"/>
    <w:rsid w:val="00FD4142"/>
    <w:rsid w:val="00FD42FE"/>
    <w:rsid w:val="00FD4440"/>
    <w:rsid w:val="00FD48E4"/>
    <w:rsid w:val="00FD49C6"/>
    <w:rsid w:val="00FD4DF5"/>
    <w:rsid w:val="00FD4E0E"/>
    <w:rsid w:val="00FD5083"/>
    <w:rsid w:val="00FD5587"/>
    <w:rsid w:val="00FD55C7"/>
    <w:rsid w:val="00FD561A"/>
    <w:rsid w:val="00FD5C9B"/>
    <w:rsid w:val="00FE067B"/>
    <w:rsid w:val="00FE0D05"/>
    <w:rsid w:val="00FE2AA2"/>
    <w:rsid w:val="00FE30A5"/>
    <w:rsid w:val="00FE355F"/>
    <w:rsid w:val="00FE367B"/>
    <w:rsid w:val="00FE5C0A"/>
    <w:rsid w:val="00FE618C"/>
    <w:rsid w:val="00FE7006"/>
    <w:rsid w:val="00FE7D4C"/>
    <w:rsid w:val="00FF02EC"/>
    <w:rsid w:val="00FF0AD7"/>
    <w:rsid w:val="00FF2C77"/>
    <w:rsid w:val="00FF2E92"/>
    <w:rsid w:val="00FF3DF4"/>
    <w:rsid w:val="00FF4A07"/>
    <w:rsid w:val="00FF4C8B"/>
    <w:rsid w:val="00FF5ADD"/>
    <w:rsid w:val="00FF6F34"/>
    <w:rsid w:val="00FF70DF"/>
    <w:rsid w:val="00FF76FC"/>
    <w:rsid w:val="00FF78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5E274"/>
  <w15:docId w15:val="{0E9F1FD3-FE0F-4C42-B68D-264D9EA2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F194B"/>
    <w:rPr>
      <w:sz w:val="24"/>
      <w:szCs w:val="24"/>
    </w:rPr>
  </w:style>
  <w:style w:type="paragraph" w:styleId="Naslov10">
    <w:name w:val="heading 1"/>
    <w:aliases w:val="Calibri no spacing,H1,SKLOP_AZ"/>
    <w:basedOn w:val="Navaden"/>
    <w:next w:val="Navaden"/>
    <w:link w:val="Naslov1Znak"/>
    <w:uiPriority w:val="9"/>
    <w:qFormat/>
    <w:rsid w:val="004C015E"/>
    <w:pPr>
      <w:keepNext/>
      <w:jc w:val="center"/>
      <w:outlineLvl w:val="0"/>
    </w:pPr>
    <w:rPr>
      <w:b/>
      <w:bCs/>
      <w:sz w:val="28"/>
    </w:rPr>
  </w:style>
  <w:style w:type="paragraph" w:styleId="Naslov20">
    <w:name w:val="heading 2"/>
    <w:basedOn w:val="Navaden"/>
    <w:next w:val="Navaden"/>
    <w:link w:val="Naslov2Znak"/>
    <w:uiPriority w:val="99"/>
    <w:qFormat/>
    <w:rsid w:val="004C015E"/>
    <w:pPr>
      <w:keepNext/>
      <w:numPr>
        <w:ilvl w:val="1"/>
        <w:numId w:val="8"/>
      </w:numPr>
      <w:outlineLvl w:val="1"/>
    </w:pPr>
    <w:rPr>
      <w:b/>
      <w:lang w:val="x-none" w:eastAsia="x-none"/>
    </w:rPr>
  </w:style>
  <w:style w:type="paragraph" w:styleId="Naslov3">
    <w:name w:val="heading 3"/>
    <w:basedOn w:val="Navaden"/>
    <w:next w:val="Navaden"/>
    <w:link w:val="Naslov3Znak"/>
    <w:uiPriority w:val="99"/>
    <w:qFormat/>
    <w:rsid w:val="004C015E"/>
    <w:pPr>
      <w:keepNext/>
      <w:numPr>
        <w:numId w:val="1"/>
      </w:numPr>
      <w:tabs>
        <w:tab w:val="left" w:pos="720"/>
      </w:tabs>
      <w:jc w:val="center"/>
      <w:outlineLvl w:val="2"/>
    </w:pPr>
    <w:rPr>
      <w:b/>
      <w:lang w:val="x-none" w:eastAsia="x-none"/>
    </w:rPr>
  </w:style>
  <w:style w:type="paragraph" w:styleId="Naslov4">
    <w:name w:val="heading 4"/>
    <w:basedOn w:val="Navaden"/>
    <w:next w:val="Navaden"/>
    <w:link w:val="Naslov4Znak"/>
    <w:uiPriority w:val="99"/>
    <w:qFormat/>
    <w:rsid w:val="004C015E"/>
    <w:pPr>
      <w:keepNext/>
      <w:jc w:val="center"/>
      <w:outlineLvl w:val="3"/>
    </w:pPr>
    <w:rPr>
      <w:sz w:val="28"/>
      <w:lang w:val="x-none" w:eastAsia="x-none"/>
    </w:rPr>
  </w:style>
  <w:style w:type="paragraph" w:styleId="Naslov5">
    <w:name w:val="heading 5"/>
    <w:basedOn w:val="Navaden"/>
    <w:next w:val="Navaden"/>
    <w:link w:val="Naslov5Znak"/>
    <w:uiPriority w:val="99"/>
    <w:qFormat/>
    <w:rsid w:val="004C015E"/>
    <w:pPr>
      <w:keepNext/>
      <w:jc w:val="center"/>
      <w:outlineLvl w:val="4"/>
    </w:pPr>
    <w:rPr>
      <w:b/>
      <w:lang w:val="x-none" w:eastAsia="x-none"/>
    </w:rPr>
  </w:style>
  <w:style w:type="paragraph" w:styleId="Naslov6">
    <w:name w:val="heading 6"/>
    <w:basedOn w:val="Navaden"/>
    <w:next w:val="Navaden"/>
    <w:link w:val="Naslov6Znak"/>
    <w:uiPriority w:val="99"/>
    <w:qFormat/>
    <w:rsid w:val="004C015E"/>
    <w:pPr>
      <w:keepNext/>
      <w:jc w:val="right"/>
      <w:outlineLvl w:val="5"/>
    </w:pPr>
    <w:rPr>
      <w:lang w:val="x-none" w:eastAsia="x-none"/>
    </w:rPr>
  </w:style>
  <w:style w:type="paragraph" w:styleId="Naslov7">
    <w:name w:val="heading 7"/>
    <w:basedOn w:val="Navaden"/>
    <w:next w:val="Navaden"/>
    <w:link w:val="Naslov7Znak"/>
    <w:uiPriority w:val="99"/>
    <w:qFormat/>
    <w:rsid w:val="004C015E"/>
    <w:pPr>
      <w:keepNext/>
      <w:outlineLvl w:val="6"/>
    </w:pPr>
    <w:rPr>
      <w:sz w:val="28"/>
      <w:lang w:val="x-none" w:eastAsia="x-none"/>
    </w:rPr>
  </w:style>
  <w:style w:type="paragraph" w:styleId="Naslov8">
    <w:name w:val="heading 8"/>
    <w:basedOn w:val="Navaden"/>
    <w:next w:val="Navaden"/>
    <w:link w:val="Naslov8Znak"/>
    <w:uiPriority w:val="99"/>
    <w:qFormat/>
    <w:rsid w:val="004C015E"/>
    <w:pPr>
      <w:keepNext/>
      <w:jc w:val="center"/>
      <w:outlineLvl w:val="7"/>
    </w:pPr>
    <w:rPr>
      <w:lang w:val="x-none" w:eastAsia="x-none"/>
    </w:rPr>
  </w:style>
  <w:style w:type="paragraph" w:styleId="Naslov9">
    <w:name w:val="heading 9"/>
    <w:basedOn w:val="Navaden"/>
    <w:next w:val="Navaden"/>
    <w:link w:val="Naslov9Znak"/>
    <w:uiPriority w:val="99"/>
    <w:qFormat/>
    <w:rsid w:val="004C015E"/>
    <w:pPr>
      <w:keepNext/>
      <w:jc w:val="center"/>
      <w:outlineLvl w:val="8"/>
    </w:pPr>
    <w:rPr>
      <w:u w:val="single"/>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99"/>
    <w:qFormat/>
    <w:rsid w:val="004C015E"/>
    <w:pPr>
      <w:jc w:val="center"/>
    </w:pPr>
    <w:rPr>
      <w:b/>
      <w:bCs/>
      <w:sz w:val="28"/>
    </w:rPr>
  </w:style>
  <w:style w:type="paragraph" w:styleId="Telobesedila">
    <w:name w:val="Body Text"/>
    <w:aliases w:val="notranji text"/>
    <w:basedOn w:val="Navaden"/>
    <w:link w:val="TelobesedilaZnak"/>
    <w:uiPriority w:val="99"/>
    <w:rsid w:val="004C015E"/>
    <w:pPr>
      <w:jc w:val="both"/>
    </w:pPr>
    <w:rPr>
      <w:lang w:val="x-none" w:eastAsia="x-none"/>
    </w:rPr>
  </w:style>
  <w:style w:type="paragraph" w:styleId="Noga">
    <w:name w:val="footer"/>
    <w:aliases w:val="Footer-PR"/>
    <w:basedOn w:val="Navaden"/>
    <w:link w:val="NogaZnak"/>
    <w:uiPriority w:val="99"/>
    <w:qFormat/>
    <w:rsid w:val="004C015E"/>
    <w:pPr>
      <w:tabs>
        <w:tab w:val="center" w:pos="4536"/>
        <w:tab w:val="right" w:pos="9072"/>
      </w:tabs>
    </w:pPr>
  </w:style>
  <w:style w:type="paragraph" w:styleId="Telobesedila3">
    <w:name w:val="Body Text 3"/>
    <w:basedOn w:val="Navaden"/>
    <w:link w:val="Telobesedila3Znak"/>
    <w:uiPriority w:val="99"/>
    <w:rsid w:val="004C015E"/>
    <w:rPr>
      <w:b/>
      <w:lang w:val="x-none" w:eastAsia="x-none"/>
    </w:rPr>
  </w:style>
  <w:style w:type="paragraph" w:styleId="Zgradbadokumenta">
    <w:name w:val="Document Map"/>
    <w:basedOn w:val="Navaden"/>
    <w:link w:val="ZgradbadokumentaZnak"/>
    <w:uiPriority w:val="99"/>
    <w:semiHidden/>
    <w:rsid w:val="004C015E"/>
    <w:pPr>
      <w:shd w:val="clear" w:color="auto" w:fill="000080"/>
    </w:pPr>
    <w:rPr>
      <w:rFonts w:ascii="Tahoma" w:hAnsi="Tahoma"/>
      <w:lang w:val="x-none" w:eastAsia="x-none"/>
    </w:rPr>
  </w:style>
  <w:style w:type="paragraph" w:styleId="Telobesedila2">
    <w:name w:val="Body Text 2"/>
    <w:basedOn w:val="Navaden"/>
    <w:link w:val="Telobesedila2Znak"/>
    <w:uiPriority w:val="99"/>
    <w:rsid w:val="004C015E"/>
    <w:pPr>
      <w:jc w:val="both"/>
    </w:pPr>
    <w:rPr>
      <w:rFonts w:ascii="Arial" w:hAnsi="Arial"/>
      <w:lang w:val="x-none" w:eastAsia="x-none"/>
    </w:rPr>
  </w:style>
  <w:style w:type="paragraph" w:styleId="Glava">
    <w:name w:val="header"/>
    <w:aliases w:val=" Char,Glava - napis,E-PVO-glava,APEK-4,Char"/>
    <w:basedOn w:val="Navaden"/>
    <w:link w:val="GlavaZnak"/>
    <w:uiPriority w:val="99"/>
    <w:rsid w:val="004C015E"/>
    <w:pPr>
      <w:tabs>
        <w:tab w:val="center" w:pos="4536"/>
        <w:tab w:val="right" w:pos="9072"/>
      </w:tabs>
    </w:pPr>
  </w:style>
  <w:style w:type="paragraph" w:styleId="Kazalovsebine1">
    <w:name w:val="toc 1"/>
    <w:basedOn w:val="Navaden"/>
    <w:next w:val="Navaden"/>
    <w:autoRedefine/>
    <w:uiPriority w:val="39"/>
    <w:qFormat/>
    <w:rsid w:val="00E73304"/>
    <w:pPr>
      <w:tabs>
        <w:tab w:val="left" w:pos="480"/>
        <w:tab w:val="right" w:leader="underscore" w:pos="9062"/>
      </w:tabs>
      <w:spacing w:before="120"/>
      <w:ind w:left="540" w:hanging="540"/>
      <w:jc w:val="center"/>
    </w:pPr>
    <w:rPr>
      <w:b/>
      <w:bCs/>
      <w:i/>
      <w:iCs/>
    </w:rPr>
  </w:style>
  <w:style w:type="paragraph" w:styleId="Telobesedila-zamik">
    <w:name w:val="Body Text Indent"/>
    <w:basedOn w:val="Navaden"/>
    <w:link w:val="Telobesedila-zamikZnak"/>
    <w:rsid w:val="004C015E"/>
    <w:pPr>
      <w:ind w:left="360"/>
      <w:jc w:val="center"/>
    </w:pPr>
    <w:rPr>
      <w:rFonts w:ascii="Arial" w:hAnsi="Arial"/>
      <w:b/>
      <w:sz w:val="28"/>
      <w:lang w:val="x-none" w:eastAsia="x-none"/>
    </w:rPr>
  </w:style>
  <w:style w:type="character" w:styleId="tevilkastrani">
    <w:name w:val="page number"/>
    <w:basedOn w:val="Privzetapisavaodstavka"/>
    <w:rsid w:val="004C015E"/>
  </w:style>
  <w:style w:type="paragraph" w:styleId="Sprotnaopomba-besedilo">
    <w:name w:val="footnote text"/>
    <w:basedOn w:val="Navaden"/>
    <w:link w:val="Sprotnaopomba-besediloZnak"/>
    <w:rsid w:val="004C015E"/>
    <w:rPr>
      <w:sz w:val="20"/>
      <w:szCs w:val="20"/>
      <w:lang w:val="en-US" w:eastAsia="x-none"/>
    </w:rPr>
  </w:style>
  <w:style w:type="character" w:styleId="Sprotnaopomba-sklic">
    <w:name w:val="footnote reference"/>
    <w:rsid w:val="004C015E"/>
    <w:rPr>
      <w:vertAlign w:val="superscript"/>
    </w:rPr>
  </w:style>
  <w:style w:type="paragraph" w:customStyle="1" w:styleId="Slog1">
    <w:name w:val="Slog1"/>
    <w:basedOn w:val="Naslov"/>
    <w:rsid w:val="004C015E"/>
    <w:pPr>
      <w:numPr>
        <w:numId w:val="2"/>
      </w:numPr>
      <w:jc w:val="left"/>
    </w:pPr>
    <w:rPr>
      <w:szCs w:val="28"/>
    </w:rPr>
  </w:style>
  <w:style w:type="paragraph" w:customStyle="1" w:styleId="Slog2">
    <w:name w:val="Slog2"/>
    <w:basedOn w:val="Naslov"/>
    <w:rsid w:val="004C015E"/>
    <w:pPr>
      <w:jc w:val="left"/>
    </w:pPr>
    <w:rPr>
      <w:sz w:val="24"/>
    </w:rPr>
  </w:style>
  <w:style w:type="paragraph" w:styleId="Kazalovsebine2">
    <w:name w:val="toc 2"/>
    <w:basedOn w:val="Navaden"/>
    <w:next w:val="Navaden"/>
    <w:autoRedefine/>
    <w:uiPriority w:val="39"/>
    <w:qFormat/>
    <w:rsid w:val="00FC0D28"/>
    <w:pPr>
      <w:tabs>
        <w:tab w:val="left" w:pos="960"/>
        <w:tab w:val="right" w:leader="dot" w:pos="9062"/>
      </w:tabs>
      <w:spacing w:before="120"/>
      <w:jc w:val="both"/>
    </w:pPr>
    <w:rPr>
      <w:rFonts w:ascii="Arial" w:hAnsi="Arial" w:cs="Arial"/>
      <w:b/>
      <w:bCs/>
      <w:sz w:val="28"/>
      <w:szCs w:val="28"/>
    </w:rPr>
  </w:style>
  <w:style w:type="paragraph" w:styleId="Kazalovsebine3">
    <w:name w:val="toc 3"/>
    <w:basedOn w:val="Navaden"/>
    <w:next w:val="Navaden"/>
    <w:autoRedefine/>
    <w:uiPriority w:val="39"/>
    <w:qFormat/>
    <w:rsid w:val="004C015E"/>
    <w:pPr>
      <w:ind w:left="480"/>
    </w:pPr>
    <w:rPr>
      <w:sz w:val="20"/>
      <w:szCs w:val="20"/>
    </w:rPr>
  </w:style>
  <w:style w:type="paragraph" w:customStyle="1" w:styleId="p">
    <w:name w:val="p"/>
    <w:basedOn w:val="Navaden"/>
    <w:rsid w:val="004C015E"/>
    <w:pPr>
      <w:spacing w:before="100" w:beforeAutospacing="1" w:after="100" w:afterAutospacing="1"/>
    </w:pPr>
    <w:rPr>
      <w:rFonts w:ascii="Arial Unicode MS" w:eastAsia="Arial Unicode MS" w:hAnsi="Arial Unicode MS" w:cs="Arial Unicode MS"/>
    </w:rPr>
  </w:style>
  <w:style w:type="paragraph" w:customStyle="1" w:styleId="h4">
    <w:name w:val="h4"/>
    <w:basedOn w:val="Navaden"/>
    <w:rsid w:val="004C015E"/>
    <w:pPr>
      <w:spacing w:before="100" w:beforeAutospacing="1" w:after="100" w:afterAutospacing="1"/>
    </w:pPr>
    <w:rPr>
      <w:rFonts w:ascii="Arial Unicode MS" w:eastAsia="Arial Unicode MS" w:hAnsi="Arial Unicode MS" w:cs="Arial Unicode MS"/>
    </w:rPr>
  </w:style>
  <w:style w:type="character" w:customStyle="1" w:styleId="Hyperlink1">
    <w:name w:val="Hyperlink1"/>
    <w:rsid w:val="004C015E"/>
    <w:rPr>
      <w:color w:val="0000FF"/>
      <w:u w:val="single"/>
    </w:rPr>
  </w:style>
  <w:style w:type="paragraph" w:customStyle="1" w:styleId="BodyText31">
    <w:name w:val="Body Text 31"/>
    <w:basedOn w:val="Navaden"/>
    <w:rsid w:val="004C015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Cs w:val="20"/>
      <w:lang w:eastAsia="en-US"/>
    </w:rPr>
  </w:style>
  <w:style w:type="paragraph" w:customStyle="1" w:styleId="BodyText21">
    <w:name w:val="Body Text 21"/>
    <w:basedOn w:val="Navaden"/>
    <w:rsid w:val="004C015E"/>
    <w:pPr>
      <w:overflowPunct w:val="0"/>
      <w:autoSpaceDE w:val="0"/>
      <w:autoSpaceDN w:val="0"/>
      <w:adjustRightInd w:val="0"/>
      <w:ind w:left="720"/>
      <w:jc w:val="both"/>
      <w:textAlignment w:val="baseline"/>
    </w:pPr>
    <w:rPr>
      <w:szCs w:val="20"/>
      <w:lang w:eastAsia="en-US"/>
    </w:rPr>
  </w:style>
  <w:style w:type="paragraph" w:customStyle="1" w:styleId="BESEDILO">
    <w:name w:val="BESEDILO"/>
    <w:rsid w:val="004C015E"/>
    <w:pPr>
      <w:keepLines/>
      <w:widowControl w:val="0"/>
      <w:tabs>
        <w:tab w:val="left" w:pos="2155"/>
      </w:tabs>
      <w:overflowPunct w:val="0"/>
      <w:autoSpaceDE w:val="0"/>
      <w:autoSpaceDN w:val="0"/>
      <w:adjustRightInd w:val="0"/>
      <w:jc w:val="both"/>
      <w:textAlignment w:val="baseline"/>
    </w:pPr>
    <w:rPr>
      <w:rFonts w:ascii="Arial" w:hAnsi="Arial"/>
      <w:kern w:val="16"/>
      <w:lang w:eastAsia="en-US"/>
    </w:rPr>
  </w:style>
  <w:style w:type="paragraph" w:styleId="Telobesedila-zamik2">
    <w:name w:val="Body Text Indent 2"/>
    <w:aliases w:val=" Znak"/>
    <w:basedOn w:val="Navaden"/>
    <w:link w:val="Telobesedila-zamik2Znak"/>
    <w:rsid w:val="004C015E"/>
    <w:pPr>
      <w:ind w:left="720"/>
    </w:pPr>
    <w:rPr>
      <w:lang w:val="x-none" w:eastAsia="x-none"/>
    </w:rPr>
  </w:style>
  <w:style w:type="paragraph" w:customStyle="1" w:styleId="normalnsinglespace">
    <w:name w:val="normal_n_singlespace"/>
    <w:basedOn w:val="Navaden"/>
    <w:rsid w:val="004C015E"/>
    <w:pPr>
      <w:jc w:val="both"/>
    </w:pPr>
    <w:rPr>
      <w:rFonts w:ascii="Verdana" w:hAnsi="Verdana"/>
      <w:sz w:val="22"/>
      <w:lang w:eastAsia="en-US"/>
    </w:rPr>
  </w:style>
  <w:style w:type="paragraph" w:customStyle="1" w:styleId="NASLOVDOKUMENTA">
    <w:name w:val="NASLOV_DOKUMENTA"/>
    <w:basedOn w:val="Navaden"/>
    <w:rsid w:val="004C015E"/>
    <w:pPr>
      <w:spacing w:before="120" w:after="240"/>
      <w:jc w:val="center"/>
    </w:pPr>
    <w:rPr>
      <w:rFonts w:ascii="Verdana" w:hAnsi="Verdana"/>
      <w:b/>
      <w:bCs/>
      <w:caps/>
      <w:sz w:val="28"/>
      <w:lang w:eastAsia="en-US"/>
    </w:rPr>
  </w:style>
  <w:style w:type="character" w:styleId="Hiperpovezava">
    <w:name w:val="Hyperlink"/>
    <w:uiPriority w:val="99"/>
    <w:rsid w:val="004C015E"/>
    <w:rPr>
      <w:color w:val="0000FF"/>
      <w:u w:val="single"/>
    </w:rPr>
  </w:style>
  <w:style w:type="table" w:styleId="Tabelamrea">
    <w:name w:val="Table Grid"/>
    <w:basedOn w:val="Navadnatabela"/>
    <w:rsid w:val="004C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rsid w:val="004C015E"/>
    <w:rPr>
      <w:rFonts w:ascii="Tahoma" w:hAnsi="Tahoma"/>
      <w:sz w:val="16"/>
      <w:szCs w:val="16"/>
      <w:lang w:val="x-none" w:eastAsia="x-none"/>
    </w:rPr>
  </w:style>
  <w:style w:type="paragraph" w:customStyle="1" w:styleId="Naslov11">
    <w:name w:val="Naslov 11"/>
    <w:basedOn w:val="Navaden"/>
    <w:rsid w:val="004C015E"/>
    <w:pPr>
      <w:numPr>
        <w:numId w:val="4"/>
      </w:numPr>
      <w:jc w:val="both"/>
    </w:pPr>
    <w:rPr>
      <w:b/>
    </w:rPr>
  </w:style>
  <w:style w:type="paragraph" w:customStyle="1" w:styleId="Naslov21">
    <w:name w:val="Naslov 21"/>
    <w:basedOn w:val="Navaden"/>
    <w:rsid w:val="004C015E"/>
    <w:pPr>
      <w:numPr>
        <w:numId w:val="5"/>
      </w:numPr>
      <w:jc w:val="both"/>
    </w:pPr>
    <w:rPr>
      <w:b/>
    </w:rPr>
  </w:style>
  <w:style w:type="paragraph" w:customStyle="1" w:styleId="Slog3">
    <w:name w:val="Slog3"/>
    <w:basedOn w:val="Navaden"/>
    <w:rsid w:val="004C015E"/>
  </w:style>
  <w:style w:type="paragraph" w:customStyle="1" w:styleId="Naslov1">
    <w:name w:val="Naslov1"/>
    <w:basedOn w:val="Navaden"/>
    <w:rsid w:val="004C015E"/>
    <w:pPr>
      <w:numPr>
        <w:numId w:val="8"/>
      </w:numPr>
      <w:jc w:val="both"/>
    </w:pPr>
    <w:rPr>
      <w:b/>
    </w:rPr>
  </w:style>
  <w:style w:type="paragraph" w:customStyle="1" w:styleId="Naslov2">
    <w:name w:val="Naslov2"/>
    <w:basedOn w:val="Navaden"/>
    <w:rsid w:val="004C015E"/>
    <w:pPr>
      <w:numPr>
        <w:ilvl w:val="1"/>
        <w:numId w:val="6"/>
      </w:numPr>
      <w:jc w:val="both"/>
    </w:pPr>
    <w:rPr>
      <w:b/>
    </w:rPr>
  </w:style>
  <w:style w:type="paragraph" w:styleId="Kazalovsebine4">
    <w:name w:val="toc 4"/>
    <w:basedOn w:val="Navaden"/>
    <w:next w:val="Navaden"/>
    <w:autoRedefine/>
    <w:semiHidden/>
    <w:rsid w:val="004C015E"/>
    <w:pPr>
      <w:ind w:left="720"/>
    </w:pPr>
    <w:rPr>
      <w:sz w:val="20"/>
      <w:szCs w:val="20"/>
    </w:rPr>
  </w:style>
  <w:style w:type="paragraph" w:styleId="Kazalovsebine5">
    <w:name w:val="toc 5"/>
    <w:basedOn w:val="Navaden"/>
    <w:next w:val="Navaden"/>
    <w:autoRedefine/>
    <w:semiHidden/>
    <w:rsid w:val="004C015E"/>
    <w:pPr>
      <w:ind w:left="960"/>
    </w:pPr>
    <w:rPr>
      <w:sz w:val="20"/>
      <w:szCs w:val="20"/>
    </w:rPr>
  </w:style>
  <w:style w:type="numbering" w:styleId="111111">
    <w:name w:val="Outline List 2"/>
    <w:basedOn w:val="Brezseznama"/>
    <w:rsid w:val="004C015E"/>
    <w:pPr>
      <w:numPr>
        <w:numId w:val="7"/>
      </w:numPr>
    </w:pPr>
  </w:style>
  <w:style w:type="paragraph" w:styleId="Kazalovsebine6">
    <w:name w:val="toc 6"/>
    <w:basedOn w:val="Navaden"/>
    <w:next w:val="Navaden"/>
    <w:autoRedefine/>
    <w:semiHidden/>
    <w:rsid w:val="004C015E"/>
    <w:pPr>
      <w:ind w:left="1200"/>
    </w:pPr>
    <w:rPr>
      <w:sz w:val="20"/>
      <w:szCs w:val="20"/>
    </w:rPr>
  </w:style>
  <w:style w:type="paragraph" w:styleId="Kazalovsebine7">
    <w:name w:val="toc 7"/>
    <w:basedOn w:val="Navaden"/>
    <w:next w:val="Navaden"/>
    <w:autoRedefine/>
    <w:semiHidden/>
    <w:rsid w:val="004C015E"/>
    <w:pPr>
      <w:ind w:left="1440"/>
    </w:pPr>
    <w:rPr>
      <w:sz w:val="20"/>
      <w:szCs w:val="20"/>
    </w:rPr>
  </w:style>
  <w:style w:type="paragraph" w:styleId="Kazalovsebine8">
    <w:name w:val="toc 8"/>
    <w:basedOn w:val="Navaden"/>
    <w:next w:val="Navaden"/>
    <w:autoRedefine/>
    <w:semiHidden/>
    <w:rsid w:val="004C015E"/>
    <w:pPr>
      <w:ind w:left="1680"/>
    </w:pPr>
    <w:rPr>
      <w:sz w:val="20"/>
      <w:szCs w:val="20"/>
    </w:rPr>
  </w:style>
  <w:style w:type="paragraph" w:styleId="Kazalovsebine9">
    <w:name w:val="toc 9"/>
    <w:basedOn w:val="Navaden"/>
    <w:next w:val="Navaden"/>
    <w:autoRedefine/>
    <w:semiHidden/>
    <w:rsid w:val="004C015E"/>
    <w:pPr>
      <w:ind w:left="1920"/>
    </w:pPr>
    <w:rPr>
      <w:sz w:val="20"/>
      <w:szCs w:val="20"/>
    </w:rPr>
  </w:style>
  <w:style w:type="paragraph" w:customStyle="1" w:styleId="kazalo1">
    <w:name w:val="kazalo 1"/>
    <w:rsid w:val="004C015E"/>
    <w:pPr>
      <w:numPr>
        <w:numId w:val="9"/>
      </w:numPr>
      <w:jc w:val="both"/>
    </w:pPr>
    <w:rPr>
      <w:b/>
      <w:sz w:val="24"/>
      <w:szCs w:val="24"/>
    </w:rPr>
  </w:style>
  <w:style w:type="paragraph" w:customStyle="1" w:styleId="kazalo2">
    <w:name w:val="kazalo 2"/>
    <w:rsid w:val="004C015E"/>
    <w:pPr>
      <w:numPr>
        <w:ilvl w:val="1"/>
        <w:numId w:val="9"/>
      </w:numPr>
      <w:jc w:val="both"/>
    </w:pPr>
    <w:rPr>
      <w:b/>
      <w:sz w:val="24"/>
      <w:szCs w:val="24"/>
    </w:rPr>
  </w:style>
  <w:style w:type="paragraph" w:customStyle="1" w:styleId="kazalo3">
    <w:name w:val="kazalo 3"/>
    <w:rsid w:val="004C015E"/>
    <w:pPr>
      <w:numPr>
        <w:ilvl w:val="2"/>
        <w:numId w:val="9"/>
      </w:numPr>
      <w:jc w:val="both"/>
    </w:pPr>
    <w:rPr>
      <w:b/>
      <w:sz w:val="24"/>
      <w:szCs w:val="24"/>
    </w:rPr>
  </w:style>
  <w:style w:type="character" w:styleId="SledenaHiperpovezava">
    <w:name w:val="FollowedHyperlink"/>
    <w:rsid w:val="004C015E"/>
    <w:rPr>
      <w:color w:val="800080"/>
      <w:u w:val="single"/>
    </w:rPr>
  </w:style>
  <w:style w:type="character" w:customStyle="1" w:styleId="NogaZnak">
    <w:name w:val="Noga Znak"/>
    <w:aliases w:val="Footer-PR Znak"/>
    <w:link w:val="Noga"/>
    <w:uiPriority w:val="99"/>
    <w:rsid w:val="004C015E"/>
    <w:rPr>
      <w:sz w:val="24"/>
      <w:szCs w:val="24"/>
      <w:lang w:val="sl-SI" w:eastAsia="sl-SI" w:bidi="ar-SA"/>
    </w:rPr>
  </w:style>
  <w:style w:type="paragraph" w:styleId="Odstavekseznama">
    <w:name w:val="List Paragraph"/>
    <w:basedOn w:val="Navaden"/>
    <w:uiPriority w:val="99"/>
    <w:qFormat/>
    <w:rsid w:val="004C015E"/>
    <w:pPr>
      <w:ind w:left="708"/>
    </w:pPr>
  </w:style>
  <w:style w:type="character" w:customStyle="1" w:styleId="GlavaZnak">
    <w:name w:val="Glava Znak"/>
    <w:aliases w:val=" Char Znak,Glava - napis Znak,E-PVO-glava Znak,APEK-4 Znak,Char Znak"/>
    <w:link w:val="Glava"/>
    <w:uiPriority w:val="99"/>
    <w:locked/>
    <w:rsid w:val="004C015E"/>
    <w:rPr>
      <w:sz w:val="24"/>
      <w:szCs w:val="24"/>
      <w:lang w:val="sl-SI" w:eastAsia="sl-SI" w:bidi="ar-SA"/>
    </w:rPr>
  </w:style>
  <w:style w:type="paragraph" w:styleId="Brezrazmikov">
    <w:name w:val="No Spacing"/>
    <w:basedOn w:val="Navaden"/>
    <w:link w:val="BrezrazmikovZnak"/>
    <w:uiPriority w:val="99"/>
    <w:qFormat/>
    <w:rsid w:val="004C015E"/>
    <w:pPr>
      <w:spacing w:before="100" w:beforeAutospacing="1" w:after="100" w:afterAutospacing="1"/>
    </w:pPr>
    <w:rPr>
      <w:lang w:val="en-US" w:eastAsia="en-US"/>
    </w:rPr>
  </w:style>
  <w:style w:type="character" w:customStyle="1" w:styleId="Naslov3Znak">
    <w:name w:val="Naslov 3 Znak"/>
    <w:link w:val="Naslov3"/>
    <w:uiPriority w:val="99"/>
    <w:rsid w:val="004C015E"/>
    <w:rPr>
      <w:b/>
      <w:sz w:val="24"/>
      <w:szCs w:val="24"/>
      <w:lang w:val="x-none" w:eastAsia="x-none"/>
    </w:rPr>
  </w:style>
  <w:style w:type="character" w:customStyle="1" w:styleId="para">
    <w:name w:val="para"/>
    <w:basedOn w:val="Privzetapisavaodstavka"/>
    <w:rsid w:val="004C015E"/>
  </w:style>
  <w:style w:type="paragraph" w:styleId="Navadensplet">
    <w:name w:val="Normal (Web)"/>
    <w:basedOn w:val="Navaden"/>
    <w:unhideWhenUsed/>
    <w:rsid w:val="004C015E"/>
    <w:pPr>
      <w:spacing w:before="100" w:beforeAutospacing="1" w:after="100" w:afterAutospacing="1"/>
    </w:pPr>
    <w:rPr>
      <w:lang w:val="en-US" w:eastAsia="en-US"/>
    </w:rPr>
  </w:style>
  <w:style w:type="character" w:styleId="Krepko">
    <w:name w:val="Strong"/>
    <w:uiPriority w:val="22"/>
    <w:qFormat/>
    <w:rsid w:val="004C015E"/>
    <w:rPr>
      <w:b/>
      <w:bCs/>
    </w:rPr>
  </w:style>
  <w:style w:type="character" w:customStyle="1" w:styleId="Naslov1Znak">
    <w:name w:val="Naslov 1 Znak"/>
    <w:aliases w:val="Calibri no spacing Znak,H1 Znak,SKLOP_AZ Znak"/>
    <w:link w:val="Naslov10"/>
    <w:uiPriority w:val="99"/>
    <w:rsid w:val="004C015E"/>
    <w:rPr>
      <w:b/>
      <w:bCs/>
      <w:sz w:val="28"/>
      <w:szCs w:val="24"/>
      <w:lang w:val="sl-SI" w:eastAsia="sl-SI" w:bidi="ar-SA"/>
    </w:rPr>
  </w:style>
  <w:style w:type="character" w:customStyle="1" w:styleId="didasc2grey">
    <w:name w:val="didasc2grey"/>
    <w:basedOn w:val="Privzetapisavaodstavka"/>
    <w:rsid w:val="004C015E"/>
  </w:style>
  <w:style w:type="paragraph" w:customStyle="1" w:styleId="msonormal1">
    <w:name w:val="msonormal1"/>
    <w:basedOn w:val="Navaden"/>
    <w:rsid w:val="004C015E"/>
    <w:pPr>
      <w:spacing w:before="100" w:beforeAutospacing="1" w:after="100" w:afterAutospacing="1"/>
    </w:pPr>
    <w:rPr>
      <w:lang w:val="en-US" w:eastAsia="en-US"/>
    </w:rPr>
  </w:style>
  <w:style w:type="character" w:customStyle="1" w:styleId="fraction">
    <w:name w:val="fraction"/>
    <w:basedOn w:val="Privzetapisavaodstavka"/>
    <w:rsid w:val="004C015E"/>
  </w:style>
  <w:style w:type="paragraph" w:customStyle="1" w:styleId="Default">
    <w:name w:val="Default"/>
    <w:rsid w:val="004C015E"/>
    <w:pPr>
      <w:autoSpaceDE w:val="0"/>
      <w:autoSpaceDN w:val="0"/>
      <w:adjustRightInd w:val="0"/>
    </w:pPr>
    <w:rPr>
      <w:rFonts w:ascii="Arial" w:hAnsi="Arial" w:cs="Arial"/>
      <w:color w:val="000000"/>
      <w:sz w:val="24"/>
      <w:szCs w:val="24"/>
    </w:rPr>
  </w:style>
  <w:style w:type="character" w:customStyle="1" w:styleId="NaslovZnak">
    <w:name w:val="Naslov Znak"/>
    <w:link w:val="Naslov"/>
    <w:uiPriority w:val="99"/>
    <w:rsid w:val="004E3A2A"/>
    <w:rPr>
      <w:b/>
      <w:bCs/>
      <w:sz w:val="28"/>
      <w:szCs w:val="24"/>
      <w:lang w:val="sl-SI" w:eastAsia="sl-SI" w:bidi="ar-SA"/>
    </w:rPr>
  </w:style>
  <w:style w:type="character" w:customStyle="1" w:styleId="Naslov2Znak">
    <w:name w:val="Naslov 2 Znak"/>
    <w:link w:val="Naslov20"/>
    <w:uiPriority w:val="99"/>
    <w:rsid w:val="00DE0298"/>
    <w:rPr>
      <w:b/>
      <w:sz w:val="24"/>
      <w:szCs w:val="24"/>
      <w:lang w:val="x-none" w:eastAsia="x-none"/>
    </w:rPr>
  </w:style>
  <w:style w:type="character" w:customStyle="1" w:styleId="Naslov4Znak">
    <w:name w:val="Naslov 4 Znak"/>
    <w:link w:val="Naslov4"/>
    <w:uiPriority w:val="99"/>
    <w:rsid w:val="00DE0298"/>
    <w:rPr>
      <w:sz w:val="28"/>
      <w:szCs w:val="24"/>
    </w:rPr>
  </w:style>
  <w:style w:type="character" w:customStyle="1" w:styleId="Naslov5Znak">
    <w:name w:val="Naslov 5 Znak"/>
    <w:link w:val="Naslov5"/>
    <w:uiPriority w:val="99"/>
    <w:rsid w:val="00DE0298"/>
    <w:rPr>
      <w:b/>
      <w:sz w:val="24"/>
      <w:szCs w:val="24"/>
    </w:rPr>
  </w:style>
  <w:style w:type="character" w:customStyle="1" w:styleId="Naslov6Znak">
    <w:name w:val="Naslov 6 Znak"/>
    <w:link w:val="Naslov6"/>
    <w:uiPriority w:val="99"/>
    <w:rsid w:val="00DE0298"/>
    <w:rPr>
      <w:sz w:val="24"/>
      <w:szCs w:val="24"/>
    </w:rPr>
  </w:style>
  <w:style w:type="character" w:customStyle="1" w:styleId="Naslov7Znak">
    <w:name w:val="Naslov 7 Znak"/>
    <w:link w:val="Naslov7"/>
    <w:uiPriority w:val="99"/>
    <w:rsid w:val="00DE0298"/>
    <w:rPr>
      <w:sz w:val="28"/>
      <w:szCs w:val="24"/>
    </w:rPr>
  </w:style>
  <w:style w:type="character" w:customStyle="1" w:styleId="Naslov8Znak">
    <w:name w:val="Naslov 8 Znak"/>
    <w:link w:val="Naslov8"/>
    <w:uiPriority w:val="99"/>
    <w:rsid w:val="00DE0298"/>
    <w:rPr>
      <w:sz w:val="24"/>
      <w:szCs w:val="24"/>
    </w:rPr>
  </w:style>
  <w:style w:type="character" w:customStyle="1" w:styleId="Naslov9Znak">
    <w:name w:val="Naslov 9 Znak"/>
    <w:link w:val="Naslov9"/>
    <w:uiPriority w:val="99"/>
    <w:rsid w:val="00DE0298"/>
    <w:rPr>
      <w:sz w:val="24"/>
      <w:szCs w:val="24"/>
      <w:u w:val="single"/>
    </w:rPr>
  </w:style>
  <w:style w:type="character" w:customStyle="1" w:styleId="BesedilooblakaZnak">
    <w:name w:val="Besedilo oblačka Znak"/>
    <w:link w:val="Besedilooblaka"/>
    <w:uiPriority w:val="99"/>
    <w:semiHidden/>
    <w:rsid w:val="00DE0298"/>
    <w:rPr>
      <w:rFonts w:ascii="Tahoma" w:hAnsi="Tahoma" w:cs="Tahoma"/>
      <w:sz w:val="16"/>
      <w:szCs w:val="16"/>
    </w:rPr>
  </w:style>
  <w:style w:type="character" w:customStyle="1" w:styleId="TelobesedilaZnak">
    <w:name w:val="Telo besedila Znak"/>
    <w:aliases w:val="notranji text Znak"/>
    <w:link w:val="Telobesedila"/>
    <w:uiPriority w:val="99"/>
    <w:rsid w:val="00DE0298"/>
    <w:rPr>
      <w:sz w:val="24"/>
      <w:szCs w:val="24"/>
    </w:rPr>
  </w:style>
  <w:style w:type="character" w:customStyle="1" w:styleId="Telobesedila-zamik2Znak">
    <w:name w:val="Telo besedila - zamik 2 Znak"/>
    <w:aliases w:val=" Znak Znak"/>
    <w:link w:val="Telobesedila-zamik2"/>
    <w:rsid w:val="00DE0298"/>
    <w:rPr>
      <w:sz w:val="24"/>
      <w:szCs w:val="24"/>
    </w:rPr>
  </w:style>
  <w:style w:type="character" w:customStyle="1" w:styleId="Telobesedila-zamikZnak">
    <w:name w:val="Telo besedila - zamik Znak"/>
    <w:link w:val="Telobesedila-zamik"/>
    <w:rsid w:val="00DE0298"/>
    <w:rPr>
      <w:rFonts w:ascii="Arial" w:hAnsi="Arial"/>
      <w:b/>
      <w:sz w:val="28"/>
      <w:szCs w:val="24"/>
    </w:rPr>
  </w:style>
  <w:style w:type="paragraph" w:styleId="Telobesedila-zamik3">
    <w:name w:val="Body Text Indent 3"/>
    <w:basedOn w:val="Navaden"/>
    <w:link w:val="Telobesedila-zamik3Znak"/>
    <w:rsid w:val="00DE0298"/>
    <w:pPr>
      <w:spacing w:after="120"/>
      <w:ind w:left="283"/>
    </w:pPr>
    <w:rPr>
      <w:sz w:val="16"/>
      <w:szCs w:val="16"/>
      <w:lang w:val="x-none" w:eastAsia="x-none"/>
    </w:rPr>
  </w:style>
  <w:style w:type="character" w:customStyle="1" w:styleId="Telobesedila-zamik3Znak">
    <w:name w:val="Telo besedila - zamik 3 Znak"/>
    <w:link w:val="Telobesedila-zamik3"/>
    <w:rsid w:val="00DE0298"/>
    <w:rPr>
      <w:sz w:val="16"/>
      <w:szCs w:val="16"/>
    </w:rPr>
  </w:style>
  <w:style w:type="character" w:customStyle="1" w:styleId="Telobesedila2Znak">
    <w:name w:val="Telo besedila 2 Znak"/>
    <w:link w:val="Telobesedila2"/>
    <w:uiPriority w:val="99"/>
    <w:rsid w:val="00DE0298"/>
    <w:rPr>
      <w:rFonts w:ascii="Arial" w:hAnsi="Arial"/>
      <w:sz w:val="24"/>
      <w:szCs w:val="24"/>
    </w:rPr>
  </w:style>
  <w:style w:type="character" w:customStyle="1" w:styleId="Telobesedila3Znak">
    <w:name w:val="Telo besedila 3 Znak"/>
    <w:link w:val="Telobesedila3"/>
    <w:uiPriority w:val="99"/>
    <w:rsid w:val="00DE0298"/>
    <w:rPr>
      <w:b/>
      <w:sz w:val="24"/>
      <w:szCs w:val="24"/>
    </w:rPr>
  </w:style>
  <w:style w:type="paragraph" w:customStyle="1" w:styleId="Tekst">
    <w:name w:val="Tekst"/>
    <w:basedOn w:val="Navaden"/>
    <w:rsid w:val="00DE0298"/>
    <w:pPr>
      <w:jc w:val="both"/>
    </w:pPr>
    <w:rPr>
      <w:rFonts w:ascii=".HelveSL" w:hAnsi=".HelveSL"/>
      <w:sz w:val="20"/>
      <w:szCs w:val="20"/>
    </w:rPr>
  </w:style>
  <w:style w:type="paragraph" w:styleId="Golobesedilo">
    <w:name w:val="Plain Text"/>
    <w:basedOn w:val="Navaden"/>
    <w:link w:val="GolobesediloZnak"/>
    <w:rsid w:val="00DE0298"/>
    <w:rPr>
      <w:rFonts w:ascii="Courier New" w:hAnsi="Courier New"/>
      <w:sz w:val="20"/>
      <w:szCs w:val="20"/>
      <w:lang w:val="x-none" w:eastAsia="x-none"/>
    </w:rPr>
  </w:style>
  <w:style w:type="character" w:customStyle="1" w:styleId="GolobesediloZnak">
    <w:name w:val="Golo besedilo Znak"/>
    <w:link w:val="Golobesedilo"/>
    <w:rsid w:val="00DE0298"/>
    <w:rPr>
      <w:rFonts w:ascii="Courier New" w:hAnsi="Courier New" w:cs="Courier New"/>
    </w:rPr>
  </w:style>
  <w:style w:type="paragraph" w:customStyle="1" w:styleId="tekst0">
    <w:name w:val="tekst"/>
    <w:basedOn w:val="Navaden"/>
    <w:rsid w:val="00DE0298"/>
    <w:pPr>
      <w:spacing w:after="60"/>
      <w:jc w:val="both"/>
    </w:pPr>
    <w:rPr>
      <w:rFonts w:ascii="Arial" w:hAnsi="Arial" w:cs="Arial"/>
    </w:rPr>
  </w:style>
  <w:style w:type="paragraph" w:customStyle="1" w:styleId="ZnakZnakZnakZnakZnakZnakZnakZnakZnakZnak">
    <w:name w:val="Znak Znak Znak Znak Znak Znak Znak Znak Znak Znak"/>
    <w:basedOn w:val="Navaden"/>
    <w:rsid w:val="00DE0298"/>
    <w:rPr>
      <w:b/>
      <w:sz w:val="26"/>
      <w:szCs w:val="26"/>
      <w:lang w:eastAsia="en-US"/>
    </w:rPr>
  </w:style>
  <w:style w:type="paragraph" w:customStyle="1" w:styleId="Preformatted">
    <w:name w:val="Preformatted"/>
    <w:basedOn w:val="Navaden"/>
    <w:rsid w:val="00DE029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jc w:val="both"/>
    </w:pPr>
    <w:rPr>
      <w:rFonts w:ascii="Courier New" w:hAnsi="Courier New"/>
      <w:sz w:val="20"/>
      <w:szCs w:val="20"/>
      <w:lang w:eastAsia="ar-SA"/>
    </w:rPr>
  </w:style>
  <w:style w:type="paragraph" w:customStyle="1" w:styleId="NavadenNormal1">
    <w:name w:val="Navaden.Normal1"/>
    <w:rsid w:val="00DE0298"/>
    <w:pPr>
      <w:overflowPunct w:val="0"/>
      <w:autoSpaceDE w:val="0"/>
      <w:autoSpaceDN w:val="0"/>
      <w:adjustRightInd w:val="0"/>
      <w:textAlignment w:val="baseline"/>
    </w:pPr>
    <w:rPr>
      <w:rFonts w:ascii="Times New Roman!CE" w:hAnsi="Times New Roman!CE"/>
      <w:lang w:eastAsia="en-US"/>
    </w:rPr>
  </w:style>
  <w:style w:type="paragraph" w:customStyle="1" w:styleId="xxx">
    <w:name w:val="_xxx"/>
    <w:basedOn w:val="Navaden"/>
    <w:link w:val="xxxChar"/>
    <w:qFormat/>
    <w:rsid w:val="00DE0298"/>
    <w:pPr>
      <w:numPr>
        <w:ilvl w:val="2"/>
        <w:numId w:val="13"/>
      </w:numPr>
      <w:ind w:left="2127" w:hanging="426"/>
    </w:pPr>
    <w:rPr>
      <w:rFonts w:ascii="Swis721 Cn BT" w:hAnsi="Swis721 Cn BT"/>
      <w:noProof/>
      <w:sz w:val="20"/>
      <w:szCs w:val="20"/>
      <w:lang w:val="x-none" w:eastAsia="en-US"/>
    </w:rPr>
  </w:style>
  <w:style w:type="character" w:customStyle="1" w:styleId="xxxChar">
    <w:name w:val="_xxx Char"/>
    <w:link w:val="xxx"/>
    <w:rsid w:val="00DE0298"/>
    <w:rPr>
      <w:rFonts w:ascii="Swis721 Cn BT" w:hAnsi="Swis721 Cn BT"/>
      <w:noProof/>
      <w:lang w:val="x-none" w:eastAsia="en-US"/>
    </w:rPr>
  </w:style>
  <w:style w:type="paragraph" w:customStyle="1" w:styleId="----">
    <w:name w:val="----"/>
    <w:basedOn w:val="Navaden"/>
    <w:link w:val="----Char"/>
    <w:qFormat/>
    <w:rsid w:val="00DE0298"/>
    <w:pPr>
      <w:numPr>
        <w:ilvl w:val="1"/>
        <w:numId w:val="14"/>
      </w:numPr>
      <w:tabs>
        <w:tab w:val="left" w:pos="1418"/>
        <w:tab w:val="right" w:pos="7371"/>
        <w:tab w:val="left" w:pos="7513"/>
      </w:tabs>
    </w:pPr>
    <w:rPr>
      <w:rFonts w:ascii="Swis721 Cn BT" w:hAnsi="Swis721 Cn BT"/>
      <w:noProof/>
      <w:sz w:val="20"/>
      <w:szCs w:val="20"/>
      <w:lang w:val="x-none" w:eastAsia="en-US"/>
    </w:rPr>
  </w:style>
  <w:style w:type="character" w:customStyle="1" w:styleId="----Char">
    <w:name w:val="---- Char"/>
    <w:link w:val="----"/>
    <w:rsid w:val="00DE0298"/>
    <w:rPr>
      <w:rFonts w:ascii="Swis721 Cn BT" w:hAnsi="Swis721 Cn BT"/>
      <w:noProof/>
      <w:lang w:val="x-none" w:eastAsia="en-US"/>
    </w:rPr>
  </w:style>
  <w:style w:type="paragraph" w:styleId="Seznam3">
    <w:name w:val="List 3"/>
    <w:basedOn w:val="Navaden"/>
    <w:rsid w:val="00DE0298"/>
    <w:pPr>
      <w:widowControl w:val="0"/>
      <w:tabs>
        <w:tab w:val="left" w:pos="-1985"/>
      </w:tabs>
      <w:jc w:val="both"/>
    </w:pPr>
    <w:rPr>
      <w:rFonts w:ascii="Arial" w:hAnsi="Arial" w:cs="Arial"/>
    </w:rPr>
  </w:style>
  <w:style w:type="paragraph" w:customStyle="1" w:styleId="naslovb">
    <w:name w:val="naslov b"/>
    <w:basedOn w:val="Navaden"/>
    <w:autoRedefine/>
    <w:rsid w:val="00DE0298"/>
    <w:pPr>
      <w:jc w:val="both"/>
    </w:pPr>
    <w:rPr>
      <w:rFonts w:ascii="Tahoma" w:hAnsi="Tahoma" w:cs="Tahoma"/>
      <w:b/>
      <w:bCs/>
      <w:sz w:val="18"/>
      <w:szCs w:val="18"/>
    </w:rPr>
  </w:style>
  <w:style w:type="paragraph" w:customStyle="1" w:styleId="TEKST1">
    <w:name w:val="TEKST"/>
    <w:basedOn w:val="Navaden"/>
    <w:rsid w:val="00DE0298"/>
    <w:pPr>
      <w:jc w:val="both"/>
    </w:pPr>
    <w:rPr>
      <w:rFonts w:ascii="SL Dutch" w:hAnsi="SL Dutch"/>
    </w:rPr>
  </w:style>
  <w:style w:type="paragraph" w:customStyle="1" w:styleId="naslovc">
    <w:name w:val="naslov c"/>
    <w:basedOn w:val="naslovb"/>
    <w:rsid w:val="00DE0298"/>
  </w:style>
  <w:style w:type="paragraph" w:customStyle="1" w:styleId="DefaultParagraphFont1">
    <w:name w:val="Default Paragraph Font1"/>
    <w:next w:val="Navaden"/>
    <w:rsid w:val="00DE0298"/>
    <w:rPr>
      <w:lang w:eastAsia="en-US"/>
    </w:rPr>
  </w:style>
  <w:style w:type="paragraph" w:customStyle="1" w:styleId="Naziv">
    <w:name w:val="Naziv"/>
    <w:basedOn w:val="Navaden"/>
    <w:rsid w:val="00DE0298"/>
    <w:pPr>
      <w:widowControl w:val="0"/>
      <w:jc w:val="both"/>
    </w:pPr>
    <w:rPr>
      <w:snapToGrid w:val="0"/>
      <w:szCs w:val="20"/>
    </w:rPr>
  </w:style>
  <w:style w:type="paragraph" w:customStyle="1" w:styleId="Technical4">
    <w:name w:val="Technical 4"/>
    <w:rsid w:val="00DE0298"/>
    <w:pPr>
      <w:tabs>
        <w:tab w:val="left" w:pos="-720"/>
      </w:tabs>
      <w:suppressAutoHyphens/>
    </w:pPr>
    <w:rPr>
      <w:rFonts w:ascii="C01 Dutch Roman 12pt" w:hAnsi="C01 Dutch Roman 12pt"/>
      <w:b/>
      <w:sz w:val="24"/>
      <w:lang w:val="en-US"/>
    </w:rPr>
  </w:style>
  <w:style w:type="paragraph" w:customStyle="1" w:styleId="protech1">
    <w:name w:val="protech1"/>
    <w:basedOn w:val="Navaden"/>
    <w:rsid w:val="00DE0298"/>
    <w:pPr>
      <w:tabs>
        <w:tab w:val="right" w:pos="8931"/>
      </w:tabs>
      <w:overflowPunct w:val="0"/>
      <w:autoSpaceDE w:val="0"/>
      <w:autoSpaceDN w:val="0"/>
      <w:adjustRightInd w:val="0"/>
      <w:jc w:val="both"/>
      <w:textAlignment w:val="baseline"/>
    </w:pPr>
    <w:rPr>
      <w:szCs w:val="20"/>
      <w:lang w:val="en-GB"/>
    </w:rPr>
  </w:style>
  <w:style w:type="paragraph" w:customStyle="1" w:styleId="Telobesedila21">
    <w:name w:val="Telo besedila 21"/>
    <w:basedOn w:val="Navaden"/>
    <w:rsid w:val="00DE0298"/>
    <w:pPr>
      <w:overflowPunct w:val="0"/>
      <w:autoSpaceDE w:val="0"/>
      <w:autoSpaceDN w:val="0"/>
      <w:adjustRightInd w:val="0"/>
      <w:textAlignment w:val="baseline"/>
    </w:pPr>
    <w:rPr>
      <w:rFonts w:ascii="Arial" w:hAnsi="Arial"/>
      <w:color w:val="FF0000"/>
      <w:sz w:val="18"/>
      <w:szCs w:val="20"/>
      <w:lang w:eastAsia="en-US"/>
    </w:rPr>
  </w:style>
  <w:style w:type="paragraph" w:customStyle="1" w:styleId="popis2">
    <w:name w:val="popis2"/>
    <w:basedOn w:val="Navaden"/>
    <w:rsid w:val="00DE0298"/>
    <w:pPr>
      <w:overflowPunct w:val="0"/>
      <w:autoSpaceDE w:val="0"/>
      <w:autoSpaceDN w:val="0"/>
      <w:adjustRightInd w:val="0"/>
      <w:ind w:left="360" w:right="2405" w:hanging="360"/>
      <w:textAlignment w:val="baseline"/>
    </w:pPr>
    <w:rPr>
      <w:rFonts w:ascii="Arial" w:hAnsi="Arial"/>
      <w:sz w:val="20"/>
      <w:szCs w:val="20"/>
      <w:lang w:val="en-US" w:eastAsia="en-US"/>
    </w:rPr>
  </w:style>
  <w:style w:type="paragraph" w:customStyle="1" w:styleId="POPIS20">
    <w:name w:val="POPIS2"/>
    <w:basedOn w:val="Navaden"/>
    <w:rsid w:val="00DE0298"/>
    <w:pPr>
      <w:overflowPunct w:val="0"/>
      <w:autoSpaceDE w:val="0"/>
      <w:autoSpaceDN w:val="0"/>
      <w:adjustRightInd w:val="0"/>
      <w:ind w:left="360" w:right="2405" w:hanging="360"/>
      <w:jc w:val="both"/>
      <w:textAlignment w:val="baseline"/>
    </w:pPr>
    <w:rPr>
      <w:rFonts w:ascii="Arial" w:hAnsi="Arial"/>
      <w:sz w:val="20"/>
      <w:szCs w:val="20"/>
      <w:lang w:val="en-US" w:eastAsia="en-US"/>
    </w:rPr>
  </w:style>
  <w:style w:type="paragraph" w:customStyle="1" w:styleId="Telobesedila31">
    <w:name w:val="Telo besedila 31"/>
    <w:basedOn w:val="Navaden"/>
    <w:rsid w:val="00DE0298"/>
    <w:pPr>
      <w:overflowPunct w:val="0"/>
      <w:autoSpaceDE w:val="0"/>
      <w:autoSpaceDN w:val="0"/>
      <w:adjustRightInd w:val="0"/>
      <w:textAlignment w:val="baseline"/>
    </w:pPr>
    <w:rPr>
      <w:rFonts w:ascii="Arial" w:hAnsi="Arial"/>
      <w:b/>
      <w:color w:val="000000"/>
      <w:sz w:val="22"/>
      <w:szCs w:val="20"/>
      <w:lang w:eastAsia="en-US"/>
    </w:rPr>
  </w:style>
  <w:style w:type="paragraph" w:customStyle="1" w:styleId="elaborat">
    <w:name w:val="elaborat"/>
    <w:basedOn w:val="Navaden"/>
    <w:rsid w:val="00DE0298"/>
    <w:pPr>
      <w:overflowPunct w:val="0"/>
      <w:autoSpaceDE w:val="0"/>
      <w:autoSpaceDN w:val="0"/>
      <w:adjustRightInd w:val="0"/>
      <w:ind w:left="270" w:hanging="270"/>
      <w:textAlignment w:val="baseline"/>
    </w:pPr>
    <w:rPr>
      <w:rFonts w:ascii="Arial" w:hAnsi="Arial"/>
      <w:sz w:val="20"/>
      <w:szCs w:val="20"/>
      <w:lang w:val="en-US"/>
    </w:rPr>
  </w:style>
  <w:style w:type="paragraph" w:customStyle="1" w:styleId="Stopnicesooblo">
    <w:name w:val="Stopnice so oblož"/>
    <w:basedOn w:val="Navaden"/>
    <w:rsid w:val="00DE0298"/>
    <w:pPr>
      <w:tabs>
        <w:tab w:val="left" w:pos="426"/>
        <w:tab w:val="left" w:pos="4962"/>
      </w:tabs>
      <w:overflowPunct w:val="0"/>
      <w:autoSpaceDE w:val="0"/>
      <w:autoSpaceDN w:val="0"/>
      <w:adjustRightInd w:val="0"/>
      <w:textAlignment w:val="baseline"/>
    </w:pPr>
    <w:rPr>
      <w:rFonts w:ascii="Arial" w:hAnsi="Arial"/>
      <w:color w:val="000000"/>
      <w:sz w:val="22"/>
      <w:szCs w:val="20"/>
      <w:lang w:eastAsia="en-US"/>
    </w:rPr>
  </w:style>
  <w:style w:type="paragraph" w:customStyle="1" w:styleId="Pozdrav">
    <w:name w:val="Pozdrav"/>
    <w:basedOn w:val="Navaden"/>
    <w:rsid w:val="00DE0298"/>
    <w:pPr>
      <w:overflowPunct w:val="0"/>
      <w:autoSpaceDE w:val="0"/>
      <w:autoSpaceDN w:val="0"/>
      <w:adjustRightInd w:val="0"/>
      <w:textAlignment w:val="baseline"/>
    </w:pPr>
    <w:rPr>
      <w:sz w:val="20"/>
      <w:szCs w:val="20"/>
      <w:lang w:eastAsia="en-US"/>
    </w:rPr>
  </w:style>
  <w:style w:type="paragraph" w:customStyle="1" w:styleId="Navadno">
    <w:name w:val="Navadno"/>
    <w:basedOn w:val="Navaden"/>
    <w:rsid w:val="00DE0298"/>
    <w:pPr>
      <w:spacing w:after="120"/>
    </w:pPr>
    <w:rPr>
      <w:szCs w:val="20"/>
      <w:lang w:val="en-GB"/>
    </w:rPr>
  </w:style>
  <w:style w:type="paragraph" w:customStyle="1" w:styleId="peter2">
    <w:name w:val="peter2"/>
    <w:basedOn w:val="Navaden"/>
    <w:rsid w:val="00DE0298"/>
    <w:pPr>
      <w:numPr>
        <w:numId w:val="15"/>
      </w:numPr>
    </w:pPr>
    <w:rPr>
      <w:rFonts w:ascii="Arial" w:hAnsi="Arial" w:cs="Arial"/>
      <w:snapToGrid w:val="0"/>
      <w:color w:val="000000"/>
      <w:sz w:val="22"/>
      <w:szCs w:val="20"/>
      <w:u w:val="single"/>
    </w:rPr>
  </w:style>
  <w:style w:type="paragraph" w:styleId="Pripombabesedilo">
    <w:name w:val="annotation text"/>
    <w:basedOn w:val="Navaden"/>
    <w:link w:val="PripombabesediloZnak"/>
    <w:uiPriority w:val="99"/>
    <w:rsid w:val="00DE0298"/>
    <w:rPr>
      <w:sz w:val="20"/>
      <w:szCs w:val="20"/>
    </w:rPr>
  </w:style>
  <w:style w:type="character" w:customStyle="1" w:styleId="PripombabesediloZnak">
    <w:name w:val="Pripomba – besedilo Znak"/>
    <w:basedOn w:val="Privzetapisavaodstavka"/>
    <w:link w:val="Pripombabesedilo"/>
    <w:uiPriority w:val="99"/>
    <w:rsid w:val="00DE0298"/>
  </w:style>
  <w:style w:type="paragraph" w:styleId="Blokbesedila">
    <w:name w:val="Block Text"/>
    <w:basedOn w:val="Navaden"/>
    <w:rsid w:val="00DE0298"/>
    <w:pPr>
      <w:tabs>
        <w:tab w:val="left" w:pos="851"/>
        <w:tab w:val="left" w:pos="4230"/>
        <w:tab w:val="right" w:pos="8222"/>
      </w:tabs>
      <w:ind w:left="851" w:right="1700"/>
      <w:jc w:val="both"/>
    </w:pPr>
    <w:rPr>
      <w:rFonts w:ascii="Geometr415 Lt BT" w:hAnsi="Geometr415 Lt BT"/>
      <w:sz w:val="19"/>
      <w:szCs w:val="19"/>
    </w:rPr>
  </w:style>
  <w:style w:type="paragraph" w:styleId="Konnaopomba-besedilo">
    <w:name w:val="endnote text"/>
    <w:basedOn w:val="Navaden"/>
    <w:link w:val="Konnaopomba-besediloZnak"/>
    <w:rsid w:val="00DE0298"/>
    <w:pPr>
      <w:widowControl w:val="0"/>
    </w:pPr>
    <w:rPr>
      <w:szCs w:val="20"/>
      <w:lang w:val="x-none" w:eastAsia="en-US"/>
    </w:rPr>
  </w:style>
  <w:style w:type="character" w:customStyle="1" w:styleId="Konnaopomba-besediloZnak">
    <w:name w:val="Končna opomba - besedilo Znak"/>
    <w:link w:val="Konnaopomba-besedilo"/>
    <w:rsid w:val="00DE0298"/>
    <w:rPr>
      <w:sz w:val="24"/>
      <w:lang w:eastAsia="en-US"/>
    </w:rPr>
  </w:style>
  <w:style w:type="paragraph" w:customStyle="1" w:styleId="BodyText1">
    <w:name w:val="Body Text1"/>
    <w:basedOn w:val="Navaden"/>
    <w:rsid w:val="00DE0298"/>
    <w:pPr>
      <w:widowControl w:val="0"/>
    </w:pPr>
    <w:rPr>
      <w:sz w:val="20"/>
      <w:szCs w:val="20"/>
      <w:lang w:val="en-GB" w:eastAsia="en-GB"/>
    </w:rPr>
  </w:style>
  <w:style w:type="paragraph" w:customStyle="1" w:styleId="tehpo">
    <w:name w:val="tehpo"/>
    <w:basedOn w:val="Navaden"/>
    <w:rsid w:val="00DE0298"/>
    <w:pPr>
      <w:jc w:val="both"/>
    </w:pPr>
    <w:rPr>
      <w:rFonts w:ascii="SL Swiss" w:hAnsi="SL Swiss"/>
      <w:sz w:val="20"/>
      <w:szCs w:val="20"/>
    </w:rPr>
  </w:style>
  <w:style w:type="paragraph" w:styleId="Navaden-zamik">
    <w:name w:val="Normal Indent"/>
    <w:basedOn w:val="Navaden"/>
    <w:rsid w:val="00DE0298"/>
    <w:pPr>
      <w:numPr>
        <w:numId w:val="16"/>
      </w:numPr>
      <w:tabs>
        <w:tab w:val="clear" w:pos="1440"/>
      </w:tabs>
      <w:ind w:left="708" w:firstLine="0"/>
    </w:pPr>
    <w:rPr>
      <w:sz w:val="20"/>
      <w:szCs w:val="20"/>
    </w:rPr>
  </w:style>
  <w:style w:type="character" w:customStyle="1" w:styleId="Sprotnaopomba-besediloZnak">
    <w:name w:val="Sprotna opomba - besedilo Znak"/>
    <w:link w:val="Sprotnaopomba-besedilo"/>
    <w:semiHidden/>
    <w:rsid w:val="00DE0298"/>
    <w:rPr>
      <w:lang w:val="en-US"/>
    </w:rPr>
  </w:style>
  <w:style w:type="character" w:customStyle="1" w:styleId="Sprotnaopomba-besediloZnak1">
    <w:name w:val="Sprotna opomba - besedilo Znak1"/>
    <w:uiPriority w:val="99"/>
    <w:semiHidden/>
    <w:rsid w:val="00DE0298"/>
    <w:rPr>
      <w:rFonts w:ascii="Times New Roman" w:eastAsia="Times New Roman" w:hAnsi="Times New Roman"/>
    </w:rPr>
  </w:style>
  <w:style w:type="paragraph" w:customStyle="1" w:styleId="BodyText32">
    <w:name w:val="Body Text 32"/>
    <w:basedOn w:val="Navaden"/>
    <w:rsid w:val="00DE0298"/>
    <w:pPr>
      <w:jc w:val="both"/>
    </w:pPr>
    <w:rPr>
      <w:rFonts w:ascii="Arial" w:hAnsi="Arial"/>
      <w:sz w:val="22"/>
      <w:szCs w:val="20"/>
    </w:rPr>
  </w:style>
  <w:style w:type="paragraph" w:customStyle="1" w:styleId="MILOVANTEKSTI">
    <w:name w:val="MILOVAN_TEKSTI"/>
    <w:basedOn w:val="Telobesedila3"/>
    <w:link w:val="MILOVANTEKSTIChar"/>
    <w:autoRedefine/>
    <w:rsid w:val="00DE0298"/>
    <w:pPr>
      <w:spacing w:line="264" w:lineRule="auto"/>
      <w:jc w:val="both"/>
    </w:pPr>
    <w:rPr>
      <w:rFonts w:ascii="Tahoma" w:hAnsi="Tahoma"/>
      <w:b w:val="0"/>
      <w:sz w:val="18"/>
      <w:szCs w:val="18"/>
      <w:lang w:eastAsia="en-US"/>
    </w:rPr>
  </w:style>
  <w:style w:type="character" w:customStyle="1" w:styleId="MILOVANTEKSTIChar">
    <w:name w:val="MILOVAN_TEKSTI Char"/>
    <w:link w:val="MILOVANTEKSTI"/>
    <w:rsid w:val="00DE0298"/>
    <w:rPr>
      <w:rFonts w:ascii="Tahoma" w:hAnsi="Tahoma" w:cs="Tahoma"/>
      <w:sz w:val="18"/>
      <w:szCs w:val="18"/>
      <w:lang w:eastAsia="en-US"/>
    </w:rPr>
  </w:style>
  <w:style w:type="paragraph" w:customStyle="1" w:styleId="ODSTAVEKTP">
    <w:name w:val="ODSTAVEK_TP"/>
    <w:basedOn w:val="Navaden-zamik"/>
    <w:rsid w:val="00DE0298"/>
    <w:pPr>
      <w:numPr>
        <w:numId w:val="0"/>
      </w:numPr>
    </w:pPr>
    <w:rPr>
      <w:rFonts w:ascii="Arial" w:hAnsi="Arial" w:cs="Arial"/>
      <w:b/>
      <w:bCs/>
      <w:i/>
      <w:iCs/>
      <w:sz w:val="24"/>
      <w:u w:val="single"/>
    </w:rPr>
  </w:style>
  <w:style w:type="paragraph" w:customStyle="1" w:styleId="PODODSTAVEK">
    <w:name w:val="PODODSTAVEK"/>
    <w:basedOn w:val="Navaden"/>
    <w:rsid w:val="00DE0298"/>
    <w:pPr>
      <w:jc w:val="both"/>
    </w:pPr>
    <w:rPr>
      <w:rFonts w:ascii="Arial" w:hAnsi="Arial"/>
      <w:i/>
      <w:u w:val="single"/>
      <w:lang w:val="en-GB" w:eastAsia="en-US"/>
    </w:rPr>
  </w:style>
  <w:style w:type="paragraph" w:customStyle="1" w:styleId="NASLOVILISTOV">
    <w:name w:val="NASLOVI_LISTOV"/>
    <w:basedOn w:val="Navaden"/>
    <w:rsid w:val="00DE0298"/>
    <w:pPr>
      <w:jc w:val="both"/>
    </w:pPr>
    <w:rPr>
      <w:rFonts w:ascii="Arial" w:hAnsi="Arial"/>
      <w:b/>
      <w:sz w:val="28"/>
      <w:szCs w:val="20"/>
    </w:rPr>
  </w:style>
  <w:style w:type="paragraph" w:customStyle="1" w:styleId="Pododstavek0">
    <w:name w:val="Pododstavek"/>
    <w:basedOn w:val="Navaden"/>
    <w:rsid w:val="00DE0298"/>
    <w:pPr>
      <w:jc w:val="both"/>
    </w:pPr>
    <w:rPr>
      <w:rFonts w:ascii="Arial" w:hAnsi="Arial"/>
      <w:i/>
      <w:u w:val="single"/>
      <w:lang w:val="en-GB" w:eastAsia="en-US"/>
    </w:rPr>
  </w:style>
  <w:style w:type="paragraph" w:customStyle="1" w:styleId="MILOVAN">
    <w:name w:val="MILOVAN"/>
    <w:basedOn w:val="Navaden"/>
    <w:rsid w:val="00DE0298"/>
    <w:rPr>
      <w:rFonts w:ascii="Arial Narrow" w:hAnsi="Arial Narrow"/>
      <w:szCs w:val="20"/>
      <w:lang w:val="en-GB" w:eastAsia="en-US"/>
    </w:rPr>
  </w:style>
  <w:style w:type="paragraph" w:customStyle="1" w:styleId="MILOVANFOOTER">
    <w:name w:val="MILOVAN_FOOTER"/>
    <w:basedOn w:val="Navaden"/>
    <w:rsid w:val="00DE0298"/>
    <w:pPr>
      <w:jc w:val="center"/>
    </w:pPr>
    <w:rPr>
      <w:rFonts w:ascii="Arial" w:hAnsi="Arial" w:cs="Arial"/>
      <w:color w:val="FF0000"/>
      <w:spacing w:val="38"/>
      <w:sz w:val="16"/>
      <w:szCs w:val="20"/>
      <w:lang w:val="en-GB" w:eastAsia="en-US"/>
    </w:rPr>
  </w:style>
  <w:style w:type="paragraph" w:customStyle="1" w:styleId="VELIKINASLOV">
    <w:name w:val="VELIKI_NASLOV"/>
    <w:basedOn w:val="Telobesedila3"/>
    <w:rsid w:val="00DE0298"/>
    <w:pPr>
      <w:ind w:left="-108"/>
      <w:jc w:val="center"/>
    </w:pPr>
    <w:rPr>
      <w:rFonts w:ascii="Arial" w:hAnsi="Arial" w:cs="Arial"/>
      <w:spacing w:val="38"/>
      <w:sz w:val="28"/>
      <w:szCs w:val="20"/>
    </w:rPr>
  </w:style>
  <w:style w:type="paragraph" w:customStyle="1" w:styleId="KONTURA">
    <w:name w:val="KONTURA"/>
    <w:basedOn w:val="Navaden"/>
    <w:rsid w:val="00DE0298"/>
    <w:rPr>
      <w:rFonts w:ascii="Arial" w:hAnsi="Arial" w:cs="Arial"/>
      <w:spacing w:val="38"/>
      <w:szCs w:val="20"/>
      <w:lang w:eastAsia="en-US"/>
    </w:rPr>
  </w:style>
  <w:style w:type="paragraph" w:customStyle="1" w:styleId="VRSTA3">
    <w:name w:val="VRSTA3"/>
    <w:rsid w:val="00DE0298"/>
    <w:rPr>
      <w:noProof/>
      <w:spacing w:val="38"/>
      <w:sz w:val="24"/>
      <w:lang w:val="en-GB" w:eastAsia="en-US"/>
    </w:rPr>
  </w:style>
  <w:style w:type="paragraph" w:customStyle="1" w:styleId="MILOVANTEKST">
    <w:name w:val="MILOVAN_TEKST"/>
    <w:basedOn w:val="Telobesedila2"/>
    <w:rsid w:val="00DE0298"/>
    <w:rPr>
      <w:szCs w:val="20"/>
      <w:lang w:val="en-GB"/>
    </w:rPr>
  </w:style>
  <w:style w:type="paragraph" w:customStyle="1" w:styleId="txtes">
    <w:name w:val="txt_es"/>
    <w:basedOn w:val="Navaden"/>
    <w:rsid w:val="00DE0298"/>
    <w:pPr>
      <w:keepNext/>
      <w:jc w:val="both"/>
    </w:pPr>
    <w:rPr>
      <w:rFonts w:ascii="Arial" w:hAnsi="Arial"/>
      <w:kern w:val="28"/>
      <w:sz w:val="22"/>
      <w:szCs w:val="20"/>
      <w:lang w:val="en-GB"/>
    </w:rPr>
  </w:style>
  <w:style w:type="paragraph" w:customStyle="1" w:styleId="12B">
    <w:name w:val="12B"/>
    <w:rsid w:val="00DE0298"/>
    <w:pPr>
      <w:spacing w:line="243" w:lineRule="atLeast"/>
    </w:pPr>
    <w:rPr>
      <w:rFonts w:ascii="SL Dutch" w:hAnsi="SL Dutch"/>
      <w:b/>
      <w:snapToGrid w:val="0"/>
      <w:color w:val="000000"/>
      <w:sz w:val="24"/>
    </w:rPr>
  </w:style>
  <w:style w:type="paragraph" w:customStyle="1" w:styleId="Slog">
    <w:name w:val="Slog"/>
    <w:rsid w:val="00DE0298"/>
    <w:pPr>
      <w:widowControl w:val="0"/>
      <w:autoSpaceDE w:val="0"/>
      <w:autoSpaceDN w:val="0"/>
      <w:adjustRightInd w:val="0"/>
    </w:pPr>
    <w:rPr>
      <w:rFonts w:ascii="Arial" w:hAnsi="Arial" w:cs="Arial"/>
      <w:sz w:val="24"/>
      <w:szCs w:val="24"/>
    </w:rPr>
  </w:style>
  <w:style w:type="character" w:styleId="Pripombasklic">
    <w:name w:val="annotation reference"/>
    <w:uiPriority w:val="99"/>
    <w:rsid w:val="00DE0298"/>
    <w:rPr>
      <w:sz w:val="16"/>
      <w:szCs w:val="16"/>
    </w:rPr>
  </w:style>
  <w:style w:type="paragraph" w:styleId="Zadevapripombe">
    <w:name w:val="annotation subject"/>
    <w:basedOn w:val="Pripombabesedilo"/>
    <w:next w:val="Pripombabesedilo"/>
    <w:link w:val="ZadevapripombeZnak"/>
    <w:uiPriority w:val="99"/>
    <w:rsid w:val="00DE0298"/>
    <w:pPr>
      <w:jc w:val="both"/>
    </w:pPr>
    <w:rPr>
      <w:rFonts w:ascii="Arial" w:hAnsi="Arial"/>
      <w:b/>
      <w:bCs/>
      <w:lang w:val="x-none" w:eastAsia="x-none"/>
    </w:rPr>
  </w:style>
  <w:style w:type="character" w:customStyle="1" w:styleId="ZadevapripombeZnak">
    <w:name w:val="Zadeva pripombe Znak"/>
    <w:link w:val="Zadevapripombe"/>
    <w:uiPriority w:val="99"/>
    <w:rsid w:val="00DE0298"/>
    <w:rPr>
      <w:rFonts w:ascii="Arial" w:hAnsi="Arial"/>
      <w:b/>
      <w:bCs/>
    </w:rPr>
  </w:style>
  <w:style w:type="paragraph" w:customStyle="1" w:styleId="nas2Char">
    <w:name w:val="nas2 Char"/>
    <w:basedOn w:val="Navaden"/>
    <w:link w:val="nas2CharChar"/>
    <w:rsid w:val="00DE0298"/>
    <w:rPr>
      <w:b/>
      <w:sz w:val="28"/>
      <w:szCs w:val="20"/>
      <w:lang w:val="x-none" w:eastAsia="en-US"/>
    </w:rPr>
  </w:style>
  <w:style w:type="character" w:customStyle="1" w:styleId="nas2CharChar">
    <w:name w:val="nas2 Char Char"/>
    <w:link w:val="nas2Char"/>
    <w:rsid w:val="00DE0298"/>
    <w:rPr>
      <w:b/>
      <w:sz w:val="28"/>
      <w:lang w:eastAsia="en-US"/>
    </w:rPr>
  </w:style>
  <w:style w:type="paragraph" w:styleId="Kazalovirov-naslov">
    <w:name w:val="toa heading"/>
    <w:basedOn w:val="Navaden"/>
    <w:next w:val="Navaden"/>
    <w:rsid w:val="00DE0298"/>
    <w:pPr>
      <w:spacing w:before="120" w:line="300" w:lineRule="atLeast"/>
      <w:jc w:val="both"/>
    </w:pPr>
    <w:rPr>
      <w:rFonts w:ascii="Arial" w:hAnsi="Arial"/>
      <w:b/>
      <w:noProof/>
      <w:szCs w:val="20"/>
      <w:lang w:eastAsia="en-US"/>
    </w:rPr>
  </w:style>
  <w:style w:type="paragraph" w:styleId="Kazalovirov">
    <w:name w:val="table of authorities"/>
    <w:basedOn w:val="Navaden"/>
    <w:next w:val="Navaden"/>
    <w:rsid w:val="00DE0298"/>
    <w:pPr>
      <w:tabs>
        <w:tab w:val="right" w:leader="dot" w:pos="9355"/>
      </w:tabs>
      <w:spacing w:line="300" w:lineRule="atLeast"/>
      <w:ind w:left="220" w:hanging="220"/>
      <w:jc w:val="both"/>
    </w:pPr>
    <w:rPr>
      <w:rFonts w:ascii="Arial" w:hAnsi="Arial"/>
      <w:sz w:val="22"/>
      <w:szCs w:val="20"/>
      <w:lang w:eastAsia="en-US"/>
    </w:rPr>
  </w:style>
  <w:style w:type="paragraph" w:styleId="Otevilenseznam5">
    <w:name w:val="List Number 5"/>
    <w:basedOn w:val="Navaden"/>
    <w:rsid w:val="00DE0298"/>
    <w:pPr>
      <w:spacing w:line="300" w:lineRule="atLeast"/>
      <w:ind w:left="1415" w:hanging="283"/>
      <w:jc w:val="both"/>
    </w:pPr>
    <w:rPr>
      <w:rFonts w:ascii="Arial" w:hAnsi="Arial"/>
      <w:sz w:val="22"/>
      <w:szCs w:val="20"/>
      <w:lang w:eastAsia="en-US"/>
    </w:rPr>
  </w:style>
  <w:style w:type="paragraph" w:styleId="Kazaloslik">
    <w:name w:val="table of figures"/>
    <w:basedOn w:val="Navaden"/>
    <w:next w:val="Navaden"/>
    <w:rsid w:val="00DE0298"/>
    <w:pPr>
      <w:tabs>
        <w:tab w:val="right" w:leader="dot" w:pos="9355"/>
      </w:tabs>
      <w:spacing w:line="300" w:lineRule="atLeast"/>
      <w:ind w:left="440" w:hanging="440"/>
      <w:jc w:val="both"/>
    </w:pPr>
    <w:rPr>
      <w:rFonts w:ascii="Arial" w:hAnsi="Arial"/>
      <w:sz w:val="22"/>
      <w:szCs w:val="20"/>
      <w:lang w:eastAsia="en-US"/>
    </w:rPr>
  </w:style>
  <w:style w:type="paragraph" w:styleId="Seznam2">
    <w:name w:val="List 2"/>
    <w:basedOn w:val="Navaden"/>
    <w:rsid w:val="00DE0298"/>
    <w:pPr>
      <w:spacing w:line="300" w:lineRule="atLeast"/>
      <w:ind w:left="566" w:hanging="283"/>
      <w:jc w:val="both"/>
    </w:pPr>
    <w:rPr>
      <w:rFonts w:ascii="Arial" w:hAnsi="Arial"/>
      <w:sz w:val="22"/>
      <w:szCs w:val="20"/>
      <w:lang w:eastAsia="en-US"/>
    </w:rPr>
  </w:style>
  <w:style w:type="paragraph" w:styleId="Oznaenseznam">
    <w:name w:val="List Bullet"/>
    <w:basedOn w:val="Navaden"/>
    <w:rsid w:val="00DE0298"/>
    <w:pPr>
      <w:spacing w:after="100" w:line="300" w:lineRule="atLeast"/>
      <w:ind w:left="284" w:hanging="284"/>
      <w:jc w:val="both"/>
    </w:pPr>
    <w:rPr>
      <w:rFonts w:ascii="Arial" w:hAnsi="Arial"/>
      <w:sz w:val="22"/>
      <w:szCs w:val="20"/>
      <w:lang w:eastAsia="en-US"/>
    </w:rPr>
  </w:style>
  <w:style w:type="paragraph" w:styleId="Oznaenseznam2">
    <w:name w:val="List Bullet 2"/>
    <w:basedOn w:val="Navaden"/>
    <w:autoRedefine/>
    <w:rsid w:val="00DE0298"/>
    <w:pPr>
      <w:numPr>
        <w:numId w:val="11"/>
      </w:numPr>
    </w:pPr>
    <w:rPr>
      <w:rFonts w:ascii="SLO_Swiss" w:hAnsi="SLO_Swiss"/>
      <w:sz w:val="20"/>
      <w:szCs w:val="20"/>
    </w:rPr>
  </w:style>
  <w:style w:type="paragraph" w:styleId="Oznaenseznam3">
    <w:name w:val="List Bullet 3"/>
    <w:basedOn w:val="Navaden"/>
    <w:autoRedefine/>
    <w:rsid w:val="00DE0298"/>
    <w:pPr>
      <w:numPr>
        <w:numId w:val="12"/>
      </w:numPr>
    </w:pPr>
    <w:rPr>
      <w:rFonts w:ascii="SLO_Swiss" w:hAnsi="SLO_Swiss"/>
      <w:sz w:val="20"/>
      <w:szCs w:val="20"/>
    </w:rPr>
  </w:style>
  <w:style w:type="paragraph" w:customStyle="1" w:styleId="WW-Kazalovirov-naslov">
    <w:name w:val="WW-Kazalo virov - naslov"/>
    <w:basedOn w:val="Navaden"/>
    <w:next w:val="Navaden"/>
    <w:rsid w:val="00DE0298"/>
    <w:pPr>
      <w:suppressAutoHyphens/>
      <w:spacing w:before="120" w:line="300" w:lineRule="atLeast"/>
      <w:jc w:val="both"/>
    </w:pPr>
    <w:rPr>
      <w:rFonts w:ascii="Arial" w:hAnsi="Arial" w:hint="eastAsia"/>
      <w:b/>
      <w:szCs w:val="20"/>
    </w:rPr>
  </w:style>
  <w:style w:type="paragraph" w:customStyle="1" w:styleId="WW-Telobesedila3">
    <w:name w:val="WW-Telo besedila 3"/>
    <w:basedOn w:val="Navaden"/>
    <w:rsid w:val="00DE0298"/>
    <w:pPr>
      <w:suppressAutoHyphens/>
      <w:jc w:val="both"/>
    </w:pPr>
    <w:rPr>
      <w:rFonts w:ascii="Arial" w:hAnsi="Arial" w:hint="eastAsia"/>
      <w:spacing w:val="-3"/>
      <w:szCs w:val="20"/>
    </w:rPr>
  </w:style>
  <w:style w:type="character" w:customStyle="1" w:styleId="ZgradbadokumentaZnak">
    <w:name w:val="Zgradba dokumenta Znak"/>
    <w:link w:val="Zgradbadokumenta"/>
    <w:uiPriority w:val="99"/>
    <w:semiHidden/>
    <w:rsid w:val="00DE0298"/>
    <w:rPr>
      <w:rFonts w:ascii="Tahoma" w:hAnsi="Tahoma"/>
      <w:sz w:val="24"/>
      <w:szCs w:val="24"/>
      <w:shd w:val="clear" w:color="auto" w:fill="000080"/>
    </w:rPr>
  </w:style>
  <w:style w:type="paragraph" w:customStyle="1" w:styleId="Odstavekseznama1">
    <w:name w:val="Odstavek seznama1"/>
    <w:basedOn w:val="Navaden"/>
    <w:link w:val="OdstavekseznamaZnak"/>
    <w:qFormat/>
    <w:rsid w:val="00DE0298"/>
    <w:pPr>
      <w:ind w:left="708"/>
    </w:pPr>
    <w:rPr>
      <w:rFonts w:ascii="Arial" w:hAnsi="Arial"/>
      <w:sz w:val="22"/>
      <w:szCs w:val="20"/>
      <w:lang w:eastAsia="en-US"/>
    </w:rPr>
  </w:style>
  <w:style w:type="paragraph" w:customStyle="1" w:styleId="Brezrazmikov1">
    <w:name w:val="Brez razmikov1"/>
    <w:uiPriority w:val="1"/>
    <w:qFormat/>
    <w:rsid w:val="00DE0298"/>
    <w:rPr>
      <w:rFonts w:ascii="Arial" w:hAnsi="Arial"/>
      <w:sz w:val="22"/>
      <w:lang w:eastAsia="en-US"/>
    </w:rPr>
  </w:style>
  <w:style w:type="paragraph" w:styleId="Podnaslov">
    <w:name w:val="Subtitle"/>
    <w:basedOn w:val="Navaden"/>
    <w:link w:val="PodnaslovZnak"/>
    <w:uiPriority w:val="99"/>
    <w:qFormat/>
    <w:rsid w:val="00DE0298"/>
    <w:pPr>
      <w:jc w:val="center"/>
    </w:pPr>
    <w:rPr>
      <w:b/>
      <w:bCs/>
      <w:lang w:val="x-none" w:eastAsia="x-none"/>
    </w:rPr>
  </w:style>
  <w:style w:type="character" w:customStyle="1" w:styleId="PodnaslovZnak">
    <w:name w:val="Podnaslov Znak"/>
    <w:link w:val="Podnaslov"/>
    <w:uiPriority w:val="99"/>
    <w:rsid w:val="00DE0298"/>
    <w:rPr>
      <w:b/>
      <w:bCs/>
      <w:sz w:val="24"/>
      <w:szCs w:val="24"/>
    </w:rPr>
  </w:style>
  <w:style w:type="paragraph" w:customStyle="1" w:styleId="predpisi">
    <w:name w:val="predpisi"/>
    <w:basedOn w:val="Navaden"/>
    <w:rsid w:val="00DE0298"/>
    <w:pPr>
      <w:tabs>
        <w:tab w:val="left" w:pos="993"/>
      </w:tabs>
      <w:ind w:left="992" w:hanging="992"/>
      <w:jc w:val="both"/>
    </w:pPr>
    <w:rPr>
      <w:rFonts w:ascii="Arial" w:hAnsi="Arial"/>
      <w:i/>
      <w:sz w:val="20"/>
      <w:szCs w:val="20"/>
      <w:lang w:eastAsia="en-US"/>
    </w:rPr>
  </w:style>
  <w:style w:type="paragraph" w:styleId="Glavasporoila">
    <w:name w:val="Message Header"/>
    <w:basedOn w:val="Telobesedila"/>
    <w:link w:val="GlavasporoilaZnak"/>
    <w:rsid w:val="00DE0298"/>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jc w:val="left"/>
    </w:pPr>
    <w:rPr>
      <w:rFonts w:ascii="Arial" w:hAnsi="Arial"/>
      <w:spacing w:val="-5"/>
      <w:sz w:val="20"/>
      <w:szCs w:val="20"/>
      <w:lang w:val="en-GB"/>
    </w:rPr>
  </w:style>
  <w:style w:type="character" w:customStyle="1" w:styleId="GlavasporoilaZnak">
    <w:name w:val="Glava sporočila Znak"/>
    <w:link w:val="Glavasporoila"/>
    <w:rsid w:val="00DE0298"/>
    <w:rPr>
      <w:rFonts w:ascii="Arial" w:hAnsi="Arial"/>
      <w:spacing w:val="-5"/>
      <w:lang w:val="en-GB"/>
    </w:rPr>
  </w:style>
  <w:style w:type="paragraph" w:customStyle="1" w:styleId="DocumentLabel">
    <w:name w:val="Document Label"/>
    <w:basedOn w:val="Navaden"/>
    <w:rsid w:val="00DE0298"/>
    <w:pPr>
      <w:keepNext/>
      <w:keepLines/>
      <w:spacing w:before="400" w:after="120" w:line="240" w:lineRule="atLeast"/>
      <w:ind w:left="-840"/>
    </w:pPr>
    <w:rPr>
      <w:rFonts w:ascii="Arial Black" w:hAnsi="Arial Black"/>
      <w:spacing w:val="-100"/>
      <w:kern w:val="28"/>
      <w:sz w:val="108"/>
      <w:szCs w:val="20"/>
      <w:lang w:val="en-GB"/>
    </w:rPr>
  </w:style>
  <w:style w:type="character" w:customStyle="1" w:styleId="MessageHeaderLabel">
    <w:name w:val="Message Header Label"/>
    <w:rsid w:val="00DE0298"/>
    <w:rPr>
      <w:rFonts w:ascii="Arial Black" w:hAnsi="Arial Black"/>
      <w:sz w:val="18"/>
    </w:rPr>
  </w:style>
  <w:style w:type="paragraph" w:customStyle="1" w:styleId="MessageHeaderFirst">
    <w:name w:val="Message Header First"/>
    <w:basedOn w:val="Glavasporoila"/>
    <w:next w:val="Glavasporoila"/>
    <w:rsid w:val="00DE0298"/>
  </w:style>
  <w:style w:type="paragraph" w:customStyle="1" w:styleId="zamik1">
    <w:name w:val="zamik 1"/>
    <w:basedOn w:val="Navaden"/>
    <w:rsid w:val="00DE0298"/>
    <w:pPr>
      <w:spacing w:before="120" w:line="360" w:lineRule="auto"/>
      <w:ind w:left="851" w:hanging="340"/>
      <w:jc w:val="both"/>
    </w:pPr>
    <w:rPr>
      <w:rFonts w:ascii="Arial" w:hAnsi="Arial"/>
      <w:szCs w:val="20"/>
      <w:lang w:val="en-US"/>
    </w:rPr>
  </w:style>
  <w:style w:type="paragraph" w:customStyle="1" w:styleId="zamikpodpisa1">
    <w:name w:val="zamik podpisa 1"/>
    <w:basedOn w:val="zamik1"/>
    <w:rsid w:val="00DE0298"/>
    <w:pPr>
      <w:ind w:firstLine="0"/>
    </w:pPr>
  </w:style>
  <w:style w:type="paragraph" w:styleId="Seznam-nadaljevanje5">
    <w:name w:val="List Continue 5"/>
    <w:basedOn w:val="Navaden"/>
    <w:rsid w:val="00DE0298"/>
    <w:pPr>
      <w:spacing w:after="120"/>
      <w:ind w:left="1415"/>
    </w:pPr>
    <w:rPr>
      <w:sz w:val="20"/>
      <w:szCs w:val="20"/>
      <w:lang w:val="en-GB"/>
    </w:rPr>
  </w:style>
  <w:style w:type="paragraph" w:customStyle="1" w:styleId="ReportBullet">
    <w:name w:val="Report Bullet"/>
    <w:basedOn w:val="Navaden-zamik"/>
    <w:rsid w:val="00DE0298"/>
    <w:pPr>
      <w:numPr>
        <w:numId w:val="3"/>
      </w:numPr>
      <w:tabs>
        <w:tab w:val="left" w:pos="2160"/>
      </w:tabs>
      <w:spacing w:before="120" w:after="40"/>
      <w:ind w:left="0" w:firstLine="0"/>
    </w:pPr>
    <w:rPr>
      <w:rFonts w:ascii="Arial" w:hAnsi="Arial"/>
      <w:lang w:val="en-GB"/>
    </w:rPr>
  </w:style>
  <w:style w:type="paragraph" w:styleId="Seznam">
    <w:name w:val="List"/>
    <w:basedOn w:val="Navaden"/>
    <w:rsid w:val="00DE0298"/>
    <w:pPr>
      <w:tabs>
        <w:tab w:val="num" w:pos="360"/>
      </w:tabs>
      <w:ind w:left="360" w:hanging="360"/>
    </w:pPr>
    <w:rPr>
      <w:rFonts w:ascii="Arial" w:hAnsi="Arial"/>
      <w:sz w:val="20"/>
      <w:szCs w:val="20"/>
      <w:lang w:val="en-GB"/>
    </w:rPr>
  </w:style>
  <w:style w:type="paragraph" w:customStyle="1" w:styleId="clen">
    <w:name w:val="clen"/>
    <w:basedOn w:val="Navaden"/>
    <w:rsid w:val="00DE0298"/>
    <w:pPr>
      <w:keepNext/>
      <w:tabs>
        <w:tab w:val="left" w:pos="0"/>
        <w:tab w:val="left" w:pos="709"/>
      </w:tabs>
      <w:spacing w:after="120"/>
      <w:ind w:right="-135"/>
      <w:jc w:val="both"/>
    </w:pPr>
    <w:rPr>
      <w:rFonts w:ascii="SL Dutch" w:hAnsi="SL Dutch"/>
      <w:sz w:val="20"/>
      <w:szCs w:val="20"/>
      <w:lang w:val="en-US"/>
    </w:rPr>
  </w:style>
  <w:style w:type="paragraph" w:styleId="Stvarnokazalo1">
    <w:name w:val="index 1"/>
    <w:basedOn w:val="Navaden"/>
    <w:next w:val="Navaden"/>
    <w:autoRedefine/>
    <w:rsid w:val="00DE0298"/>
    <w:pPr>
      <w:ind w:left="200" w:hanging="200"/>
    </w:pPr>
    <w:rPr>
      <w:sz w:val="20"/>
      <w:szCs w:val="20"/>
    </w:rPr>
  </w:style>
  <w:style w:type="paragraph" w:styleId="Stvarnokazalo2">
    <w:name w:val="index 2"/>
    <w:basedOn w:val="Navaden"/>
    <w:next w:val="Navaden"/>
    <w:autoRedefine/>
    <w:rsid w:val="00DE0298"/>
    <w:pPr>
      <w:ind w:left="400" w:hanging="200"/>
    </w:pPr>
    <w:rPr>
      <w:sz w:val="20"/>
      <w:szCs w:val="20"/>
    </w:rPr>
  </w:style>
  <w:style w:type="paragraph" w:styleId="Stvarnokazalo3">
    <w:name w:val="index 3"/>
    <w:basedOn w:val="Navaden"/>
    <w:next w:val="Navaden"/>
    <w:autoRedefine/>
    <w:rsid w:val="00DE0298"/>
    <w:pPr>
      <w:ind w:left="600" w:hanging="200"/>
    </w:pPr>
    <w:rPr>
      <w:sz w:val="20"/>
      <w:szCs w:val="20"/>
    </w:rPr>
  </w:style>
  <w:style w:type="paragraph" w:styleId="Stvarnokazalo4">
    <w:name w:val="index 4"/>
    <w:basedOn w:val="Navaden"/>
    <w:next w:val="Navaden"/>
    <w:autoRedefine/>
    <w:rsid w:val="00DE0298"/>
    <w:pPr>
      <w:ind w:left="800" w:hanging="200"/>
    </w:pPr>
    <w:rPr>
      <w:sz w:val="20"/>
      <w:szCs w:val="20"/>
    </w:rPr>
  </w:style>
  <w:style w:type="paragraph" w:styleId="Stvarnokazalo5">
    <w:name w:val="index 5"/>
    <w:basedOn w:val="Navaden"/>
    <w:next w:val="Navaden"/>
    <w:autoRedefine/>
    <w:rsid w:val="00DE0298"/>
    <w:pPr>
      <w:ind w:left="1000" w:hanging="200"/>
    </w:pPr>
    <w:rPr>
      <w:sz w:val="20"/>
      <w:szCs w:val="20"/>
    </w:rPr>
  </w:style>
  <w:style w:type="paragraph" w:styleId="Stvarnokazalo6">
    <w:name w:val="index 6"/>
    <w:basedOn w:val="Navaden"/>
    <w:next w:val="Navaden"/>
    <w:autoRedefine/>
    <w:rsid w:val="00DE0298"/>
    <w:pPr>
      <w:ind w:left="1200" w:hanging="200"/>
    </w:pPr>
    <w:rPr>
      <w:sz w:val="20"/>
      <w:szCs w:val="20"/>
    </w:rPr>
  </w:style>
  <w:style w:type="paragraph" w:styleId="Stvarnokazalo7">
    <w:name w:val="index 7"/>
    <w:basedOn w:val="Navaden"/>
    <w:next w:val="Navaden"/>
    <w:autoRedefine/>
    <w:rsid w:val="00DE0298"/>
    <w:pPr>
      <w:ind w:left="1400" w:hanging="200"/>
    </w:pPr>
    <w:rPr>
      <w:sz w:val="20"/>
      <w:szCs w:val="20"/>
    </w:rPr>
  </w:style>
  <w:style w:type="paragraph" w:styleId="Stvarnokazalo8">
    <w:name w:val="index 8"/>
    <w:basedOn w:val="Navaden"/>
    <w:next w:val="Navaden"/>
    <w:autoRedefine/>
    <w:rsid w:val="00DE0298"/>
    <w:pPr>
      <w:ind w:left="1600" w:hanging="200"/>
    </w:pPr>
    <w:rPr>
      <w:sz w:val="20"/>
      <w:szCs w:val="20"/>
    </w:rPr>
  </w:style>
  <w:style w:type="paragraph" w:styleId="Stvarnokazalo9">
    <w:name w:val="index 9"/>
    <w:basedOn w:val="Navaden"/>
    <w:next w:val="Navaden"/>
    <w:autoRedefine/>
    <w:rsid w:val="00DE0298"/>
    <w:pPr>
      <w:ind w:left="1800" w:hanging="200"/>
    </w:pPr>
    <w:rPr>
      <w:sz w:val="20"/>
      <w:szCs w:val="20"/>
    </w:rPr>
  </w:style>
  <w:style w:type="paragraph" w:styleId="Stvarnokazalo-naslov">
    <w:name w:val="index heading"/>
    <w:basedOn w:val="Navaden"/>
    <w:next w:val="Stvarnokazalo1"/>
    <w:rsid w:val="00DE0298"/>
    <w:rPr>
      <w:sz w:val="20"/>
      <w:szCs w:val="20"/>
    </w:rPr>
  </w:style>
  <w:style w:type="paragraph" w:customStyle="1" w:styleId="PROJEKTI">
    <w:name w:val="PROJEKTI"/>
    <w:basedOn w:val="Navaden"/>
    <w:rsid w:val="00DE0298"/>
    <w:pPr>
      <w:jc w:val="both"/>
    </w:pPr>
    <w:rPr>
      <w:rFonts w:ascii="SL Dutch" w:hAnsi="SL Dutch"/>
      <w:szCs w:val="20"/>
      <w:lang w:val="en-GB"/>
    </w:rPr>
  </w:style>
  <w:style w:type="paragraph" w:customStyle="1" w:styleId="toni-obiajno">
    <w:name w:val="toni - običajno"/>
    <w:basedOn w:val="Navaden"/>
    <w:rsid w:val="00DE0298"/>
    <w:pPr>
      <w:jc w:val="center"/>
    </w:pPr>
    <w:rPr>
      <w:rFonts w:ascii="Arial Narrow" w:hAnsi="Arial Narrow" w:cs="Arial"/>
      <w:b/>
      <w:i/>
      <w:szCs w:val="20"/>
    </w:rPr>
  </w:style>
  <w:style w:type="paragraph" w:customStyle="1" w:styleId="Poroila">
    <w:name w:val="Poroèila"/>
    <w:basedOn w:val="Navaden"/>
    <w:rsid w:val="00DE0298"/>
    <w:pPr>
      <w:tabs>
        <w:tab w:val="left" w:pos="4111"/>
        <w:tab w:val="left" w:pos="5387"/>
      </w:tabs>
    </w:pPr>
    <w:rPr>
      <w:rFonts w:ascii="Arial" w:hAnsi="Arial"/>
      <w:sz w:val="22"/>
      <w:szCs w:val="20"/>
    </w:rPr>
  </w:style>
  <w:style w:type="paragraph" w:customStyle="1" w:styleId="Poroila0">
    <w:name w:val="Poročila"/>
    <w:basedOn w:val="Navaden"/>
    <w:rsid w:val="00DE0298"/>
    <w:rPr>
      <w:rFonts w:ascii="Arial" w:hAnsi="Arial"/>
      <w:sz w:val="22"/>
      <w:szCs w:val="20"/>
    </w:rPr>
  </w:style>
  <w:style w:type="paragraph" w:customStyle="1" w:styleId="Tuzi">
    <w:name w:val="Tuzi"/>
    <w:basedOn w:val="Navaden"/>
    <w:rsid w:val="00DE0298"/>
    <w:rPr>
      <w:rFonts w:ascii="Arial" w:hAnsi="Arial"/>
      <w:sz w:val="22"/>
      <w:szCs w:val="20"/>
    </w:rPr>
  </w:style>
  <w:style w:type="paragraph" w:customStyle="1" w:styleId="xl28">
    <w:name w:val="xl28"/>
    <w:basedOn w:val="Navaden"/>
    <w:rsid w:val="00DE0298"/>
    <w:pPr>
      <w:spacing w:before="100" w:beforeAutospacing="1" w:after="100" w:afterAutospacing="1"/>
      <w:textAlignment w:val="top"/>
    </w:pPr>
    <w:rPr>
      <w:rFonts w:ascii="Arial" w:eastAsia="Arial Unicode MS" w:hAnsi="Arial" w:cs="Arial"/>
    </w:rPr>
  </w:style>
  <w:style w:type="paragraph" w:styleId="Napis">
    <w:name w:val="caption"/>
    <w:basedOn w:val="Navaden"/>
    <w:next w:val="Navaden"/>
    <w:uiPriority w:val="99"/>
    <w:qFormat/>
    <w:rsid w:val="00DE0298"/>
    <w:rPr>
      <w:b/>
      <w:bCs/>
      <w:color w:val="A8422A"/>
      <w:sz w:val="16"/>
      <w:szCs w:val="16"/>
    </w:rPr>
  </w:style>
  <w:style w:type="character" w:styleId="Poudarek">
    <w:name w:val="Emphasis"/>
    <w:uiPriority w:val="99"/>
    <w:qFormat/>
    <w:rsid w:val="00DE0298"/>
    <w:rPr>
      <w:rFonts w:cs="Times New Roman"/>
      <w:caps/>
      <w:color w:val="6F2C1C"/>
      <w:spacing w:val="5"/>
    </w:rPr>
  </w:style>
  <w:style w:type="character" w:customStyle="1" w:styleId="BrezrazmikovZnak">
    <w:name w:val="Brez razmikov Znak"/>
    <w:link w:val="Brezrazmikov"/>
    <w:uiPriority w:val="99"/>
    <w:locked/>
    <w:rsid w:val="00DE0298"/>
    <w:rPr>
      <w:sz w:val="24"/>
      <w:szCs w:val="24"/>
      <w:lang w:val="en-US" w:eastAsia="en-US"/>
    </w:rPr>
  </w:style>
  <w:style w:type="paragraph" w:styleId="Citat">
    <w:name w:val="Quote"/>
    <w:basedOn w:val="Navaden"/>
    <w:next w:val="Navaden"/>
    <w:link w:val="CitatZnak"/>
    <w:uiPriority w:val="99"/>
    <w:qFormat/>
    <w:rsid w:val="00DE0298"/>
    <w:rPr>
      <w:i/>
      <w:iCs/>
      <w:lang w:val="x-none" w:eastAsia="x-none"/>
    </w:rPr>
  </w:style>
  <w:style w:type="character" w:customStyle="1" w:styleId="CitatZnak">
    <w:name w:val="Citat Znak"/>
    <w:link w:val="Citat"/>
    <w:uiPriority w:val="99"/>
    <w:rsid w:val="00DE0298"/>
    <w:rPr>
      <w:i/>
      <w:iCs/>
      <w:sz w:val="24"/>
      <w:szCs w:val="24"/>
    </w:rPr>
  </w:style>
  <w:style w:type="paragraph" w:styleId="Intenzivencitat">
    <w:name w:val="Intense Quote"/>
    <w:basedOn w:val="Navaden"/>
    <w:next w:val="Navaden"/>
    <w:link w:val="IntenzivencitatZnak"/>
    <w:uiPriority w:val="99"/>
    <w:qFormat/>
    <w:rsid w:val="00DE0298"/>
    <w:pPr>
      <w:pBdr>
        <w:top w:val="single" w:sz="4" w:space="10" w:color="D16349"/>
        <w:left w:val="single" w:sz="4" w:space="10" w:color="D16349"/>
      </w:pBdr>
      <w:ind w:left="1296" w:right="1152"/>
      <w:jc w:val="both"/>
    </w:pPr>
    <w:rPr>
      <w:i/>
      <w:iCs/>
      <w:color w:val="D16349"/>
      <w:lang w:val="x-none" w:eastAsia="x-none"/>
    </w:rPr>
  </w:style>
  <w:style w:type="character" w:customStyle="1" w:styleId="IntenzivencitatZnak">
    <w:name w:val="Intenziven citat Znak"/>
    <w:link w:val="Intenzivencitat"/>
    <w:uiPriority w:val="99"/>
    <w:rsid w:val="00DE0298"/>
    <w:rPr>
      <w:i/>
      <w:iCs/>
      <w:color w:val="D16349"/>
      <w:sz w:val="24"/>
      <w:szCs w:val="24"/>
    </w:rPr>
  </w:style>
  <w:style w:type="character" w:styleId="Neenpoudarek">
    <w:name w:val="Subtle Emphasis"/>
    <w:uiPriority w:val="99"/>
    <w:qFormat/>
    <w:rsid w:val="00DE0298"/>
    <w:rPr>
      <w:i/>
      <w:color w:val="6F2C1C"/>
    </w:rPr>
  </w:style>
  <w:style w:type="character" w:styleId="Intenzivenpoudarek">
    <w:name w:val="Intense Emphasis"/>
    <w:uiPriority w:val="99"/>
    <w:qFormat/>
    <w:rsid w:val="00DE0298"/>
    <w:rPr>
      <w:b/>
      <w:caps/>
      <w:color w:val="6F2C1C"/>
      <w:spacing w:val="10"/>
    </w:rPr>
  </w:style>
  <w:style w:type="character" w:styleId="Neensklic">
    <w:name w:val="Subtle Reference"/>
    <w:uiPriority w:val="99"/>
    <w:qFormat/>
    <w:rsid w:val="00DE0298"/>
    <w:rPr>
      <w:b/>
      <w:color w:val="D16349"/>
    </w:rPr>
  </w:style>
  <w:style w:type="character" w:styleId="Intenzivensklic">
    <w:name w:val="Intense Reference"/>
    <w:uiPriority w:val="99"/>
    <w:qFormat/>
    <w:rsid w:val="00DE0298"/>
    <w:rPr>
      <w:b/>
      <w:i/>
      <w:caps/>
      <w:color w:val="D16349"/>
    </w:rPr>
  </w:style>
  <w:style w:type="character" w:styleId="Naslovknjige">
    <w:name w:val="Book Title"/>
    <w:uiPriority w:val="99"/>
    <w:qFormat/>
    <w:rsid w:val="00DE0298"/>
    <w:rPr>
      <w:b/>
      <w:i/>
      <w:spacing w:val="9"/>
    </w:rPr>
  </w:style>
  <w:style w:type="paragraph" w:styleId="NaslovTOC">
    <w:name w:val="TOC Heading"/>
    <w:basedOn w:val="Naslov10"/>
    <w:next w:val="Navaden"/>
    <w:uiPriority w:val="39"/>
    <w:qFormat/>
    <w:rsid w:val="00DE0298"/>
    <w:pPr>
      <w:keepNext w:val="0"/>
      <w:pBdr>
        <w:top w:val="single" w:sz="24" w:space="0" w:color="D16349"/>
        <w:left w:val="single" w:sz="24" w:space="0" w:color="D16349"/>
        <w:bottom w:val="single" w:sz="24" w:space="0" w:color="D16349"/>
        <w:right w:val="single" w:sz="24" w:space="0" w:color="D16349"/>
      </w:pBdr>
      <w:shd w:val="clear" w:color="auto" w:fill="D16349"/>
      <w:jc w:val="left"/>
      <w:outlineLvl w:val="9"/>
    </w:pPr>
    <w:rPr>
      <w:caps/>
      <w:color w:val="FFFFFF"/>
      <w:spacing w:val="15"/>
      <w:sz w:val="22"/>
      <w:szCs w:val="22"/>
    </w:rPr>
  </w:style>
  <w:style w:type="numbering" w:customStyle="1" w:styleId="Slog4">
    <w:name w:val="Slog4"/>
    <w:uiPriority w:val="99"/>
    <w:rsid w:val="00E345E0"/>
    <w:pPr>
      <w:numPr>
        <w:numId w:val="24"/>
      </w:numPr>
    </w:pPr>
  </w:style>
  <w:style w:type="table" w:customStyle="1" w:styleId="NormalTablePHPDOCX">
    <w:name w:val="Normal Table PHPDOCX"/>
    <w:uiPriority w:val="99"/>
    <w:semiHidden/>
    <w:unhideWhenUsed/>
    <w:qFormat/>
    <w:rsid w:val="00263B8A"/>
    <w:rPr>
      <w:rFonts w:ascii="Calibri" w:eastAsia="Calibri" w:hAnsi="Calibri"/>
      <w:sz w:val="22"/>
      <w:szCs w:val="22"/>
      <w:lang w:eastAsia="en-US"/>
    </w:rPr>
    <w:tblPr>
      <w:tblInd w:w="0" w:type="dxa"/>
      <w:tblCellMar>
        <w:top w:w="0" w:type="dxa"/>
        <w:left w:w="108" w:type="dxa"/>
        <w:bottom w:w="0" w:type="dxa"/>
        <w:right w:w="108" w:type="dxa"/>
      </w:tblCellMar>
    </w:tblPr>
  </w:style>
  <w:style w:type="character" w:customStyle="1" w:styleId="NogaZnak1">
    <w:name w:val="Noga Znak1"/>
    <w:uiPriority w:val="99"/>
    <w:rsid w:val="00BA6550"/>
    <w:rPr>
      <w:rFonts w:ascii="Helvetica" w:hAnsi="Helvetica"/>
    </w:rPr>
  </w:style>
  <w:style w:type="table" w:customStyle="1" w:styleId="TableGridPHPDOCX">
    <w:name w:val="Table Grid PHPDOCX"/>
    <w:uiPriority w:val="59"/>
    <w:rsid w:val="00BA65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oran1">
    <w:name w:val="Zoran 1"/>
    <w:basedOn w:val="Naslov20"/>
    <w:rsid w:val="006A13DE"/>
    <w:pPr>
      <w:numPr>
        <w:ilvl w:val="0"/>
        <w:numId w:val="28"/>
      </w:numPr>
      <w:jc w:val="both"/>
    </w:pPr>
    <w:rPr>
      <w:rFonts w:ascii="Arial" w:hAnsi="Arial"/>
      <w:bCs/>
      <w:iCs/>
      <w:sz w:val="22"/>
      <w:szCs w:val="22"/>
    </w:rPr>
  </w:style>
  <w:style w:type="character" w:customStyle="1" w:styleId="OdstavekseznamaZnak">
    <w:name w:val="Odstavek seznama Znak"/>
    <w:link w:val="Odstavekseznama1"/>
    <w:uiPriority w:val="34"/>
    <w:locked/>
    <w:rsid w:val="006A13DE"/>
    <w:rPr>
      <w:rFonts w:ascii="Arial" w:hAnsi="Arial"/>
      <w:sz w:val="22"/>
      <w:lang w:eastAsia="en-US"/>
    </w:rPr>
  </w:style>
  <w:style w:type="paragraph" w:customStyle="1" w:styleId="Standard">
    <w:name w:val="Standard"/>
    <w:rsid w:val="00442056"/>
    <w:pPr>
      <w:suppressAutoHyphens/>
      <w:autoSpaceDN w:val="0"/>
      <w:spacing w:after="200" w:line="276" w:lineRule="auto"/>
      <w:textAlignment w:val="baseline"/>
    </w:pPr>
    <w:rPr>
      <w:kern w:val="3"/>
      <w:sz w:val="24"/>
      <w:szCs w:val="24"/>
      <w:lang w:eastAsia="zh-CN"/>
    </w:rPr>
  </w:style>
  <w:style w:type="numbering" w:customStyle="1" w:styleId="WWNum9">
    <w:name w:val="WWNum9"/>
    <w:basedOn w:val="Brezseznama"/>
    <w:rsid w:val="00442056"/>
    <w:pPr>
      <w:numPr>
        <w:numId w:val="31"/>
      </w:numPr>
    </w:pPr>
  </w:style>
  <w:style w:type="numbering" w:customStyle="1" w:styleId="WWNum8">
    <w:name w:val="WWNum8"/>
    <w:basedOn w:val="Brezseznama"/>
    <w:rsid w:val="0037684D"/>
    <w:pPr>
      <w:numPr>
        <w:numId w:val="32"/>
      </w:numPr>
    </w:pPr>
  </w:style>
  <w:style w:type="numbering" w:customStyle="1" w:styleId="WWNum12">
    <w:name w:val="WWNum12"/>
    <w:basedOn w:val="Brezseznama"/>
    <w:rsid w:val="006726E7"/>
    <w:pPr>
      <w:numPr>
        <w:numId w:val="38"/>
      </w:numPr>
    </w:pPr>
  </w:style>
  <w:style w:type="numbering" w:customStyle="1" w:styleId="WWNum11">
    <w:name w:val="WWNum11"/>
    <w:basedOn w:val="Brezseznama"/>
    <w:rsid w:val="00B51A0B"/>
    <w:pPr>
      <w:numPr>
        <w:numId w:val="40"/>
      </w:numPr>
    </w:pPr>
  </w:style>
  <w:style w:type="paragraph" w:customStyle="1" w:styleId="Footnote">
    <w:name w:val="Footnote"/>
    <w:basedOn w:val="Standard"/>
    <w:rsid w:val="00C925F3"/>
  </w:style>
  <w:style w:type="numbering" w:customStyle="1" w:styleId="ListBullets">
    <w:name w:val="List Bullets"/>
    <w:basedOn w:val="Brezseznama"/>
    <w:rsid w:val="00C925F3"/>
    <w:pPr>
      <w:numPr>
        <w:numId w:val="42"/>
      </w:numPr>
    </w:pPr>
  </w:style>
  <w:style w:type="character" w:customStyle="1" w:styleId="xbe">
    <w:name w:val="_xbe"/>
    <w:basedOn w:val="Privzetapisavaodstavka"/>
    <w:rsid w:val="00076ED6"/>
  </w:style>
  <w:style w:type="character" w:styleId="Nerazreenaomemba">
    <w:name w:val="Unresolved Mention"/>
    <w:basedOn w:val="Privzetapisavaodstavka"/>
    <w:uiPriority w:val="99"/>
    <w:semiHidden/>
    <w:unhideWhenUsed/>
    <w:rsid w:val="0059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8082">
      <w:bodyDiv w:val="1"/>
      <w:marLeft w:val="0"/>
      <w:marRight w:val="0"/>
      <w:marTop w:val="0"/>
      <w:marBottom w:val="0"/>
      <w:divBdr>
        <w:top w:val="none" w:sz="0" w:space="0" w:color="auto"/>
        <w:left w:val="none" w:sz="0" w:space="0" w:color="auto"/>
        <w:bottom w:val="none" w:sz="0" w:space="0" w:color="auto"/>
        <w:right w:val="none" w:sz="0" w:space="0" w:color="auto"/>
      </w:divBdr>
    </w:div>
    <w:div w:id="118688833">
      <w:bodyDiv w:val="1"/>
      <w:marLeft w:val="0"/>
      <w:marRight w:val="0"/>
      <w:marTop w:val="0"/>
      <w:marBottom w:val="0"/>
      <w:divBdr>
        <w:top w:val="none" w:sz="0" w:space="0" w:color="auto"/>
        <w:left w:val="none" w:sz="0" w:space="0" w:color="auto"/>
        <w:bottom w:val="none" w:sz="0" w:space="0" w:color="auto"/>
        <w:right w:val="none" w:sz="0" w:space="0" w:color="auto"/>
      </w:divBdr>
    </w:div>
    <w:div w:id="769276868">
      <w:bodyDiv w:val="1"/>
      <w:marLeft w:val="0"/>
      <w:marRight w:val="0"/>
      <w:marTop w:val="0"/>
      <w:marBottom w:val="0"/>
      <w:divBdr>
        <w:top w:val="none" w:sz="0" w:space="0" w:color="auto"/>
        <w:left w:val="none" w:sz="0" w:space="0" w:color="auto"/>
        <w:bottom w:val="none" w:sz="0" w:space="0" w:color="auto"/>
        <w:right w:val="none" w:sz="0" w:space="0" w:color="auto"/>
      </w:divBdr>
    </w:div>
    <w:div w:id="822546006">
      <w:bodyDiv w:val="1"/>
      <w:marLeft w:val="0"/>
      <w:marRight w:val="0"/>
      <w:marTop w:val="0"/>
      <w:marBottom w:val="0"/>
      <w:divBdr>
        <w:top w:val="none" w:sz="0" w:space="0" w:color="auto"/>
        <w:left w:val="none" w:sz="0" w:space="0" w:color="auto"/>
        <w:bottom w:val="none" w:sz="0" w:space="0" w:color="auto"/>
        <w:right w:val="none" w:sz="0" w:space="0" w:color="auto"/>
      </w:divBdr>
    </w:div>
    <w:div w:id="960457364">
      <w:bodyDiv w:val="1"/>
      <w:marLeft w:val="0"/>
      <w:marRight w:val="0"/>
      <w:marTop w:val="0"/>
      <w:marBottom w:val="0"/>
      <w:divBdr>
        <w:top w:val="none" w:sz="0" w:space="0" w:color="auto"/>
        <w:left w:val="none" w:sz="0" w:space="0" w:color="auto"/>
        <w:bottom w:val="none" w:sz="0" w:space="0" w:color="auto"/>
        <w:right w:val="none" w:sz="0" w:space="0" w:color="auto"/>
      </w:divBdr>
    </w:div>
    <w:div w:id="1254166530">
      <w:bodyDiv w:val="1"/>
      <w:marLeft w:val="0"/>
      <w:marRight w:val="0"/>
      <w:marTop w:val="0"/>
      <w:marBottom w:val="0"/>
      <w:divBdr>
        <w:top w:val="none" w:sz="0" w:space="0" w:color="auto"/>
        <w:left w:val="none" w:sz="0" w:space="0" w:color="auto"/>
        <w:bottom w:val="none" w:sz="0" w:space="0" w:color="auto"/>
        <w:right w:val="none" w:sz="0" w:space="0" w:color="auto"/>
      </w:divBdr>
    </w:div>
    <w:div w:id="1583760766">
      <w:bodyDiv w:val="1"/>
      <w:marLeft w:val="0"/>
      <w:marRight w:val="0"/>
      <w:marTop w:val="0"/>
      <w:marBottom w:val="0"/>
      <w:divBdr>
        <w:top w:val="none" w:sz="0" w:space="0" w:color="auto"/>
        <w:left w:val="none" w:sz="0" w:space="0" w:color="auto"/>
        <w:bottom w:val="none" w:sz="0" w:space="0" w:color="auto"/>
        <w:right w:val="none" w:sz="0" w:space="0" w:color="auto"/>
      </w:divBdr>
    </w:div>
    <w:div w:id="1663922019">
      <w:bodyDiv w:val="1"/>
      <w:marLeft w:val="0"/>
      <w:marRight w:val="0"/>
      <w:marTop w:val="0"/>
      <w:marBottom w:val="0"/>
      <w:divBdr>
        <w:top w:val="none" w:sz="0" w:space="0" w:color="auto"/>
        <w:left w:val="none" w:sz="0" w:space="0" w:color="auto"/>
        <w:bottom w:val="none" w:sz="0" w:space="0" w:color="auto"/>
        <w:right w:val="none" w:sz="0" w:space="0" w:color="auto"/>
      </w:divBdr>
    </w:div>
    <w:div w:id="1910456102">
      <w:bodyDiv w:val="1"/>
      <w:marLeft w:val="0"/>
      <w:marRight w:val="0"/>
      <w:marTop w:val="0"/>
      <w:marBottom w:val="0"/>
      <w:divBdr>
        <w:top w:val="none" w:sz="0" w:space="0" w:color="auto"/>
        <w:left w:val="none" w:sz="0" w:space="0" w:color="auto"/>
        <w:bottom w:val="none" w:sz="0" w:space="0" w:color="auto"/>
        <w:right w:val="none" w:sz="0" w:space="0" w:color="auto"/>
      </w:divBdr>
    </w:div>
    <w:div w:id="2037925163">
      <w:bodyDiv w:val="1"/>
      <w:marLeft w:val="0"/>
      <w:marRight w:val="0"/>
      <w:marTop w:val="0"/>
      <w:marBottom w:val="0"/>
      <w:divBdr>
        <w:top w:val="none" w:sz="0" w:space="0" w:color="auto"/>
        <w:left w:val="none" w:sz="0" w:space="0" w:color="auto"/>
        <w:bottom w:val="none" w:sz="0" w:space="0" w:color="auto"/>
        <w:right w:val="none" w:sz="0" w:space="0" w:color="auto"/>
      </w:divBdr>
    </w:div>
    <w:div w:id="20923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igen-ca.si" TargetMode="External"/><Relationship Id="rId26" Type="http://schemas.openxmlformats.org/officeDocument/2006/relationships/hyperlink" Target="http://www.uradni-list.si/1/objava.jsp?sop=2015-01-2277" TargetMode="Externa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jn.gov.si/mojejn" TargetMode="External"/><Relationship Id="rId25" Type="http://schemas.openxmlformats.org/officeDocument/2006/relationships/hyperlink" Target="http://www.uradni-list.si/1/objava.jsp?sop=2013-21-043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www.nlb.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uradni-list.si/1/objava.jsp?sop=2011-01-044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omunala-sevnica.si/javna-narocila" TargetMode="External"/><Relationship Id="rId23" Type="http://schemas.openxmlformats.org/officeDocument/2006/relationships/hyperlink" Target="http://www.enarocanje.si" TargetMode="External"/><Relationship Id="rId28" Type="http://schemas.openxmlformats.org/officeDocument/2006/relationships/hyperlink" Target="http://www.uradni-list.si/1/objava.jsp?sop=2018-01-0544" TargetMode="External"/><Relationship Id="rId10" Type="http://schemas.openxmlformats.org/officeDocument/2006/relationships/image" Target="cid:image001.png@01D217D3.E82CBCB0" TargetMode="External"/><Relationship Id="rId19" Type="http://schemas.openxmlformats.org/officeDocument/2006/relationships/hyperlink" Target="http://www.halcom.si" TargetMode="External"/><Relationship Id="rId31"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narocanje.si" TargetMode="External"/><Relationship Id="rId22" Type="http://schemas.openxmlformats.org/officeDocument/2006/relationships/hyperlink" Target="http://www.enarocanje.si/_ESPD/" TargetMode="External"/><Relationship Id="rId27" Type="http://schemas.openxmlformats.org/officeDocument/2006/relationships/hyperlink" Target="http://www.uradni-list.si/1/objava.jsp?sop=2015-01-3772" TargetMode="External"/><Relationship Id="rId30" Type="http://schemas.openxmlformats.org/officeDocument/2006/relationships/hyperlink" Target="http://www.uradni-list.si/1/objava.jsp?sop=2011-01-3056" TargetMode="Externa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CA91-F92B-4920-A3F8-50032E6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15837</Words>
  <Characters>90276</Characters>
  <Application>Microsoft Office Word</Application>
  <DocSecurity>0</DocSecurity>
  <Lines>752</Lines>
  <Paragraphs>211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105902</CharactersWithSpaces>
  <SharedDoc>false</SharedDoc>
  <HLinks>
    <vt:vector size="12" baseType="variant">
      <vt:variant>
        <vt:i4>3342435</vt:i4>
      </vt:variant>
      <vt:variant>
        <vt:i4>3</vt:i4>
      </vt:variant>
      <vt:variant>
        <vt:i4>0</vt:i4>
      </vt:variant>
      <vt:variant>
        <vt:i4>5</vt:i4>
      </vt:variant>
      <vt:variant>
        <vt:lpwstr>http://www.komunala-nm.si/</vt:lpwstr>
      </vt:variant>
      <vt:variant>
        <vt:lpwstr/>
      </vt:variant>
      <vt:variant>
        <vt:i4>786519</vt:i4>
      </vt:variant>
      <vt:variant>
        <vt:i4>0</vt:i4>
      </vt:variant>
      <vt:variant>
        <vt:i4>0</vt:i4>
      </vt:variant>
      <vt:variant>
        <vt:i4>5</vt:i4>
      </vt:variant>
      <vt:variant>
        <vt:lpwstr>http://www.enarocanje.si/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danicaoklescen</dc:creator>
  <cp:lastModifiedBy>mateja.cvetkovic@obcina-sevnica.si</cp:lastModifiedBy>
  <cp:revision>247</cp:revision>
  <cp:lastPrinted>2016-10-10T06:00:00Z</cp:lastPrinted>
  <dcterms:created xsi:type="dcterms:W3CDTF">2016-10-26T07:19:00Z</dcterms:created>
  <dcterms:modified xsi:type="dcterms:W3CDTF">2021-09-29T06:05:00Z</dcterms:modified>
</cp:coreProperties>
</file>