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09BD" w14:textId="60266442" w:rsidR="009A091E" w:rsidRPr="009A091E" w:rsidRDefault="0007520F" w:rsidP="009A091E">
      <w:pPr>
        <w:pStyle w:val="Navadensplet"/>
        <w:rPr>
          <w:sz w:val="22"/>
          <w:szCs w:val="22"/>
        </w:rPr>
      </w:pPr>
      <w:r w:rsidRPr="0007520F">
        <w:rPr>
          <w:rFonts w:cstheme="minorHAnsi"/>
          <w:noProof/>
        </w:rPr>
        <w:drawing>
          <wp:inline distT="0" distB="0" distL="0" distR="0" wp14:anchorId="284338C8" wp14:editId="480456C4">
            <wp:extent cx="2311396" cy="333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76" cy="3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6B6A">
        <w:rPr>
          <w:rFonts w:cstheme="minorHAnsi"/>
        </w:rPr>
        <w:t xml:space="preserve">                                                     </w:t>
      </w:r>
      <w:r w:rsidR="009A091E" w:rsidRPr="009A091E">
        <w:rPr>
          <w:noProof/>
          <w:sz w:val="22"/>
          <w:szCs w:val="22"/>
        </w:rPr>
        <w:drawing>
          <wp:inline distT="0" distB="0" distL="0" distR="0" wp14:anchorId="3F41CC1B" wp14:editId="1C4A72A4">
            <wp:extent cx="1276350" cy="38713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52" cy="39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60D0D" w14:textId="65C28102" w:rsidR="0007520F" w:rsidRPr="0007520F" w:rsidRDefault="0007520F" w:rsidP="00DB6B6A">
      <w:pPr>
        <w:pStyle w:val="Glava"/>
        <w:jc w:val="center"/>
        <w:rPr>
          <w:rFonts w:cstheme="minorHAnsi"/>
        </w:rPr>
      </w:pPr>
    </w:p>
    <w:p w14:paraId="5EAC4AB9" w14:textId="77777777" w:rsidR="0007520F" w:rsidRDefault="0007520F" w:rsidP="005B0541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09CA015E" w14:textId="7E1695CA" w:rsidR="00045BFA" w:rsidRDefault="00045BFA" w:rsidP="00045BFA">
      <w:pPr>
        <w:pStyle w:val="Default"/>
        <w:spacing w:line="360" w:lineRule="auto"/>
        <w:rPr>
          <w:rFonts w:ascii="Arial Narrow" w:hAnsi="Arial Narrow" w:cstheme="minorHAnsi"/>
          <w:sz w:val="22"/>
          <w:szCs w:val="22"/>
          <w:lang w:val="sl-SI"/>
        </w:rPr>
      </w:pPr>
      <w:r w:rsidRPr="005304DD">
        <w:rPr>
          <w:rFonts w:ascii="Arial Narrow" w:hAnsi="Arial Narrow" w:cstheme="minorHAnsi"/>
          <w:sz w:val="22"/>
          <w:szCs w:val="22"/>
          <w:lang w:val="sl-SI"/>
        </w:rPr>
        <w:t>Datum: 30. maj 2025</w:t>
      </w:r>
    </w:p>
    <w:p w14:paraId="437D5B32" w14:textId="3B206DE6" w:rsidR="00045BFA" w:rsidRDefault="00045BFA" w:rsidP="00045BFA">
      <w:pPr>
        <w:pStyle w:val="Default"/>
        <w:spacing w:line="360" w:lineRule="auto"/>
        <w:rPr>
          <w:rFonts w:ascii="Arial Narrow" w:hAnsi="Arial Narrow" w:cstheme="minorHAnsi"/>
          <w:sz w:val="22"/>
          <w:szCs w:val="22"/>
          <w:lang w:val="sl-SI"/>
        </w:rPr>
      </w:pPr>
    </w:p>
    <w:p w14:paraId="6624D723" w14:textId="77777777" w:rsidR="00045BFA" w:rsidRPr="005304DD" w:rsidRDefault="00045BFA" w:rsidP="00045BFA">
      <w:pPr>
        <w:pStyle w:val="Default"/>
        <w:spacing w:line="360" w:lineRule="auto"/>
        <w:rPr>
          <w:rFonts w:ascii="Arial Narrow" w:hAnsi="Arial Narrow" w:cstheme="minorHAnsi"/>
          <w:sz w:val="22"/>
          <w:szCs w:val="22"/>
          <w:lang w:val="sl-SI"/>
        </w:rPr>
      </w:pPr>
    </w:p>
    <w:p w14:paraId="25A32FC4" w14:textId="77777777" w:rsidR="00045BFA" w:rsidRPr="005304DD" w:rsidRDefault="00045BFA" w:rsidP="00045BFA">
      <w:pPr>
        <w:spacing w:after="0" w:line="240" w:lineRule="auto"/>
        <w:jc w:val="center"/>
        <w:rPr>
          <w:rFonts w:ascii="Arial Narrow" w:hAnsi="Arial Narrow" w:cs="Calibri"/>
          <w:b/>
          <w:color w:val="C0504D" w:themeColor="accent2"/>
          <w:sz w:val="24"/>
          <w:szCs w:val="24"/>
          <w:lang w:val="sl-SI"/>
        </w:rPr>
      </w:pPr>
      <w:r w:rsidRPr="005304DD">
        <w:rPr>
          <w:rFonts w:ascii="Arial Narrow" w:hAnsi="Arial Narrow" w:cs="Calibri"/>
          <w:b/>
          <w:color w:val="C0504D" w:themeColor="accent2"/>
          <w:sz w:val="24"/>
          <w:szCs w:val="24"/>
          <w:lang w:val="sl-SI"/>
        </w:rPr>
        <w:t xml:space="preserve">Slovensko etnološko društvo </w:t>
      </w:r>
      <w:r w:rsidRPr="005304DD">
        <w:rPr>
          <w:rFonts w:ascii="Arial Narrow" w:hAnsi="Arial Narrow" w:cs="Calibri"/>
          <w:b/>
          <w:sz w:val="24"/>
          <w:szCs w:val="24"/>
          <w:lang w:val="sl-SI"/>
        </w:rPr>
        <w:t>in</w:t>
      </w:r>
      <w:r w:rsidRPr="005304DD">
        <w:rPr>
          <w:rFonts w:ascii="Arial Narrow" w:hAnsi="Arial Narrow" w:cs="Calibri"/>
          <w:b/>
          <w:color w:val="C0504D" w:themeColor="accent2"/>
          <w:sz w:val="24"/>
          <w:szCs w:val="24"/>
          <w:lang w:val="sl-SI"/>
        </w:rPr>
        <w:t xml:space="preserve"> ZRC SAZU</w:t>
      </w:r>
    </w:p>
    <w:p w14:paraId="006C4A06" w14:textId="77777777" w:rsidR="00045BFA" w:rsidRPr="005304DD" w:rsidRDefault="00045BFA" w:rsidP="00045BFA">
      <w:pPr>
        <w:spacing w:after="0" w:line="240" w:lineRule="auto"/>
        <w:jc w:val="center"/>
        <w:rPr>
          <w:rFonts w:ascii="Arial Narrow" w:hAnsi="Arial Narrow" w:cs="Calibri"/>
          <w:b/>
          <w:color w:val="C0504D" w:themeColor="accent2"/>
          <w:sz w:val="24"/>
          <w:szCs w:val="24"/>
          <w:lang w:val="sl-SI"/>
        </w:rPr>
      </w:pPr>
    </w:p>
    <w:p w14:paraId="55607729" w14:textId="77777777" w:rsidR="00045BFA" w:rsidRPr="005304DD" w:rsidRDefault="00045BFA" w:rsidP="00045BFA">
      <w:pPr>
        <w:spacing w:after="0" w:line="240" w:lineRule="auto"/>
        <w:jc w:val="center"/>
        <w:rPr>
          <w:rFonts w:ascii="Arial Narrow" w:hAnsi="Arial Narrow" w:cs="Calibri"/>
          <w:b/>
          <w:sz w:val="24"/>
          <w:szCs w:val="24"/>
          <w:lang w:val="sl-SI"/>
        </w:rPr>
      </w:pPr>
      <w:r w:rsidRPr="005304DD">
        <w:rPr>
          <w:rFonts w:ascii="Arial Narrow" w:hAnsi="Arial Narrow" w:cs="Calibri"/>
          <w:b/>
          <w:sz w:val="24"/>
          <w:szCs w:val="24"/>
          <w:lang w:val="sl-SI"/>
        </w:rPr>
        <w:t xml:space="preserve">vabita na Etnološki večer </w:t>
      </w:r>
    </w:p>
    <w:p w14:paraId="70C83576" w14:textId="77777777" w:rsidR="00045BFA" w:rsidRPr="005304DD" w:rsidRDefault="00045BFA" w:rsidP="00045BFA">
      <w:pPr>
        <w:spacing w:after="0" w:line="240" w:lineRule="auto"/>
        <w:jc w:val="center"/>
        <w:rPr>
          <w:rFonts w:ascii="Arial Narrow" w:hAnsi="Arial Narrow" w:cs="Calibri"/>
          <w:b/>
          <w:sz w:val="24"/>
          <w:szCs w:val="24"/>
          <w:lang w:val="sl-SI"/>
        </w:rPr>
      </w:pPr>
    </w:p>
    <w:p w14:paraId="4BB7E5CE" w14:textId="77777777" w:rsidR="00045BFA" w:rsidRPr="005304DD" w:rsidRDefault="00045BFA" w:rsidP="00045BFA">
      <w:pPr>
        <w:jc w:val="center"/>
        <w:rPr>
          <w:rFonts w:ascii="Arial Narrow" w:hAnsi="Arial Narrow"/>
          <w:b/>
          <w:color w:val="C0504D" w:themeColor="accent2"/>
          <w:sz w:val="32"/>
          <w:szCs w:val="28"/>
          <w:lang w:val="sl-SI"/>
        </w:rPr>
      </w:pPr>
      <w:r w:rsidRPr="005304DD">
        <w:rPr>
          <w:rFonts w:ascii="Arial Narrow" w:hAnsi="Arial Narrow"/>
          <w:b/>
          <w:color w:val="C0504D" w:themeColor="accent2"/>
          <w:sz w:val="32"/>
          <w:szCs w:val="28"/>
          <w:lang w:val="sl-SI"/>
        </w:rPr>
        <w:t xml:space="preserve">Brez dela ni jela – brez jela ni dela: </w:t>
      </w:r>
      <w:r w:rsidRPr="005304DD">
        <w:rPr>
          <w:rFonts w:ascii="Arial Narrow" w:hAnsi="Arial Narrow"/>
          <w:b/>
          <w:color w:val="C0504D" w:themeColor="accent2"/>
          <w:sz w:val="32"/>
          <w:szCs w:val="28"/>
          <w:lang w:val="sl-SI"/>
        </w:rPr>
        <w:br/>
        <w:t>Gospodarstvo med folkloristiko in etnologijo</w:t>
      </w:r>
    </w:p>
    <w:p w14:paraId="68F7E614" w14:textId="77777777" w:rsidR="00045BFA" w:rsidRPr="005304DD" w:rsidRDefault="00045BFA" w:rsidP="00045BFA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sl-SI"/>
        </w:rPr>
      </w:pPr>
      <w:r w:rsidRPr="005304DD">
        <w:rPr>
          <w:rFonts w:ascii="Arial Narrow" w:hAnsi="Arial Narrow" w:cs="Arial"/>
          <w:b/>
          <w:sz w:val="24"/>
          <w:szCs w:val="24"/>
          <w:lang w:val="sl-SI"/>
        </w:rPr>
        <w:t>v ponedeljek, 9. junija 2025, ob 18.00,</w:t>
      </w:r>
    </w:p>
    <w:p w14:paraId="094269BB" w14:textId="77777777" w:rsidR="00045BFA" w:rsidRPr="005304DD" w:rsidRDefault="00045BFA" w:rsidP="00045BFA">
      <w:pPr>
        <w:spacing w:after="0" w:line="360" w:lineRule="auto"/>
        <w:jc w:val="center"/>
        <w:rPr>
          <w:rFonts w:ascii="Arial Narrow" w:hAnsi="Arial Narrow" w:cs="Calibri"/>
          <w:b/>
          <w:color w:val="C0504D" w:themeColor="accent2"/>
          <w:sz w:val="24"/>
          <w:szCs w:val="24"/>
          <w:lang w:val="sl-SI"/>
        </w:rPr>
      </w:pPr>
      <w:r w:rsidRPr="005304DD">
        <w:rPr>
          <w:rFonts w:ascii="Arial Narrow" w:hAnsi="Arial Narrow" w:cs="Calibri"/>
          <w:b/>
          <w:sz w:val="24"/>
          <w:szCs w:val="24"/>
          <w:lang w:val="sl-SI"/>
        </w:rPr>
        <w:t>v Upravni hiši Slovenskega etnografskega muzeja v Ljubljani</w:t>
      </w:r>
    </w:p>
    <w:p w14:paraId="53DEE3F4" w14:textId="77777777" w:rsidR="00045BFA" w:rsidRPr="005304DD" w:rsidRDefault="00045BFA" w:rsidP="00045BFA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p w14:paraId="28DBEA3F" w14:textId="77777777" w:rsidR="00045BFA" w:rsidRPr="005304DD" w:rsidRDefault="00045BFA" w:rsidP="00045BFA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sl-SI"/>
        </w:rPr>
      </w:pPr>
    </w:p>
    <w:p w14:paraId="17B64E3A" w14:textId="77777777" w:rsidR="00045BFA" w:rsidRPr="005304DD" w:rsidRDefault="00045BFA" w:rsidP="00045BF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7E3CAA8" w14:textId="7F4AE013" w:rsidR="00045BFA" w:rsidRPr="005304DD" w:rsidRDefault="00045BFA" w:rsidP="00045BFA">
      <w:pPr>
        <w:pStyle w:val="Default"/>
        <w:spacing w:line="360" w:lineRule="auto"/>
        <w:jc w:val="both"/>
        <w:rPr>
          <w:rFonts w:ascii="Arial Narrow" w:hAnsi="Arial Narrow"/>
          <w:color w:val="auto"/>
          <w:sz w:val="22"/>
          <w:szCs w:val="22"/>
          <w:lang w:val="sl-SI"/>
        </w:rPr>
      </w:pPr>
      <w:r w:rsidRPr="005304DD">
        <w:rPr>
          <w:rFonts w:ascii="Arial Narrow" w:hAnsi="Arial Narrow"/>
          <w:color w:val="auto"/>
          <w:sz w:val="22"/>
          <w:szCs w:val="22"/>
          <w:lang w:val="sl-SI"/>
        </w:rPr>
        <w:t xml:space="preserve">Pregovori, ki jih uporabljamo v vsakdanjem govoru, pričajo tako o zgodovini kot o današnjih vrednotah, vendar pa je ta vidik v raziskavah pogosto spregledan. Folkloristika se je do zdaj </w:t>
      </w:r>
      <w:r>
        <w:rPr>
          <w:rFonts w:ascii="Arial Narrow" w:hAnsi="Arial Narrow"/>
          <w:color w:val="auto"/>
          <w:sz w:val="22"/>
          <w:szCs w:val="22"/>
          <w:lang w:val="sl-SI"/>
        </w:rPr>
        <w:t xml:space="preserve">namreč </w:t>
      </w:r>
      <w:r w:rsidRPr="005304DD">
        <w:rPr>
          <w:rFonts w:ascii="Arial Narrow" w:hAnsi="Arial Narrow"/>
          <w:color w:val="auto"/>
          <w:sz w:val="22"/>
          <w:szCs w:val="22"/>
          <w:lang w:val="sl-SI"/>
        </w:rPr>
        <w:t xml:space="preserve">ukvarjala predvsem </w:t>
      </w:r>
      <w:r w:rsidR="0006331F">
        <w:rPr>
          <w:rFonts w:ascii="Arial Narrow" w:hAnsi="Arial Narrow"/>
          <w:color w:val="auto"/>
          <w:sz w:val="22"/>
          <w:szCs w:val="22"/>
          <w:lang w:val="sl-SI"/>
        </w:rPr>
        <w:t>s pregovori kot retoričnim žanrom</w:t>
      </w:r>
      <w:r w:rsidRPr="005304DD">
        <w:rPr>
          <w:rFonts w:ascii="Arial Narrow" w:hAnsi="Arial Narrow"/>
          <w:color w:val="auto"/>
          <w:sz w:val="22"/>
          <w:szCs w:val="22"/>
          <w:lang w:val="sl-SI"/>
        </w:rPr>
        <w:t xml:space="preserve">, medtem ko jih je etnologija uporabljala zgolj kot ilustrativno gradivo. Na etnološkem večeru bomo z različnih vidikov razpravljali o pregovorih </w:t>
      </w:r>
      <w:r w:rsidRPr="005304DD">
        <w:rPr>
          <w:rFonts w:ascii="Arial Narrow" w:hAnsi="Arial Narrow"/>
          <w:i/>
          <w:color w:val="auto"/>
          <w:sz w:val="22"/>
          <w:szCs w:val="22"/>
          <w:lang w:val="sl-SI"/>
        </w:rPr>
        <w:t>Brez dela ni jela</w:t>
      </w:r>
      <w:r w:rsidRPr="005304DD">
        <w:rPr>
          <w:rFonts w:ascii="Arial Narrow" w:hAnsi="Arial Narrow"/>
          <w:color w:val="auto"/>
          <w:sz w:val="22"/>
          <w:szCs w:val="22"/>
          <w:lang w:val="sl-SI"/>
        </w:rPr>
        <w:t xml:space="preserve"> in </w:t>
      </w:r>
      <w:r w:rsidRPr="005304DD">
        <w:rPr>
          <w:rFonts w:ascii="Arial Narrow" w:hAnsi="Arial Narrow"/>
          <w:i/>
          <w:color w:val="auto"/>
          <w:sz w:val="22"/>
          <w:szCs w:val="22"/>
          <w:lang w:val="sl-SI"/>
        </w:rPr>
        <w:t>Brez jela ni dela</w:t>
      </w:r>
      <w:r w:rsidRPr="005304DD">
        <w:rPr>
          <w:rFonts w:ascii="Arial Narrow" w:hAnsi="Arial Narrow"/>
          <w:color w:val="auto"/>
          <w:sz w:val="22"/>
          <w:szCs w:val="22"/>
          <w:lang w:val="sl-SI"/>
        </w:rPr>
        <w:t>. Kaj lahko sklepamo o družbeni vlogi dela</w:t>
      </w:r>
      <w:r>
        <w:rPr>
          <w:rFonts w:ascii="Arial Narrow" w:hAnsi="Arial Narrow"/>
          <w:color w:val="auto"/>
          <w:sz w:val="22"/>
          <w:szCs w:val="22"/>
          <w:lang w:val="sl-SI"/>
        </w:rPr>
        <w:t xml:space="preserve"> in</w:t>
      </w:r>
      <w:r w:rsidRPr="005304DD">
        <w:rPr>
          <w:rFonts w:ascii="Arial Narrow" w:hAnsi="Arial Narrow"/>
          <w:color w:val="auto"/>
          <w:sz w:val="22"/>
          <w:szCs w:val="22"/>
          <w:lang w:val="sl-SI"/>
        </w:rPr>
        <w:t xml:space="preserve"> hrane? Kako bi bolje povezali folkloristiko in etnologijo za celovitejšo obravnavo kulture (in njenega spreminjanja)?</w:t>
      </w:r>
    </w:p>
    <w:p w14:paraId="08E262BB" w14:textId="77777777" w:rsidR="00045BFA" w:rsidRPr="005304DD" w:rsidRDefault="00045BFA" w:rsidP="00045BFA">
      <w:pPr>
        <w:pStyle w:val="Default"/>
        <w:spacing w:line="360" w:lineRule="auto"/>
        <w:jc w:val="both"/>
        <w:rPr>
          <w:rFonts w:ascii="Arial Narrow" w:hAnsi="Arial Narrow" w:cstheme="minorHAnsi"/>
          <w:color w:val="auto"/>
          <w:sz w:val="22"/>
          <w:szCs w:val="22"/>
          <w:lang w:val="sl-SI"/>
        </w:rPr>
      </w:pPr>
    </w:p>
    <w:p w14:paraId="6FF24F49" w14:textId="77777777" w:rsidR="00045BFA" w:rsidRPr="005304DD" w:rsidRDefault="00045BFA" w:rsidP="00045BFA">
      <w:pPr>
        <w:spacing w:after="240" w:line="360" w:lineRule="auto"/>
        <w:jc w:val="both"/>
        <w:rPr>
          <w:rFonts w:ascii="Arial Narrow" w:hAnsi="Arial Narrow"/>
          <w:lang w:val="sl-SI"/>
        </w:rPr>
      </w:pPr>
      <w:r w:rsidRPr="005304DD">
        <w:rPr>
          <w:rFonts w:ascii="Arial Narrow" w:eastAsia="Times New Roman" w:hAnsi="Arial Narrow" w:cs="Arial"/>
          <w:lang w:val="sl-SI"/>
        </w:rPr>
        <w:t xml:space="preserve">V pogovoru bodo sodelovali </w:t>
      </w:r>
      <w:r w:rsidRPr="005304DD">
        <w:rPr>
          <w:rFonts w:ascii="Arial Narrow" w:hAnsi="Arial Narrow"/>
          <w:b/>
          <w:bCs/>
          <w:lang w:val="sl-SI"/>
        </w:rPr>
        <w:t>Saša Babič</w:t>
      </w:r>
      <w:r w:rsidRPr="005304DD">
        <w:rPr>
          <w:rFonts w:ascii="Arial Narrow" w:hAnsi="Arial Narrow"/>
          <w:lang w:val="sl-SI"/>
        </w:rPr>
        <w:t xml:space="preserve">, </w:t>
      </w:r>
      <w:r w:rsidRPr="005304DD">
        <w:rPr>
          <w:rFonts w:ascii="Arial Narrow" w:hAnsi="Arial Narrow"/>
          <w:b/>
          <w:lang w:val="sl-SI"/>
        </w:rPr>
        <w:t xml:space="preserve">Vanja Huzjan </w:t>
      </w:r>
      <w:r w:rsidRPr="005304DD">
        <w:rPr>
          <w:rFonts w:ascii="Arial Narrow" w:hAnsi="Arial Narrow"/>
          <w:lang w:val="sl-SI"/>
        </w:rPr>
        <w:t xml:space="preserve">in </w:t>
      </w:r>
      <w:r w:rsidRPr="005304DD">
        <w:rPr>
          <w:rFonts w:ascii="Arial Narrow" w:hAnsi="Arial Narrow"/>
          <w:b/>
          <w:lang w:val="sl-SI"/>
        </w:rPr>
        <w:t>Rok Mrvič</w:t>
      </w:r>
      <w:r w:rsidRPr="005304DD">
        <w:rPr>
          <w:rFonts w:ascii="Arial Narrow" w:hAnsi="Arial Narrow"/>
          <w:lang w:val="sl-SI"/>
        </w:rPr>
        <w:t xml:space="preserve"> z Inštituta za slovensko narodopisje ZRC SAZU ter</w:t>
      </w:r>
      <w:r w:rsidRPr="005304DD">
        <w:rPr>
          <w:rFonts w:ascii="Arial Narrow" w:hAnsi="Arial Narrow"/>
          <w:b/>
          <w:bCs/>
          <w:lang w:val="sl-SI"/>
        </w:rPr>
        <w:t xml:space="preserve"> Matej </w:t>
      </w:r>
      <w:proofErr w:type="spellStart"/>
      <w:r w:rsidRPr="005304DD">
        <w:rPr>
          <w:rFonts w:ascii="Arial Narrow" w:hAnsi="Arial Narrow"/>
          <w:b/>
          <w:bCs/>
          <w:lang w:val="sl-SI"/>
        </w:rPr>
        <w:t>Meterc</w:t>
      </w:r>
      <w:proofErr w:type="spellEnd"/>
      <w:r w:rsidRPr="005304DD">
        <w:rPr>
          <w:rFonts w:ascii="Arial Narrow" w:hAnsi="Arial Narrow"/>
          <w:b/>
          <w:bCs/>
          <w:lang w:val="sl-SI"/>
        </w:rPr>
        <w:t xml:space="preserve"> </w:t>
      </w:r>
      <w:r w:rsidRPr="005304DD">
        <w:rPr>
          <w:rFonts w:ascii="Arial Narrow" w:hAnsi="Arial Narrow"/>
          <w:lang w:val="sl-SI"/>
        </w:rPr>
        <w:t xml:space="preserve">z Inštituta za slovenski jezik Frana Ramovša ZRC SAZU. Pogovor bo vodila </w:t>
      </w:r>
      <w:r w:rsidRPr="005304DD">
        <w:rPr>
          <w:rFonts w:ascii="Arial Narrow" w:hAnsi="Arial Narrow"/>
          <w:b/>
          <w:bCs/>
          <w:lang w:val="sl-SI"/>
        </w:rPr>
        <w:t>Saša Poljak Istenič</w:t>
      </w:r>
      <w:r w:rsidRPr="005304DD">
        <w:rPr>
          <w:rFonts w:ascii="Arial Narrow" w:hAnsi="Arial Narrow"/>
          <w:lang w:val="sl-SI"/>
        </w:rPr>
        <w:t>.</w:t>
      </w:r>
    </w:p>
    <w:p w14:paraId="3DD89BEE" w14:textId="77777777" w:rsidR="00045BFA" w:rsidRPr="005304DD" w:rsidRDefault="00045BFA" w:rsidP="00045BFA">
      <w:pPr>
        <w:spacing w:after="240" w:line="240" w:lineRule="auto"/>
        <w:rPr>
          <w:rFonts w:ascii="Arial Narrow" w:hAnsi="Arial Narrow"/>
          <w:b/>
          <w:bCs/>
          <w:lang w:val="sl-SI"/>
        </w:rPr>
      </w:pPr>
    </w:p>
    <w:p w14:paraId="39E2CF68" w14:textId="77777777" w:rsidR="00045BFA" w:rsidRPr="005304DD" w:rsidRDefault="00045BFA" w:rsidP="00045BFA">
      <w:pPr>
        <w:spacing w:after="240" w:line="240" w:lineRule="auto"/>
        <w:rPr>
          <w:rFonts w:ascii="Arial Narrow" w:hAnsi="Arial Narrow"/>
          <w:lang w:val="sl-SI"/>
        </w:rPr>
      </w:pPr>
      <w:r w:rsidRPr="005304DD">
        <w:rPr>
          <w:rFonts w:ascii="Arial Narrow" w:hAnsi="Arial Narrow"/>
          <w:lang w:val="sl-SI"/>
        </w:rPr>
        <w:t>Prijazno vabljen!</w:t>
      </w:r>
    </w:p>
    <w:p w14:paraId="4D3B895E" w14:textId="77777777" w:rsidR="00045BFA" w:rsidRPr="005304DD" w:rsidRDefault="00045BFA" w:rsidP="00045BFA">
      <w:pPr>
        <w:pStyle w:val="Default"/>
        <w:spacing w:line="360" w:lineRule="auto"/>
        <w:rPr>
          <w:rFonts w:ascii="Arial Narrow" w:hAnsi="Arial Narrow"/>
          <w:lang w:val="sl-SI"/>
        </w:rPr>
      </w:pPr>
    </w:p>
    <w:p w14:paraId="0011CB05" w14:textId="77777777" w:rsidR="00045BFA" w:rsidRPr="005304DD" w:rsidRDefault="00045BFA" w:rsidP="00045BFA">
      <w:pPr>
        <w:pStyle w:val="Default"/>
        <w:spacing w:line="360" w:lineRule="auto"/>
        <w:rPr>
          <w:rFonts w:ascii="Arial Narrow" w:hAnsi="Arial Narrow"/>
          <w:lang w:val="sl-SI"/>
        </w:rPr>
      </w:pPr>
      <w:r w:rsidRPr="005304DD">
        <w:rPr>
          <w:rFonts w:ascii="Arial Narrow" w:hAnsi="Arial Narrow"/>
          <w:lang w:val="sl-SI"/>
        </w:rPr>
        <w:t>Slovensko etnološko društvo</w:t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  <w:t>in</w:t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  <w:t>Inštitut za slovensko narodopisje ZRC SAZU</w:t>
      </w:r>
    </w:p>
    <w:p w14:paraId="45A6398F" w14:textId="75B3F89A" w:rsidR="00045BFA" w:rsidRPr="005304DD" w:rsidRDefault="00045BFA" w:rsidP="00045BFA">
      <w:pPr>
        <w:pStyle w:val="Default"/>
        <w:spacing w:line="360" w:lineRule="auto"/>
        <w:rPr>
          <w:rFonts w:ascii="Arial Narrow" w:hAnsi="Arial Narrow"/>
          <w:lang w:val="sl-SI"/>
        </w:rPr>
      </w:pPr>
      <w:r w:rsidRPr="005304DD">
        <w:rPr>
          <w:rFonts w:ascii="Arial Narrow" w:hAnsi="Arial Narrow"/>
          <w:lang w:val="sl-SI"/>
        </w:rPr>
        <w:t>zanj: Tanja Roženbergar</w:t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  <w:t>zanj: Saša Babič</w:t>
      </w:r>
    </w:p>
    <w:p w14:paraId="14FB0C61" w14:textId="77777777" w:rsidR="00045BFA" w:rsidRPr="005304DD" w:rsidRDefault="00045BFA" w:rsidP="00045BFA">
      <w:pPr>
        <w:pStyle w:val="Default"/>
        <w:spacing w:line="360" w:lineRule="auto"/>
        <w:rPr>
          <w:rFonts w:cstheme="minorHAnsi"/>
          <w:lang w:val="sl-SI"/>
        </w:rPr>
      </w:pPr>
      <w:r w:rsidRPr="005304DD">
        <w:rPr>
          <w:rFonts w:ascii="Arial Narrow" w:hAnsi="Arial Narrow"/>
          <w:lang w:val="sl-SI"/>
        </w:rPr>
        <w:t>predsednica</w:t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</w:r>
      <w:r w:rsidRPr="005304DD">
        <w:rPr>
          <w:rFonts w:ascii="Arial Narrow" w:hAnsi="Arial Narrow"/>
          <w:lang w:val="sl-SI"/>
        </w:rPr>
        <w:tab/>
        <w:t>predstojnica</w:t>
      </w:r>
    </w:p>
    <w:p w14:paraId="5F7AC7D4" w14:textId="2FC3E8E2" w:rsidR="00DB6B6A" w:rsidRPr="0007520F" w:rsidRDefault="00DB6B6A" w:rsidP="00045BFA">
      <w:pPr>
        <w:pStyle w:val="Default"/>
        <w:spacing w:line="360" w:lineRule="auto"/>
        <w:rPr>
          <w:rFonts w:cstheme="minorHAnsi"/>
        </w:rPr>
      </w:pPr>
    </w:p>
    <w:sectPr w:rsidR="00DB6B6A" w:rsidRPr="000752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62F"/>
    <w:multiLevelType w:val="hybridMultilevel"/>
    <w:tmpl w:val="E66C5F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41"/>
    <w:rsid w:val="000317FA"/>
    <w:rsid w:val="000402E7"/>
    <w:rsid w:val="00045BFA"/>
    <w:rsid w:val="0006331F"/>
    <w:rsid w:val="0007520F"/>
    <w:rsid w:val="000A4F06"/>
    <w:rsid w:val="00154A9C"/>
    <w:rsid w:val="002271F9"/>
    <w:rsid w:val="002757E0"/>
    <w:rsid w:val="002B361B"/>
    <w:rsid w:val="002C7FD9"/>
    <w:rsid w:val="002F4899"/>
    <w:rsid w:val="00416650"/>
    <w:rsid w:val="00416E2F"/>
    <w:rsid w:val="004471E4"/>
    <w:rsid w:val="004476E2"/>
    <w:rsid w:val="004664C4"/>
    <w:rsid w:val="004752FC"/>
    <w:rsid w:val="004D62F6"/>
    <w:rsid w:val="00562EE5"/>
    <w:rsid w:val="00573E18"/>
    <w:rsid w:val="005B0541"/>
    <w:rsid w:val="00703E00"/>
    <w:rsid w:val="00717458"/>
    <w:rsid w:val="007E1344"/>
    <w:rsid w:val="00813F63"/>
    <w:rsid w:val="00816C7E"/>
    <w:rsid w:val="00841980"/>
    <w:rsid w:val="00956546"/>
    <w:rsid w:val="00962A8A"/>
    <w:rsid w:val="009A091E"/>
    <w:rsid w:val="009C6A45"/>
    <w:rsid w:val="009E132F"/>
    <w:rsid w:val="00A0070F"/>
    <w:rsid w:val="00A36062"/>
    <w:rsid w:val="00A95D1D"/>
    <w:rsid w:val="00AC27D8"/>
    <w:rsid w:val="00BB7BC4"/>
    <w:rsid w:val="00D5552D"/>
    <w:rsid w:val="00D64596"/>
    <w:rsid w:val="00D75D71"/>
    <w:rsid w:val="00DB6B6A"/>
    <w:rsid w:val="00DF1175"/>
    <w:rsid w:val="00DF3B0C"/>
    <w:rsid w:val="00E35A3E"/>
    <w:rsid w:val="00F2027A"/>
    <w:rsid w:val="00F31024"/>
    <w:rsid w:val="00F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2AC0"/>
  <w15:chartTrackingRefBased/>
  <w15:docId w15:val="{4A9FE644-B36B-49F0-B496-3573176A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0541"/>
  </w:style>
  <w:style w:type="paragraph" w:styleId="Naslov1">
    <w:name w:val="heading 1"/>
    <w:basedOn w:val="Navaden"/>
    <w:next w:val="Navaden"/>
    <w:link w:val="Naslov1Znak"/>
    <w:uiPriority w:val="9"/>
    <w:qFormat/>
    <w:rsid w:val="005B0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B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B054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B0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B054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B0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B0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B0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B0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054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B05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B0541"/>
    <w:rPr>
      <w:rFonts w:eastAsiaTheme="majorEastAsia" w:cstheme="majorBidi"/>
      <w:color w:val="365F9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B0541"/>
    <w:rPr>
      <w:rFonts w:eastAsiaTheme="majorEastAsia" w:cstheme="majorBidi"/>
      <w:i/>
      <w:iCs/>
      <w:color w:val="365F9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B0541"/>
    <w:rPr>
      <w:rFonts w:eastAsiaTheme="majorEastAsia" w:cstheme="majorBidi"/>
      <w:color w:val="365F9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B0541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B0541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B0541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B0541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5B0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B0541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B05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B0541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5B05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B0541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5B054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B0541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B05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B0541"/>
    <w:rPr>
      <w:i/>
      <w:iCs/>
      <w:color w:val="365F9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5B0541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5B0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Glava">
    <w:name w:val="header"/>
    <w:basedOn w:val="Navaden"/>
    <w:link w:val="GlavaZnak"/>
    <w:uiPriority w:val="99"/>
    <w:semiHidden/>
    <w:unhideWhenUsed/>
    <w:rsid w:val="0007520F"/>
    <w:pPr>
      <w:tabs>
        <w:tab w:val="center" w:pos="4536"/>
        <w:tab w:val="right" w:pos="9072"/>
      </w:tabs>
      <w:spacing w:after="0" w:line="240" w:lineRule="auto"/>
    </w:pPr>
    <w:rPr>
      <w:kern w:val="0"/>
      <w:lang w:val="sl-SI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07520F"/>
    <w:rPr>
      <w:kern w:val="0"/>
      <w:lang w:val="sl-SI"/>
      <w14:ligatures w14:val="none"/>
    </w:rPr>
  </w:style>
  <w:style w:type="paragraph" w:styleId="Revizija">
    <w:name w:val="Revision"/>
    <w:hidden/>
    <w:uiPriority w:val="99"/>
    <w:semiHidden/>
    <w:rsid w:val="00154A9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54A9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54A9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54A9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54A9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54A9C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9A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33173-261F-4424-84A4-E9287123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Piko-Rustia</dc:creator>
  <cp:keywords/>
  <dc:description/>
  <cp:lastModifiedBy>maat2</cp:lastModifiedBy>
  <cp:revision>2</cp:revision>
  <cp:lastPrinted>2025-03-04T12:45:00Z</cp:lastPrinted>
  <dcterms:created xsi:type="dcterms:W3CDTF">2025-06-02T09:18:00Z</dcterms:created>
  <dcterms:modified xsi:type="dcterms:W3CDTF">2025-06-02T09:18:00Z</dcterms:modified>
</cp:coreProperties>
</file>