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4FDDD" w14:textId="3D55C99E" w:rsidR="00D83462" w:rsidRDefault="00D83462" w:rsidP="00AA0883">
      <w:pPr>
        <w:jc w:val="center"/>
        <w:rPr>
          <w:b/>
          <w:bCs/>
          <w:noProof/>
          <w:color w:val="BF4E14" w:themeColor="accent2" w:themeShade="BF"/>
          <w:sz w:val="36"/>
          <w:szCs w:val="36"/>
        </w:rPr>
      </w:pPr>
    </w:p>
    <w:p w14:paraId="1F2498FA" w14:textId="5A0D7BD8" w:rsidR="00602F25" w:rsidRDefault="00602F25" w:rsidP="00AA0883">
      <w:pPr>
        <w:jc w:val="center"/>
        <w:rPr>
          <w:b/>
          <w:bCs/>
          <w:noProof/>
          <w:color w:val="BF4E14" w:themeColor="accent2" w:themeShade="BF"/>
          <w:sz w:val="36"/>
          <w:szCs w:val="36"/>
        </w:rPr>
      </w:pPr>
    </w:p>
    <w:p w14:paraId="5255032E" w14:textId="2DFC7DF3" w:rsidR="00602F25" w:rsidRPr="00F24CC0" w:rsidRDefault="1896625B" w:rsidP="00AA0883">
      <w:pPr>
        <w:jc w:val="center"/>
        <w:rPr>
          <w:b/>
          <w:bCs/>
          <w:noProof/>
          <w:color w:val="BF4E14" w:themeColor="accent2" w:themeShade="BF"/>
          <w:sz w:val="44"/>
          <w:szCs w:val="44"/>
        </w:rPr>
      </w:pPr>
      <w:r w:rsidRPr="264F09EC">
        <w:rPr>
          <w:b/>
          <w:bCs/>
          <w:noProof/>
          <w:color w:val="BF4E14" w:themeColor="accent2" w:themeShade="BF"/>
          <w:sz w:val="44"/>
          <w:szCs w:val="44"/>
        </w:rPr>
        <w:t>EKSKURZIJA S STROKOVNIM POSVETOM V REZIJI (ITALIJA)</w:t>
      </w:r>
    </w:p>
    <w:p w14:paraId="5134D50C" w14:textId="77777777" w:rsidR="00602F25" w:rsidRPr="00F24CC0" w:rsidRDefault="00602F25" w:rsidP="00AA0883">
      <w:pPr>
        <w:jc w:val="center"/>
        <w:rPr>
          <w:b/>
          <w:bCs/>
          <w:noProof/>
          <w:color w:val="BF4E14" w:themeColor="accent2" w:themeShade="BF"/>
          <w:sz w:val="36"/>
          <w:szCs w:val="36"/>
        </w:rPr>
      </w:pPr>
    </w:p>
    <w:p w14:paraId="719ED40E" w14:textId="77777777" w:rsidR="00602F25" w:rsidRPr="00F24CC0" w:rsidRDefault="00602F25" w:rsidP="00602F25">
      <w:pPr>
        <w:jc w:val="center"/>
        <w:rPr>
          <w:b/>
          <w:bCs/>
          <w:i/>
          <w:iCs/>
          <w:color w:val="BF4E14" w:themeColor="accent2" w:themeShade="BF"/>
          <w:sz w:val="36"/>
          <w:szCs w:val="36"/>
        </w:rPr>
      </w:pPr>
      <w:r w:rsidRPr="00F24CC0">
        <w:rPr>
          <w:b/>
          <w:bCs/>
          <w:i/>
          <w:iCs/>
          <w:color w:val="BF4E14" w:themeColor="accent2" w:themeShade="BF"/>
          <w:sz w:val="36"/>
          <w:szCs w:val="36"/>
        </w:rPr>
        <w:t>Rezijansko jezikovno in folklorno izročilo</w:t>
      </w:r>
    </w:p>
    <w:p w14:paraId="4EC4CA9D" w14:textId="77777777" w:rsidR="00602F25" w:rsidRPr="00602F25" w:rsidRDefault="00602F25" w:rsidP="00AA0883">
      <w:pPr>
        <w:jc w:val="center"/>
        <w:rPr>
          <w:b/>
          <w:bCs/>
          <w:noProof/>
          <w:color w:val="BF4E14" w:themeColor="accent2" w:themeShade="BF"/>
          <w:sz w:val="36"/>
          <w:szCs w:val="36"/>
        </w:rPr>
      </w:pPr>
    </w:p>
    <w:p w14:paraId="37188744" w14:textId="59F64A05" w:rsidR="00AA0883" w:rsidRPr="00602F25" w:rsidRDefault="00AA0883" w:rsidP="00AA0883">
      <w:pPr>
        <w:jc w:val="center"/>
        <w:rPr>
          <w:b/>
          <w:bCs/>
          <w:noProof/>
          <w:sz w:val="36"/>
          <w:szCs w:val="36"/>
        </w:rPr>
      </w:pPr>
    </w:p>
    <w:p w14:paraId="17F96963" w14:textId="078FDBEE" w:rsidR="00AA0883" w:rsidRPr="00602F25" w:rsidRDefault="00602F25" w:rsidP="00AA0883">
      <w:pPr>
        <w:jc w:val="center"/>
        <w:rPr>
          <w:b/>
          <w:bCs/>
          <w:noProof/>
          <w:sz w:val="36"/>
          <w:szCs w:val="36"/>
        </w:rPr>
      </w:pPr>
      <w:r w:rsidRPr="00602F25">
        <w:rPr>
          <w:b/>
          <w:bCs/>
          <w:noProof/>
          <w:sz w:val="36"/>
          <w:szCs w:val="36"/>
        </w:rPr>
        <w:t>2.–3. september 2026</w:t>
      </w:r>
    </w:p>
    <w:p w14:paraId="0BD08BD4" w14:textId="47267F56" w:rsidR="00AA0883" w:rsidRPr="00AA0883" w:rsidRDefault="00AA0883" w:rsidP="00AA0883">
      <w:pPr>
        <w:jc w:val="center"/>
        <w:rPr>
          <w:b/>
          <w:bCs/>
          <w:noProof/>
          <w:color w:val="BF4E14" w:themeColor="accent2" w:themeShade="BF"/>
          <w:sz w:val="36"/>
          <w:szCs w:val="36"/>
        </w:rPr>
      </w:pPr>
    </w:p>
    <w:p w14:paraId="75CA1873" w14:textId="77777777" w:rsidR="00AA0883" w:rsidRPr="00AA0883" w:rsidRDefault="00AA0883" w:rsidP="007947FF">
      <w:pPr>
        <w:rPr>
          <w:b/>
          <w:bCs/>
          <w:color w:val="BF4E14" w:themeColor="accent2" w:themeShade="BF"/>
          <w:sz w:val="36"/>
          <w:szCs w:val="36"/>
        </w:rPr>
      </w:pPr>
    </w:p>
    <w:p w14:paraId="4C37D0DE" w14:textId="302017F6" w:rsidR="006B2029" w:rsidRDefault="00AA0883" w:rsidP="00AA0883">
      <w:pPr>
        <w:jc w:val="center"/>
      </w:pPr>
      <w:r>
        <w:rPr>
          <w:noProof/>
        </w:rPr>
        <w:drawing>
          <wp:inline distT="0" distB="0" distL="0" distR="0" wp14:anchorId="0C606C60" wp14:editId="74578540">
            <wp:extent cx="4381500" cy="2583815"/>
            <wp:effectExtent l="0" t="0" r="0" b="6985"/>
            <wp:docPr id="140837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92526" cy="2590317"/>
                    </a:xfrm>
                    <a:prstGeom prst="rect">
                      <a:avLst/>
                    </a:prstGeom>
                    <a:noFill/>
                    <a:ln>
                      <a:noFill/>
                    </a:ln>
                  </pic:spPr>
                </pic:pic>
              </a:graphicData>
            </a:graphic>
          </wp:inline>
        </w:drawing>
      </w:r>
    </w:p>
    <w:p w14:paraId="2191A6D0" w14:textId="1D242BC5" w:rsidR="00AA0883" w:rsidRPr="00602F25" w:rsidRDefault="00AA0883" w:rsidP="00AA0883">
      <w:pPr>
        <w:jc w:val="center"/>
        <w:rPr>
          <w:sz w:val="28"/>
          <w:szCs w:val="28"/>
        </w:rPr>
      </w:pPr>
      <w:r w:rsidRPr="00602F25">
        <w:rPr>
          <w:sz w:val="28"/>
          <w:szCs w:val="28"/>
        </w:rPr>
        <w:t>Rezija, foto Zora Slivnik</w:t>
      </w:r>
    </w:p>
    <w:p w14:paraId="68368D35" w14:textId="77777777" w:rsidR="00AA0883" w:rsidRPr="00602F25" w:rsidRDefault="00AA0883" w:rsidP="00AA0883">
      <w:pPr>
        <w:jc w:val="center"/>
        <w:rPr>
          <w:sz w:val="28"/>
          <w:szCs w:val="28"/>
        </w:rPr>
      </w:pPr>
    </w:p>
    <w:p w14:paraId="7152617B" w14:textId="79577881" w:rsidR="00602F25" w:rsidRDefault="00602F25" w:rsidP="00602F25">
      <w:pPr>
        <w:spacing w:line="360" w:lineRule="auto"/>
        <w:jc w:val="both"/>
        <w:rPr>
          <w:sz w:val="28"/>
          <w:szCs w:val="28"/>
        </w:rPr>
      </w:pPr>
      <w:r w:rsidRPr="1705970B">
        <w:rPr>
          <w:sz w:val="28"/>
          <w:szCs w:val="28"/>
        </w:rPr>
        <w:t xml:space="preserve">V drugi polovici delovnega leta in v sodelovanju z </w:t>
      </w:r>
      <w:proofErr w:type="spellStart"/>
      <w:r w:rsidRPr="1705970B">
        <w:rPr>
          <w:sz w:val="28"/>
          <w:szCs w:val="28"/>
        </w:rPr>
        <w:t>Luigio</w:t>
      </w:r>
      <w:proofErr w:type="spellEnd"/>
      <w:r w:rsidRPr="1705970B">
        <w:rPr>
          <w:sz w:val="28"/>
          <w:szCs w:val="28"/>
        </w:rPr>
        <w:t xml:space="preserve"> </w:t>
      </w:r>
      <w:proofErr w:type="spellStart"/>
      <w:r w:rsidRPr="1705970B">
        <w:rPr>
          <w:sz w:val="28"/>
          <w:szCs w:val="28"/>
        </w:rPr>
        <w:t>Negro</w:t>
      </w:r>
      <w:proofErr w:type="spellEnd"/>
      <w:r w:rsidRPr="1705970B">
        <w:rPr>
          <w:sz w:val="28"/>
          <w:szCs w:val="28"/>
        </w:rPr>
        <w:t xml:space="preserve"> ter Muzejem rezijanskih ljudi vas vabimo na ekskurzijo s strokovnim posvetom v dolino Rezije, ki bo 2. in 3. septembra 2026. Srečanje s Slovenci zunaj meja Republike Slovenije bo že četrto v nizu strokovnih srečanj, ki jih organizira Slovensko etnološko društvo. Tovrstna srečanja krepijo povezanost, prinašajo nova spoznanja ter spodbujajo prijateljske stike</w:t>
      </w:r>
      <w:r w:rsidR="78F59AD4" w:rsidRPr="1705970B">
        <w:rPr>
          <w:sz w:val="28"/>
          <w:szCs w:val="28"/>
        </w:rPr>
        <w:t>.</w:t>
      </w:r>
      <w:r w:rsidRPr="1705970B">
        <w:rPr>
          <w:sz w:val="28"/>
          <w:szCs w:val="28"/>
        </w:rPr>
        <w:t xml:space="preserve"> </w:t>
      </w:r>
    </w:p>
    <w:p w14:paraId="5E66900C" w14:textId="77777777" w:rsidR="000F2D40" w:rsidRDefault="000F2D40" w:rsidP="00602F25">
      <w:pPr>
        <w:spacing w:line="360" w:lineRule="auto"/>
        <w:jc w:val="both"/>
        <w:rPr>
          <w:sz w:val="28"/>
          <w:szCs w:val="28"/>
        </w:rPr>
      </w:pPr>
    </w:p>
    <w:p w14:paraId="675420FC" w14:textId="77777777" w:rsidR="000F2D40" w:rsidRDefault="000F2D40" w:rsidP="00602F25">
      <w:pPr>
        <w:spacing w:line="360" w:lineRule="auto"/>
        <w:jc w:val="both"/>
        <w:rPr>
          <w:sz w:val="28"/>
          <w:szCs w:val="28"/>
        </w:rPr>
      </w:pPr>
    </w:p>
    <w:p w14:paraId="1524C598" w14:textId="66CCB7EE" w:rsidR="00602F25" w:rsidRDefault="00602F25" w:rsidP="00602F25">
      <w:pPr>
        <w:spacing w:line="360" w:lineRule="auto"/>
        <w:jc w:val="both"/>
        <w:rPr>
          <w:sz w:val="28"/>
          <w:szCs w:val="28"/>
        </w:rPr>
      </w:pPr>
      <w:r w:rsidRPr="1705970B">
        <w:rPr>
          <w:sz w:val="28"/>
          <w:szCs w:val="28"/>
        </w:rPr>
        <w:t xml:space="preserve">Posvet </w:t>
      </w:r>
      <w:r w:rsidRPr="1705970B">
        <w:rPr>
          <w:i/>
          <w:iCs/>
          <w:sz w:val="28"/>
          <w:szCs w:val="28"/>
        </w:rPr>
        <w:t>Rezijansko jezikovno in folklorno izročilo</w:t>
      </w:r>
      <w:r w:rsidRPr="1705970B">
        <w:rPr>
          <w:sz w:val="28"/>
          <w:szCs w:val="28"/>
        </w:rPr>
        <w:t xml:space="preserve"> bo </w:t>
      </w:r>
      <w:r w:rsidR="68FEFCD0" w:rsidRPr="1705970B">
        <w:rPr>
          <w:sz w:val="28"/>
          <w:szCs w:val="28"/>
        </w:rPr>
        <w:t>na Ravanci</w:t>
      </w:r>
      <w:r w:rsidRPr="1705970B">
        <w:rPr>
          <w:sz w:val="28"/>
          <w:szCs w:val="28"/>
        </w:rPr>
        <w:t xml:space="preserve">, eni od petih glavnih naselij v dolini Rezije, ki jo sestavljajo še naselja Bila, </w:t>
      </w:r>
      <w:r w:rsidR="525F32AF" w:rsidRPr="1705970B">
        <w:rPr>
          <w:sz w:val="28"/>
          <w:szCs w:val="28"/>
        </w:rPr>
        <w:t>Solbi</w:t>
      </w:r>
      <w:r w:rsidRPr="1705970B">
        <w:rPr>
          <w:sz w:val="28"/>
          <w:szCs w:val="28"/>
        </w:rPr>
        <w:t xml:space="preserve">ca, Njiva in Osojane, Korita pa so že nekaj let nenaseljena. </w:t>
      </w:r>
    </w:p>
    <w:p w14:paraId="56B91B9F" w14:textId="77777777" w:rsidR="00E20048" w:rsidRDefault="00E20048" w:rsidP="00602F25">
      <w:pPr>
        <w:spacing w:line="360" w:lineRule="auto"/>
        <w:jc w:val="both"/>
      </w:pPr>
    </w:p>
    <w:p w14:paraId="76B2AF1B" w14:textId="16658DC3" w:rsidR="002E2CD2" w:rsidRDefault="00602F25" w:rsidP="00602F25">
      <w:pPr>
        <w:spacing w:line="360" w:lineRule="auto"/>
        <w:jc w:val="both"/>
        <w:rPr>
          <w:sz w:val="28"/>
          <w:szCs w:val="28"/>
        </w:rPr>
      </w:pPr>
      <w:r>
        <w:rPr>
          <w:sz w:val="28"/>
          <w:szCs w:val="28"/>
        </w:rPr>
        <w:t xml:space="preserve">Rezija leži na meji s Slovenijo in je najzahodnejša dolina slovenskega narodnega ozemlja, na zahodu obrnjena proti reki Bili in je omejena z vršaci Posočja. </w:t>
      </w:r>
      <w:r w:rsidR="002E2CD2">
        <w:rPr>
          <w:sz w:val="28"/>
          <w:szCs w:val="28"/>
        </w:rPr>
        <w:t xml:space="preserve">Zaradi geografske zaprtosti in slabe rodovitnosti tal so bili življenjski pogoji zmeraj slabi, zato so se Rezijani že zgodaj začeli izseljevati. Najbolj znani so rezijanski brusači, ki so brusili nože in škarje, vezali in cinili lonce ter popravljali dežnike ter obšli malodane vso Evropo. V Solbici stoji spomenik brusačem, Muzej brusačev, ki si ga bomo ogledali ob ekskurziji, pa prikazuje njihove poti, orodja in delo. </w:t>
      </w:r>
    </w:p>
    <w:p w14:paraId="50FC3400" w14:textId="77777777" w:rsidR="00E20048" w:rsidRDefault="00E20048" w:rsidP="00602F25">
      <w:pPr>
        <w:spacing w:line="360" w:lineRule="auto"/>
        <w:jc w:val="both"/>
        <w:rPr>
          <w:sz w:val="28"/>
          <w:szCs w:val="28"/>
        </w:rPr>
      </w:pPr>
    </w:p>
    <w:p w14:paraId="7F0C4F7B" w14:textId="7663CCBF" w:rsidR="002E2CD2" w:rsidRDefault="1D5B1ED5" w:rsidP="00602F25">
      <w:pPr>
        <w:spacing w:line="360" w:lineRule="auto"/>
        <w:jc w:val="both"/>
        <w:rPr>
          <w:sz w:val="28"/>
          <w:szCs w:val="28"/>
        </w:rPr>
      </w:pPr>
      <w:r w:rsidRPr="1705970B">
        <w:rPr>
          <w:sz w:val="28"/>
          <w:szCs w:val="28"/>
        </w:rPr>
        <w:t xml:space="preserve">Zaradi izoliranosti doline so Rezijani dolgo živeli ločeno od narodnega zaledja. Tako se je v Reziji razvil svojevrsten govor, ples in glasba ter vrsta drugih posebnosti, ki so se ohranile do danes. Rezijanščina danes velja za mrtev jezik, govorijo in uporabljajo ga le še najstarejši prebivalci (zaradi političnih omejitev slovenski knjižni jezik ni bil prisoten). </w:t>
      </w:r>
    </w:p>
    <w:p w14:paraId="6DB2B90A" w14:textId="77777777" w:rsidR="00E20048" w:rsidRDefault="00E20048" w:rsidP="00602F25">
      <w:pPr>
        <w:spacing w:line="360" w:lineRule="auto"/>
        <w:jc w:val="both"/>
      </w:pPr>
    </w:p>
    <w:p w14:paraId="4CD4807E" w14:textId="5FD73270" w:rsidR="00E20048" w:rsidRDefault="00643C39" w:rsidP="1705970B">
      <w:pPr>
        <w:spacing w:after="160" w:line="360" w:lineRule="auto"/>
        <w:jc w:val="both"/>
        <w:rPr>
          <w:sz w:val="28"/>
          <w:szCs w:val="28"/>
        </w:rPr>
      </w:pPr>
      <w:r w:rsidRPr="1705970B">
        <w:rPr>
          <w:sz w:val="28"/>
          <w:szCs w:val="28"/>
        </w:rPr>
        <w:t>Na strokovnem posvetu bodo predstavljeni ključni vidiki rezijanskega jezikovnega in folklornega izročila s poudarkom na rezijanskem narečju, pripovedni dediščini, glasbi in plesu ter dosedanjih in novejših raziskavah teh področij</w:t>
      </w:r>
      <w:r w:rsidR="6B447754" w:rsidRPr="1705970B">
        <w:rPr>
          <w:sz w:val="28"/>
          <w:szCs w:val="28"/>
        </w:rPr>
        <w:t xml:space="preserve"> (gl. več v programu posveta)</w:t>
      </w:r>
      <w:r w:rsidRPr="1705970B">
        <w:rPr>
          <w:sz w:val="28"/>
          <w:szCs w:val="28"/>
        </w:rPr>
        <w:t xml:space="preserve">. </w:t>
      </w:r>
    </w:p>
    <w:p w14:paraId="5DB6EF38" w14:textId="77777777" w:rsidR="00E20048" w:rsidRPr="00E20048" w:rsidRDefault="00E20048" w:rsidP="1705970B">
      <w:pPr>
        <w:spacing w:after="160" w:line="360" w:lineRule="auto"/>
        <w:jc w:val="both"/>
        <w:rPr>
          <w:sz w:val="28"/>
          <w:szCs w:val="28"/>
        </w:rPr>
      </w:pPr>
    </w:p>
    <w:p w14:paraId="1DBBF968" w14:textId="7C71A5FF" w:rsidR="000F2D40" w:rsidRPr="00E20048" w:rsidRDefault="00643C39" w:rsidP="00E20048">
      <w:pPr>
        <w:spacing w:after="160" w:line="360" w:lineRule="auto"/>
        <w:jc w:val="both"/>
        <w:rPr>
          <w:sz w:val="28"/>
          <w:szCs w:val="28"/>
        </w:rPr>
      </w:pPr>
      <w:r w:rsidRPr="1705970B">
        <w:rPr>
          <w:sz w:val="28"/>
          <w:szCs w:val="28"/>
        </w:rPr>
        <w:lastRenderedPageBreak/>
        <w:t>Srečanje bo spodbudilo razmislek o pomenu raziskovanja, ohranjanja in predstavljanja rezijanske dediščine za krepitev kulturne identitete ter trajnostni razvoj doline Rezije.</w:t>
      </w:r>
    </w:p>
    <w:p w14:paraId="3B0574D3" w14:textId="2A83CF7F" w:rsidR="002E2CD2" w:rsidRPr="00F24CC0" w:rsidRDefault="002E2CD2" w:rsidP="1705970B">
      <w:pPr>
        <w:spacing w:line="360" w:lineRule="auto"/>
        <w:jc w:val="center"/>
        <w:rPr>
          <w:b/>
          <w:bCs/>
          <w:color w:val="BF4E14" w:themeColor="accent2" w:themeShade="BF"/>
          <w:sz w:val="32"/>
          <w:szCs w:val="32"/>
        </w:rPr>
      </w:pPr>
      <w:r w:rsidRPr="1705970B">
        <w:rPr>
          <w:b/>
          <w:bCs/>
          <w:color w:val="BF4E14" w:themeColor="accent2" w:themeShade="BF"/>
          <w:sz w:val="32"/>
          <w:szCs w:val="32"/>
        </w:rPr>
        <w:t>PROGRAM</w:t>
      </w:r>
      <w:r w:rsidR="00AF6AA8" w:rsidRPr="1705970B">
        <w:rPr>
          <w:b/>
          <w:bCs/>
          <w:color w:val="BF4E14" w:themeColor="accent2" w:themeShade="BF"/>
          <w:sz w:val="32"/>
          <w:szCs w:val="32"/>
        </w:rPr>
        <w:t xml:space="preserve"> EKSKURZIJE </w:t>
      </w:r>
    </w:p>
    <w:p w14:paraId="640A2F44" w14:textId="75C43D9C" w:rsidR="002E2CD2" w:rsidRDefault="002E2CD2" w:rsidP="002E2CD2">
      <w:pPr>
        <w:spacing w:line="360" w:lineRule="auto"/>
        <w:jc w:val="center"/>
        <w:rPr>
          <w:sz w:val="28"/>
          <w:szCs w:val="28"/>
        </w:rPr>
      </w:pPr>
    </w:p>
    <w:p w14:paraId="047C77D2" w14:textId="0198E556" w:rsidR="002E2CD2" w:rsidRPr="00F24CC0" w:rsidRDefault="002E2CD2" w:rsidP="1705970B">
      <w:pPr>
        <w:spacing w:line="360" w:lineRule="auto"/>
        <w:rPr>
          <w:b/>
          <w:bCs/>
          <w:i/>
          <w:iCs/>
          <w:color w:val="BF4E14" w:themeColor="accent2" w:themeShade="BF"/>
          <w:sz w:val="28"/>
          <w:szCs w:val="28"/>
        </w:rPr>
      </w:pPr>
      <w:r w:rsidRPr="1705970B">
        <w:rPr>
          <w:b/>
          <w:bCs/>
          <w:i/>
          <w:iCs/>
          <w:color w:val="BF4E14" w:themeColor="accent2" w:themeShade="BF"/>
          <w:sz w:val="28"/>
          <w:szCs w:val="28"/>
        </w:rPr>
        <w:t>Sreda, 2. september 2026</w:t>
      </w:r>
      <w:r w:rsidR="3341A81F" w:rsidRPr="1705970B">
        <w:rPr>
          <w:b/>
          <w:bCs/>
          <w:i/>
          <w:iCs/>
          <w:color w:val="BF4E14" w:themeColor="accent2" w:themeShade="BF"/>
          <w:sz w:val="28"/>
          <w:szCs w:val="28"/>
        </w:rPr>
        <w:t xml:space="preserve">, RAVANCA IN BILA </w:t>
      </w:r>
    </w:p>
    <w:tbl>
      <w:tblPr>
        <w:tblStyle w:val="Tabelamrea"/>
        <w:tblW w:w="0" w:type="auto"/>
        <w:tblLook w:val="04A0" w:firstRow="1" w:lastRow="0" w:firstColumn="1" w:lastColumn="0" w:noHBand="0" w:noVBand="1"/>
      </w:tblPr>
      <w:tblGrid>
        <w:gridCol w:w="1555"/>
        <w:gridCol w:w="7507"/>
      </w:tblGrid>
      <w:tr w:rsidR="002E2CD2" w14:paraId="4C7978BA" w14:textId="77777777" w:rsidTr="1705970B">
        <w:trPr>
          <w:trHeight w:val="384"/>
        </w:trPr>
        <w:tc>
          <w:tcPr>
            <w:tcW w:w="1555" w:type="dxa"/>
          </w:tcPr>
          <w:p w14:paraId="34E6FB75" w14:textId="734167BC" w:rsidR="002E2CD2" w:rsidRPr="00AF6AA8" w:rsidRDefault="003A002F" w:rsidP="003A002F">
            <w:pPr>
              <w:spacing w:after="160" w:line="278" w:lineRule="auto"/>
              <w:jc w:val="center"/>
              <w:rPr>
                <w:b/>
                <w:bCs/>
                <w:sz w:val="24"/>
                <w:szCs w:val="24"/>
              </w:rPr>
            </w:pPr>
            <w:r w:rsidRPr="00AF6AA8">
              <w:rPr>
                <w:b/>
                <w:bCs/>
                <w:sz w:val="24"/>
                <w:szCs w:val="24"/>
              </w:rPr>
              <w:t>6.30</w:t>
            </w:r>
          </w:p>
        </w:tc>
        <w:tc>
          <w:tcPr>
            <w:tcW w:w="7507" w:type="dxa"/>
          </w:tcPr>
          <w:p w14:paraId="1C498B80" w14:textId="2D568468" w:rsidR="002E2CD2" w:rsidRPr="002E2CD2" w:rsidRDefault="003A002F">
            <w:pPr>
              <w:spacing w:after="160" w:line="278" w:lineRule="auto"/>
              <w:rPr>
                <w:sz w:val="24"/>
                <w:szCs w:val="24"/>
              </w:rPr>
            </w:pPr>
            <w:r>
              <w:rPr>
                <w:sz w:val="24"/>
                <w:szCs w:val="24"/>
              </w:rPr>
              <w:t>zbor pred SEM (Metelkova 2, Ljubljana);</w:t>
            </w:r>
          </w:p>
        </w:tc>
      </w:tr>
      <w:tr w:rsidR="003436C2" w14:paraId="5D5CABB5" w14:textId="77777777" w:rsidTr="00B34C23">
        <w:trPr>
          <w:trHeight w:val="300"/>
        </w:trPr>
        <w:tc>
          <w:tcPr>
            <w:tcW w:w="9062" w:type="dxa"/>
            <w:gridSpan w:val="2"/>
          </w:tcPr>
          <w:p w14:paraId="21F1ED38" w14:textId="3FCC60A9" w:rsidR="003436C2" w:rsidRDefault="003436C2" w:rsidP="1705970B">
            <w:pPr>
              <w:spacing w:line="278" w:lineRule="auto"/>
              <w:rPr>
                <w:sz w:val="24"/>
                <w:szCs w:val="24"/>
              </w:rPr>
            </w:pPr>
          </w:p>
        </w:tc>
      </w:tr>
      <w:tr w:rsidR="002E2CD2" w14:paraId="63DCC0E8" w14:textId="77777777" w:rsidTr="1705970B">
        <w:tc>
          <w:tcPr>
            <w:tcW w:w="1555" w:type="dxa"/>
          </w:tcPr>
          <w:p w14:paraId="6B195F7E" w14:textId="048173E9" w:rsidR="002E2CD2" w:rsidRPr="00AF6AA8" w:rsidRDefault="003A002F" w:rsidP="003A002F">
            <w:pPr>
              <w:spacing w:after="160" w:line="278" w:lineRule="auto"/>
              <w:jc w:val="center"/>
              <w:rPr>
                <w:b/>
                <w:bCs/>
                <w:sz w:val="24"/>
                <w:szCs w:val="24"/>
              </w:rPr>
            </w:pPr>
            <w:r w:rsidRPr="00AF6AA8">
              <w:rPr>
                <w:b/>
                <w:bCs/>
                <w:sz w:val="24"/>
                <w:szCs w:val="24"/>
              </w:rPr>
              <w:t xml:space="preserve">6.45 </w:t>
            </w:r>
          </w:p>
        </w:tc>
        <w:tc>
          <w:tcPr>
            <w:tcW w:w="7507" w:type="dxa"/>
          </w:tcPr>
          <w:p w14:paraId="47716281" w14:textId="6B22651E" w:rsidR="002E2CD2" w:rsidRPr="002E2CD2" w:rsidRDefault="003A002F">
            <w:pPr>
              <w:spacing w:after="160" w:line="278" w:lineRule="auto"/>
              <w:rPr>
                <w:sz w:val="24"/>
                <w:szCs w:val="24"/>
              </w:rPr>
            </w:pPr>
            <w:r>
              <w:rPr>
                <w:sz w:val="24"/>
                <w:szCs w:val="24"/>
              </w:rPr>
              <w:t>odhod;</w:t>
            </w:r>
          </w:p>
        </w:tc>
      </w:tr>
      <w:tr w:rsidR="003436C2" w14:paraId="503F11E3" w14:textId="77777777" w:rsidTr="005B5165">
        <w:trPr>
          <w:trHeight w:val="300"/>
        </w:trPr>
        <w:tc>
          <w:tcPr>
            <w:tcW w:w="9062" w:type="dxa"/>
            <w:gridSpan w:val="2"/>
          </w:tcPr>
          <w:p w14:paraId="7AB743A5" w14:textId="52151FD6" w:rsidR="003436C2" w:rsidRDefault="003436C2" w:rsidP="1705970B">
            <w:pPr>
              <w:spacing w:line="278" w:lineRule="auto"/>
              <w:rPr>
                <w:sz w:val="24"/>
                <w:szCs w:val="24"/>
              </w:rPr>
            </w:pPr>
          </w:p>
        </w:tc>
      </w:tr>
      <w:tr w:rsidR="002E2CD2" w14:paraId="4BA53207" w14:textId="77777777" w:rsidTr="1705970B">
        <w:tc>
          <w:tcPr>
            <w:tcW w:w="1555" w:type="dxa"/>
          </w:tcPr>
          <w:p w14:paraId="26E18084" w14:textId="6EBFE11E" w:rsidR="002E2CD2" w:rsidRPr="00AF6AA8" w:rsidRDefault="003A002F" w:rsidP="003A002F">
            <w:pPr>
              <w:spacing w:after="160" w:line="278" w:lineRule="auto"/>
              <w:jc w:val="center"/>
              <w:rPr>
                <w:b/>
                <w:bCs/>
                <w:sz w:val="24"/>
                <w:szCs w:val="24"/>
              </w:rPr>
            </w:pPr>
            <w:r w:rsidRPr="00AF6AA8">
              <w:rPr>
                <w:b/>
                <w:bCs/>
                <w:sz w:val="24"/>
                <w:szCs w:val="24"/>
              </w:rPr>
              <w:t>9.30</w:t>
            </w:r>
          </w:p>
        </w:tc>
        <w:tc>
          <w:tcPr>
            <w:tcW w:w="7507" w:type="dxa"/>
          </w:tcPr>
          <w:p w14:paraId="340C0193" w14:textId="76FEF052" w:rsidR="002E2CD2" w:rsidRPr="002E2CD2" w:rsidRDefault="003A002F">
            <w:pPr>
              <w:spacing w:after="160" w:line="278" w:lineRule="auto"/>
              <w:rPr>
                <w:sz w:val="24"/>
                <w:szCs w:val="24"/>
              </w:rPr>
            </w:pPr>
            <w:r>
              <w:rPr>
                <w:sz w:val="24"/>
                <w:szCs w:val="24"/>
              </w:rPr>
              <w:t xml:space="preserve">prihod na </w:t>
            </w:r>
            <w:proofErr w:type="spellStart"/>
            <w:r>
              <w:rPr>
                <w:sz w:val="24"/>
                <w:szCs w:val="24"/>
              </w:rPr>
              <w:t>Ravanco</w:t>
            </w:r>
            <w:proofErr w:type="spellEnd"/>
            <w:r>
              <w:rPr>
                <w:sz w:val="24"/>
                <w:szCs w:val="24"/>
              </w:rPr>
              <w:t>, sprejem v občinski hiši s kavo in prigrizkom;</w:t>
            </w:r>
          </w:p>
        </w:tc>
      </w:tr>
      <w:tr w:rsidR="003436C2" w14:paraId="1AF1D095" w14:textId="77777777" w:rsidTr="00FE0A05">
        <w:trPr>
          <w:trHeight w:val="300"/>
        </w:trPr>
        <w:tc>
          <w:tcPr>
            <w:tcW w:w="9062" w:type="dxa"/>
            <w:gridSpan w:val="2"/>
          </w:tcPr>
          <w:p w14:paraId="0C765D5D" w14:textId="2C58D729" w:rsidR="003436C2" w:rsidRDefault="003436C2" w:rsidP="1705970B">
            <w:pPr>
              <w:spacing w:line="278" w:lineRule="auto"/>
              <w:rPr>
                <w:sz w:val="24"/>
                <w:szCs w:val="24"/>
              </w:rPr>
            </w:pPr>
          </w:p>
        </w:tc>
      </w:tr>
      <w:tr w:rsidR="002E2CD2" w14:paraId="048AD1C4" w14:textId="77777777" w:rsidTr="1705970B">
        <w:tc>
          <w:tcPr>
            <w:tcW w:w="1555" w:type="dxa"/>
          </w:tcPr>
          <w:p w14:paraId="1B7D1747" w14:textId="7D512195" w:rsidR="002E2CD2" w:rsidRPr="00AF6AA8" w:rsidRDefault="5B0745B0" w:rsidP="003A002F">
            <w:pPr>
              <w:spacing w:after="160" w:line="278" w:lineRule="auto"/>
              <w:jc w:val="center"/>
              <w:rPr>
                <w:b/>
                <w:bCs/>
                <w:sz w:val="24"/>
                <w:szCs w:val="24"/>
              </w:rPr>
            </w:pPr>
            <w:r w:rsidRPr="1705970B">
              <w:rPr>
                <w:b/>
                <w:bCs/>
                <w:sz w:val="24"/>
                <w:szCs w:val="24"/>
              </w:rPr>
              <w:t>10.</w:t>
            </w:r>
            <w:r w:rsidR="56F902FF" w:rsidRPr="1705970B">
              <w:rPr>
                <w:b/>
                <w:bCs/>
                <w:sz w:val="24"/>
                <w:szCs w:val="24"/>
              </w:rPr>
              <w:t>00</w:t>
            </w:r>
            <w:r w:rsidRPr="1705970B">
              <w:rPr>
                <w:b/>
                <w:bCs/>
                <w:sz w:val="24"/>
                <w:szCs w:val="24"/>
              </w:rPr>
              <w:t>–13.</w:t>
            </w:r>
            <w:r w:rsidR="4DC0AF19" w:rsidRPr="1705970B">
              <w:rPr>
                <w:b/>
                <w:bCs/>
                <w:sz w:val="24"/>
                <w:szCs w:val="24"/>
              </w:rPr>
              <w:t>15</w:t>
            </w:r>
            <w:r w:rsidRPr="1705970B">
              <w:rPr>
                <w:b/>
                <w:bCs/>
                <w:sz w:val="24"/>
                <w:szCs w:val="24"/>
              </w:rPr>
              <w:t xml:space="preserve"> </w:t>
            </w:r>
          </w:p>
        </w:tc>
        <w:tc>
          <w:tcPr>
            <w:tcW w:w="7507" w:type="dxa"/>
          </w:tcPr>
          <w:p w14:paraId="28F2C561" w14:textId="567C5A0E" w:rsidR="002E2CD2" w:rsidRPr="00AF6AA8" w:rsidRDefault="00AF6AA8" w:rsidP="1705970B">
            <w:pPr>
              <w:spacing w:after="160" w:line="278" w:lineRule="auto"/>
              <w:rPr>
                <w:sz w:val="24"/>
                <w:szCs w:val="24"/>
              </w:rPr>
            </w:pPr>
            <w:r w:rsidRPr="1705970B">
              <w:rPr>
                <w:sz w:val="24"/>
                <w:szCs w:val="24"/>
              </w:rPr>
              <w:t>s</w:t>
            </w:r>
            <w:r w:rsidR="5B0745B0" w:rsidRPr="1705970B">
              <w:rPr>
                <w:sz w:val="24"/>
                <w:szCs w:val="24"/>
              </w:rPr>
              <w:t xml:space="preserve">trokovni posvet </w:t>
            </w:r>
            <w:r w:rsidR="5B0745B0" w:rsidRPr="1705970B">
              <w:rPr>
                <w:i/>
                <w:iCs/>
                <w:sz w:val="24"/>
                <w:szCs w:val="24"/>
              </w:rPr>
              <w:t>Rezijansko jezikovno in folklorno izročilo</w:t>
            </w:r>
            <w:r w:rsidR="466E890F" w:rsidRPr="1705970B">
              <w:rPr>
                <w:i/>
                <w:iCs/>
                <w:sz w:val="24"/>
                <w:szCs w:val="24"/>
              </w:rPr>
              <w:t xml:space="preserve"> </w:t>
            </w:r>
            <w:r w:rsidR="466E890F" w:rsidRPr="1705970B">
              <w:rPr>
                <w:sz w:val="24"/>
                <w:szCs w:val="24"/>
              </w:rPr>
              <w:t>(gl. program)</w:t>
            </w:r>
            <w:r w:rsidRPr="1705970B">
              <w:rPr>
                <w:sz w:val="24"/>
                <w:szCs w:val="24"/>
              </w:rPr>
              <w:t>;</w:t>
            </w:r>
          </w:p>
        </w:tc>
      </w:tr>
      <w:tr w:rsidR="003436C2" w14:paraId="5D43CD7A" w14:textId="77777777" w:rsidTr="002F6C77">
        <w:trPr>
          <w:trHeight w:val="300"/>
        </w:trPr>
        <w:tc>
          <w:tcPr>
            <w:tcW w:w="9062" w:type="dxa"/>
            <w:gridSpan w:val="2"/>
          </w:tcPr>
          <w:p w14:paraId="0153D4EC" w14:textId="07BDA515" w:rsidR="003436C2" w:rsidRDefault="003436C2" w:rsidP="1705970B">
            <w:pPr>
              <w:spacing w:line="278" w:lineRule="auto"/>
              <w:rPr>
                <w:sz w:val="24"/>
                <w:szCs w:val="24"/>
              </w:rPr>
            </w:pPr>
          </w:p>
        </w:tc>
      </w:tr>
      <w:tr w:rsidR="002E2CD2" w14:paraId="31882320" w14:textId="77777777" w:rsidTr="1705970B">
        <w:tc>
          <w:tcPr>
            <w:tcW w:w="1555" w:type="dxa"/>
          </w:tcPr>
          <w:p w14:paraId="5C9DF02B" w14:textId="5A6B56E3" w:rsidR="002E2CD2" w:rsidRPr="00AF6AA8" w:rsidRDefault="003A002F" w:rsidP="003A002F">
            <w:pPr>
              <w:spacing w:after="160" w:line="278" w:lineRule="auto"/>
              <w:jc w:val="center"/>
              <w:rPr>
                <w:b/>
                <w:bCs/>
                <w:sz w:val="24"/>
                <w:szCs w:val="24"/>
              </w:rPr>
            </w:pPr>
            <w:r w:rsidRPr="00AF6AA8">
              <w:rPr>
                <w:b/>
                <w:bCs/>
                <w:sz w:val="24"/>
                <w:szCs w:val="24"/>
              </w:rPr>
              <w:t>13.30–15.00</w:t>
            </w:r>
          </w:p>
        </w:tc>
        <w:tc>
          <w:tcPr>
            <w:tcW w:w="7507" w:type="dxa"/>
          </w:tcPr>
          <w:p w14:paraId="321382A8" w14:textId="0AF52834" w:rsidR="002E2CD2" w:rsidRPr="002E2CD2" w:rsidRDefault="003A002F">
            <w:pPr>
              <w:spacing w:after="160" w:line="278" w:lineRule="auto"/>
              <w:rPr>
                <w:sz w:val="24"/>
                <w:szCs w:val="24"/>
              </w:rPr>
            </w:pPr>
            <w:r>
              <w:rPr>
                <w:sz w:val="24"/>
                <w:szCs w:val="24"/>
              </w:rPr>
              <w:t>kosilo</w:t>
            </w:r>
            <w:r w:rsidR="00AF6AA8">
              <w:rPr>
                <w:sz w:val="24"/>
                <w:szCs w:val="24"/>
              </w:rPr>
              <w:t xml:space="preserve"> (</w:t>
            </w:r>
            <w:proofErr w:type="spellStart"/>
            <w:r w:rsidR="00AF6AA8">
              <w:rPr>
                <w:sz w:val="24"/>
                <w:szCs w:val="24"/>
              </w:rPr>
              <w:t>Osteria</w:t>
            </w:r>
            <w:proofErr w:type="spellEnd"/>
            <w:r w:rsidR="00AF6AA8">
              <w:rPr>
                <w:sz w:val="24"/>
                <w:szCs w:val="24"/>
              </w:rPr>
              <w:t xml:space="preserve"> </w:t>
            </w:r>
            <w:proofErr w:type="spellStart"/>
            <w:r w:rsidR="00AF6AA8">
              <w:rPr>
                <w:sz w:val="24"/>
                <w:szCs w:val="24"/>
              </w:rPr>
              <w:t>Alla</w:t>
            </w:r>
            <w:proofErr w:type="spellEnd"/>
            <w:r w:rsidR="00AF6AA8">
              <w:rPr>
                <w:sz w:val="24"/>
                <w:szCs w:val="24"/>
              </w:rPr>
              <w:t xml:space="preserve"> </w:t>
            </w:r>
            <w:proofErr w:type="spellStart"/>
            <w:r w:rsidR="00AF6AA8">
              <w:rPr>
                <w:sz w:val="24"/>
                <w:szCs w:val="24"/>
              </w:rPr>
              <w:t>Speranza</w:t>
            </w:r>
            <w:proofErr w:type="spellEnd"/>
            <w:r w:rsidR="00AF6AA8">
              <w:rPr>
                <w:sz w:val="24"/>
                <w:szCs w:val="24"/>
              </w:rPr>
              <w:t>);</w:t>
            </w:r>
          </w:p>
        </w:tc>
      </w:tr>
      <w:tr w:rsidR="003436C2" w14:paraId="651D94D1" w14:textId="77777777" w:rsidTr="007D1646">
        <w:trPr>
          <w:trHeight w:val="300"/>
        </w:trPr>
        <w:tc>
          <w:tcPr>
            <w:tcW w:w="9062" w:type="dxa"/>
            <w:gridSpan w:val="2"/>
          </w:tcPr>
          <w:p w14:paraId="3699FFC8" w14:textId="4ABA16B4" w:rsidR="003436C2" w:rsidRDefault="003436C2" w:rsidP="1705970B">
            <w:pPr>
              <w:spacing w:line="278" w:lineRule="auto"/>
              <w:rPr>
                <w:sz w:val="24"/>
                <w:szCs w:val="24"/>
              </w:rPr>
            </w:pPr>
          </w:p>
        </w:tc>
      </w:tr>
      <w:tr w:rsidR="002E2CD2" w14:paraId="0EF95776" w14:textId="77777777" w:rsidTr="1705970B">
        <w:tc>
          <w:tcPr>
            <w:tcW w:w="1555" w:type="dxa"/>
          </w:tcPr>
          <w:p w14:paraId="4EB85006" w14:textId="74838028" w:rsidR="002E2CD2" w:rsidRPr="00AF6AA8" w:rsidRDefault="00AF6AA8" w:rsidP="003A002F">
            <w:pPr>
              <w:spacing w:after="160" w:line="278" w:lineRule="auto"/>
              <w:jc w:val="center"/>
              <w:rPr>
                <w:b/>
                <w:bCs/>
                <w:sz w:val="24"/>
                <w:szCs w:val="24"/>
              </w:rPr>
            </w:pPr>
            <w:r w:rsidRPr="00AF6AA8">
              <w:rPr>
                <w:b/>
                <w:bCs/>
                <w:sz w:val="24"/>
                <w:szCs w:val="24"/>
              </w:rPr>
              <w:t>15.00–16.00</w:t>
            </w:r>
          </w:p>
        </w:tc>
        <w:tc>
          <w:tcPr>
            <w:tcW w:w="7507" w:type="dxa"/>
          </w:tcPr>
          <w:p w14:paraId="0FE2E860" w14:textId="48B3D51A" w:rsidR="002E2CD2" w:rsidRPr="002E2CD2" w:rsidRDefault="00AF6AA8">
            <w:pPr>
              <w:spacing w:after="160" w:line="278" w:lineRule="auto"/>
              <w:rPr>
                <w:sz w:val="24"/>
                <w:szCs w:val="24"/>
              </w:rPr>
            </w:pPr>
            <w:r>
              <w:rPr>
                <w:sz w:val="24"/>
                <w:szCs w:val="24"/>
              </w:rPr>
              <w:t>ogled cerkve in bivše mlekarne v Bili;</w:t>
            </w:r>
          </w:p>
        </w:tc>
      </w:tr>
      <w:tr w:rsidR="003436C2" w14:paraId="4DE5C20B" w14:textId="77777777" w:rsidTr="005F1943">
        <w:trPr>
          <w:trHeight w:val="300"/>
        </w:trPr>
        <w:tc>
          <w:tcPr>
            <w:tcW w:w="9062" w:type="dxa"/>
            <w:gridSpan w:val="2"/>
          </w:tcPr>
          <w:p w14:paraId="4D041C54" w14:textId="5C8D04AF" w:rsidR="003436C2" w:rsidRDefault="003436C2" w:rsidP="1705970B">
            <w:pPr>
              <w:spacing w:line="278" w:lineRule="auto"/>
              <w:rPr>
                <w:sz w:val="24"/>
                <w:szCs w:val="24"/>
              </w:rPr>
            </w:pPr>
          </w:p>
        </w:tc>
      </w:tr>
      <w:tr w:rsidR="002E2CD2" w14:paraId="3F8390B4" w14:textId="77777777" w:rsidTr="1705970B">
        <w:tc>
          <w:tcPr>
            <w:tcW w:w="1555" w:type="dxa"/>
          </w:tcPr>
          <w:p w14:paraId="0E9D0045" w14:textId="6A8C7F32" w:rsidR="002E2CD2" w:rsidRPr="00AF6AA8" w:rsidRDefault="00AF6AA8" w:rsidP="003A002F">
            <w:pPr>
              <w:spacing w:after="160" w:line="278" w:lineRule="auto"/>
              <w:jc w:val="center"/>
              <w:rPr>
                <w:b/>
                <w:bCs/>
                <w:sz w:val="24"/>
                <w:szCs w:val="24"/>
              </w:rPr>
            </w:pPr>
            <w:r w:rsidRPr="00AF6AA8">
              <w:rPr>
                <w:b/>
                <w:bCs/>
                <w:sz w:val="24"/>
                <w:szCs w:val="24"/>
              </w:rPr>
              <w:t>16.00</w:t>
            </w:r>
          </w:p>
        </w:tc>
        <w:tc>
          <w:tcPr>
            <w:tcW w:w="7507" w:type="dxa"/>
          </w:tcPr>
          <w:p w14:paraId="38200599" w14:textId="10516F0E" w:rsidR="002E2CD2" w:rsidRPr="002E2CD2" w:rsidRDefault="00AF6AA8">
            <w:pPr>
              <w:spacing w:after="160" w:line="278" w:lineRule="auto"/>
              <w:rPr>
                <w:sz w:val="24"/>
                <w:szCs w:val="24"/>
              </w:rPr>
            </w:pPr>
            <w:r>
              <w:rPr>
                <w:sz w:val="24"/>
                <w:szCs w:val="24"/>
              </w:rPr>
              <w:t xml:space="preserve">namestitev v hotelu </w:t>
            </w:r>
            <w:proofErr w:type="spellStart"/>
            <w:r>
              <w:rPr>
                <w:sz w:val="24"/>
                <w:szCs w:val="24"/>
              </w:rPr>
              <w:t>Alle</w:t>
            </w:r>
            <w:proofErr w:type="spellEnd"/>
            <w:r>
              <w:rPr>
                <w:sz w:val="24"/>
                <w:szCs w:val="24"/>
              </w:rPr>
              <w:t xml:space="preserve"> </w:t>
            </w:r>
            <w:proofErr w:type="spellStart"/>
            <w:r>
              <w:rPr>
                <w:sz w:val="24"/>
                <w:szCs w:val="24"/>
              </w:rPr>
              <w:t>Alpi</w:t>
            </w:r>
            <w:proofErr w:type="spellEnd"/>
            <w:r>
              <w:rPr>
                <w:sz w:val="24"/>
                <w:szCs w:val="24"/>
              </w:rPr>
              <w:t xml:space="preserve"> na Ravanci ali v penzionu Stari mlin;</w:t>
            </w:r>
          </w:p>
        </w:tc>
      </w:tr>
      <w:tr w:rsidR="003436C2" w14:paraId="157D6314" w14:textId="77777777" w:rsidTr="003F6981">
        <w:trPr>
          <w:trHeight w:val="300"/>
        </w:trPr>
        <w:tc>
          <w:tcPr>
            <w:tcW w:w="9062" w:type="dxa"/>
            <w:gridSpan w:val="2"/>
          </w:tcPr>
          <w:p w14:paraId="42CA3E95" w14:textId="3C587B0C" w:rsidR="003436C2" w:rsidRDefault="003436C2" w:rsidP="1705970B">
            <w:pPr>
              <w:spacing w:line="278" w:lineRule="auto"/>
              <w:rPr>
                <w:sz w:val="24"/>
                <w:szCs w:val="24"/>
              </w:rPr>
            </w:pPr>
          </w:p>
        </w:tc>
      </w:tr>
      <w:tr w:rsidR="002E2CD2" w14:paraId="402350D3" w14:textId="77777777" w:rsidTr="1705970B">
        <w:trPr>
          <w:trHeight w:val="58"/>
        </w:trPr>
        <w:tc>
          <w:tcPr>
            <w:tcW w:w="1555" w:type="dxa"/>
          </w:tcPr>
          <w:p w14:paraId="3553263A" w14:textId="67B0A607" w:rsidR="002E2CD2" w:rsidRPr="00AF6AA8" w:rsidRDefault="00AF6AA8" w:rsidP="003A002F">
            <w:pPr>
              <w:spacing w:after="160" w:line="278" w:lineRule="auto"/>
              <w:jc w:val="center"/>
              <w:rPr>
                <w:b/>
                <w:bCs/>
                <w:sz w:val="24"/>
                <w:szCs w:val="24"/>
              </w:rPr>
            </w:pPr>
            <w:r w:rsidRPr="00AF6AA8">
              <w:rPr>
                <w:b/>
                <w:bCs/>
                <w:sz w:val="24"/>
                <w:szCs w:val="24"/>
              </w:rPr>
              <w:t>17.30</w:t>
            </w:r>
          </w:p>
        </w:tc>
        <w:tc>
          <w:tcPr>
            <w:tcW w:w="7507" w:type="dxa"/>
          </w:tcPr>
          <w:p w14:paraId="51EE5AEE" w14:textId="679AF616" w:rsidR="002E2CD2" w:rsidRPr="002E2CD2" w:rsidRDefault="00AF6AA8">
            <w:pPr>
              <w:spacing w:after="160" w:line="278" w:lineRule="auto"/>
              <w:rPr>
                <w:sz w:val="24"/>
                <w:szCs w:val="24"/>
              </w:rPr>
            </w:pPr>
            <w:r>
              <w:rPr>
                <w:sz w:val="24"/>
                <w:szCs w:val="24"/>
              </w:rPr>
              <w:t>ogled sedeža parka Julijsko predgorje in cerkve na Ravanci;</w:t>
            </w:r>
          </w:p>
        </w:tc>
      </w:tr>
      <w:tr w:rsidR="003436C2" w14:paraId="0BAFBCE5" w14:textId="77777777" w:rsidTr="009A1ADC">
        <w:trPr>
          <w:trHeight w:val="58"/>
        </w:trPr>
        <w:tc>
          <w:tcPr>
            <w:tcW w:w="9062" w:type="dxa"/>
            <w:gridSpan w:val="2"/>
          </w:tcPr>
          <w:p w14:paraId="41689B9F" w14:textId="0D43457E" w:rsidR="003436C2" w:rsidRDefault="003436C2" w:rsidP="1705970B">
            <w:pPr>
              <w:spacing w:line="278" w:lineRule="auto"/>
              <w:rPr>
                <w:sz w:val="24"/>
                <w:szCs w:val="24"/>
              </w:rPr>
            </w:pPr>
          </w:p>
        </w:tc>
      </w:tr>
      <w:tr w:rsidR="00AF6AA8" w14:paraId="368B2574" w14:textId="77777777" w:rsidTr="1705970B">
        <w:trPr>
          <w:trHeight w:val="58"/>
        </w:trPr>
        <w:tc>
          <w:tcPr>
            <w:tcW w:w="1555" w:type="dxa"/>
          </w:tcPr>
          <w:p w14:paraId="209B970B" w14:textId="1C98B3FE" w:rsidR="00AF6AA8" w:rsidRPr="00AF6AA8" w:rsidRDefault="00AF6AA8" w:rsidP="003A002F">
            <w:pPr>
              <w:spacing w:after="160" w:line="278" w:lineRule="auto"/>
              <w:jc w:val="center"/>
              <w:rPr>
                <w:b/>
                <w:bCs/>
                <w:sz w:val="24"/>
                <w:szCs w:val="24"/>
              </w:rPr>
            </w:pPr>
            <w:r w:rsidRPr="00AF6AA8">
              <w:rPr>
                <w:b/>
                <w:bCs/>
                <w:sz w:val="24"/>
                <w:szCs w:val="24"/>
              </w:rPr>
              <w:t>18.30</w:t>
            </w:r>
          </w:p>
        </w:tc>
        <w:tc>
          <w:tcPr>
            <w:tcW w:w="7507" w:type="dxa"/>
          </w:tcPr>
          <w:p w14:paraId="0BFE518C" w14:textId="36739E75" w:rsidR="00AF6AA8" w:rsidRDefault="00AF6AA8">
            <w:pPr>
              <w:spacing w:after="160" w:line="278" w:lineRule="auto"/>
              <w:rPr>
                <w:sz w:val="24"/>
                <w:szCs w:val="24"/>
              </w:rPr>
            </w:pPr>
            <w:r>
              <w:rPr>
                <w:sz w:val="24"/>
                <w:szCs w:val="24"/>
              </w:rPr>
              <w:t xml:space="preserve">večerja na Ravanci v hotelu </w:t>
            </w:r>
            <w:proofErr w:type="spellStart"/>
            <w:r>
              <w:rPr>
                <w:sz w:val="24"/>
                <w:szCs w:val="24"/>
              </w:rPr>
              <w:t>Alle</w:t>
            </w:r>
            <w:proofErr w:type="spellEnd"/>
            <w:r>
              <w:rPr>
                <w:sz w:val="24"/>
                <w:szCs w:val="24"/>
              </w:rPr>
              <w:t xml:space="preserve"> </w:t>
            </w:r>
            <w:proofErr w:type="spellStart"/>
            <w:r>
              <w:rPr>
                <w:sz w:val="24"/>
                <w:szCs w:val="24"/>
              </w:rPr>
              <w:t>Alpi</w:t>
            </w:r>
            <w:proofErr w:type="spellEnd"/>
            <w:r>
              <w:rPr>
                <w:sz w:val="24"/>
                <w:szCs w:val="24"/>
              </w:rPr>
              <w:t>;</w:t>
            </w:r>
          </w:p>
        </w:tc>
      </w:tr>
      <w:tr w:rsidR="003436C2" w14:paraId="7FB8F04D" w14:textId="77777777" w:rsidTr="00E704E9">
        <w:trPr>
          <w:trHeight w:val="58"/>
        </w:trPr>
        <w:tc>
          <w:tcPr>
            <w:tcW w:w="9062" w:type="dxa"/>
            <w:gridSpan w:val="2"/>
          </w:tcPr>
          <w:p w14:paraId="580ACEC5" w14:textId="1B770C76" w:rsidR="003436C2" w:rsidRDefault="003436C2" w:rsidP="1705970B">
            <w:pPr>
              <w:spacing w:line="278" w:lineRule="auto"/>
              <w:rPr>
                <w:sz w:val="24"/>
                <w:szCs w:val="24"/>
              </w:rPr>
            </w:pPr>
          </w:p>
        </w:tc>
      </w:tr>
      <w:tr w:rsidR="00AF6AA8" w14:paraId="3D7246D2" w14:textId="77777777" w:rsidTr="1705970B">
        <w:trPr>
          <w:trHeight w:val="58"/>
        </w:trPr>
        <w:tc>
          <w:tcPr>
            <w:tcW w:w="1555" w:type="dxa"/>
          </w:tcPr>
          <w:p w14:paraId="117E10D0" w14:textId="45486370" w:rsidR="00AF6AA8" w:rsidRPr="00AF6AA8" w:rsidRDefault="00AF6AA8" w:rsidP="003A002F">
            <w:pPr>
              <w:spacing w:after="160" w:line="278" w:lineRule="auto"/>
              <w:jc w:val="center"/>
              <w:rPr>
                <w:b/>
                <w:bCs/>
                <w:sz w:val="24"/>
                <w:szCs w:val="24"/>
              </w:rPr>
            </w:pPr>
            <w:r w:rsidRPr="00AF6AA8">
              <w:rPr>
                <w:b/>
                <w:bCs/>
                <w:sz w:val="24"/>
                <w:szCs w:val="24"/>
              </w:rPr>
              <w:t>20.00</w:t>
            </w:r>
          </w:p>
        </w:tc>
        <w:tc>
          <w:tcPr>
            <w:tcW w:w="7507" w:type="dxa"/>
          </w:tcPr>
          <w:p w14:paraId="2C57C020" w14:textId="4E6AC4CF" w:rsidR="00AF6AA8" w:rsidRDefault="00AF6AA8">
            <w:pPr>
              <w:spacing w:after="160" w:line="278" w:lineRule="auto"/>
              <w:rPr>
                <w:sz w:val="24"/>
                <w:szCs w:val="24"/>
              </w:rPr>
            </w:pPr>
            <w:r>
              <w:rPr>
                <w:sz w:val="24"/>
                <w:szCs w:val="24"/>
              </w:rPr>
              <w:t>družabno-kulturni program v kulturnem domu na Ravanci: druženje z domači</w:t>
            </w:r>
            <w:r w:rsidR="005E59A6">
              <w:rPr>
                <w:sz w:val="24"/>
                <w:szCs w:val="24"/>
              </w:rPr>
              <w:t>n</w:t>
            </w:r>
            <w:r>
              <w:rPr>
                <w:sz w:val="24"/>
                <w:szCs w:val="24"/>
              </w:rPr>
              <w:t xml:space="preserve">i, glasba, delavnica rezijanskih plesov. </w:t>
            </w:r>
          </w:p>
        </w:tc>
      </w:tr>
    </w:tbl>
    <w:p w14:paraId="40DD5847" w14:textId="77777777" w:rsidR="002E2CD2" w:rsidRDefault="002E2CD2">
      <w:pPr>
        <w:spacing w:after="160" w:line="278" w:lineRule="auto"/>
        <w:rPr>
          <w:sz w:val="28"/>
          <w:szCs w:val="28"/>
        </w:rPr>
      </w:pPr>
    </w:p>
    <w:p w14:paraId="0DCDE2E6" w14:textId="74336F56" w:rsidR="00602F25" w:rsidRPr="00F24CC0" w:rsidRDefault="00602F25" w:rsidP="1705970B">
      <w:pPr>
        <w:spacing w:line="360" w:lineRule="auto"/>
        <w:jc w:val="both"/>
        <w:rPr>
          <w:b/>
          <w:bCs/>
          <w:i/>
          <w:iCs/>
          <w:color w:val="BF4E14" w:themeColor="accent2" w:themeShade="BF"/>
          <w:sz w:val="28"/>
          <w:szCs w:val="28"/>
        </w:rPr>
      </w:pPr>
    </w:p>
    <w:p w14:paraId="5326567B" w14:textId="7E3C720A" w:rsidR="00602F25" w:rsidRPr="00F24CC0" w:rsidRDefault="00AF6AA8" w:rsidP="1705970B">
      <w:pPr>
        <w:spacing w:line="360" w:lineRule="auto"/>
      </w:pPr>
      <w:r>
        <w:br w:type="page"/>
      </w:r>
    </w:p>
    <w:p w14:paraId="1F0EF2E5" w14:textId="77777777" w:rsidR="000F2D40" w:rsidRDefault="000F2D40" w:rsidP="1705970B">
      <w:pPr>
        <w:spacing w:line="360" w:lineRule="auto"/>
        <w:jc w:val="both"/>
        <w:rPr>
          <w:b/>
          <w:bCs/>
          <w:i/>
          <w:iCs/>
          <w:color w:val="BF4E14" w:themeColor="accent2" w:themeShade="BF"/>
          <w:sz w:val="28"/>
          <w:szCs w:val="28"/>
        </w:rPr>
      </w:pPr>
    </w:p>
    <w:p w14:paraId="108A11B3" w14:textId="21824E9F" w:rsidR="00602F25" w:rsidRPr="00F24CC0" w:rsidRDefault="00AF6AA8" w:rsidP="1705970B">
      <w:pPr>
        <w:spacing w:line="360" w:lineRule="auto"/>
        <w:jc w:val="both"/>
        <w:rPr>
          <w:b/>
          <w:bCs/>
          <w:i/>
          <w:iCs/>
          <w:color w:val="BF4E14" w:themeColor="accent2" w:themeShade="BF"/>
          <w:sz w:val="28"/>
          <w:szCs w:val="28"/>
        </w:rPr>
      </w:pPr>
      <w:r w:rsidRPr="1705970B">
        <w:rPr>
          <w:b/>
          <w:bCs/>
          <w:i/>
          <w:iCs/>
          <w:color w:val="BF4E14" w:themeColor="accent2" w:themeShade="BF"/>
          <w:sz w:val="28"/>
          <w:szCs w:val="28"/>
        </w:rPr>
        <w:t>Četrtek, 3. september</w:t>
      </w:r>
      <w:r w:rsidR="3B1D6791" w:rsidRPr="1705970B">
        <w:rPr>
          <w:b/>
          <w:bCs/>
          <w:i/>
          <w:iCs/>
          <w:color w:val="BF4E14" w:themeColor="accent2" w:themeShade="BF"/>
          <w:sz w:val="28"/>
          <w:szCs w:val="28"/>
        </w:rPr>
        <w:t>, SOLBICA</w:t>
      </w:r>
    </w:p>
    <w:tbl>
      <w:tblPr>
        <w:tblStyle w:val="Tabelamrea"/>
        <w:tblW w:w="0" w:type="auto"/>
        <w:tblLook w:val="04A0" w:firstRow="1" w:lastRow="0" w:firstColumn="1" w:lastColumn="0" w:noHBand="0" w:noVBand="1"/>
      </w:tblPr>
      <w:tblGrid>
        <w:gridCol w:w="1555"/>
        <w:gridCol w:w="7507"/>
      </w:tblGrid>
      <w:tr w:rsidR="00AF6AA8" w:rsidRPr="002E2CD2" w14:paraId="606F446A" w14:textId="77777777" w:rsidTr="1705970B">
        <w:trPr>
          <w:trHeight w:val="384"/>
        </w:trPr>
        <w:tc>
          <w:tcPr>
            <w:tcW w:w="1555" w:type="dxa"/>
          </w:tcPr>
          <w:p w14:paraId="2B39D690" w14:textId="4821B669" w:rsidR="00AF6AA8" w:rsidRPr="00AF6AA8" w:rsidRDefault="00AF6AA8" w:rsidP="00C1757E">
            <w:pPr>
              <w:spacing w:after="160" w:line="278" w:lineRule="auto"/>
              <w:jc w:val="center"/>
              <w:rPr>
                <w:b/>
                <w:bCs/>
                <w:sz w:val="24"/>
                <w:szCs w:val="24"/>
              </w:rPr>
            </w:pPr>
            <w:r>
              <w:rPr>
                <w:b/>
                <w:bCs/>
                <w:sz w:val="24"/>
                <w:szCs w:val="24"/>
              </w:rPr>
              <w:t>8.00–9.00</w:t>
            </w:r>
          </w:p>
        </w:tc>
        <w:tc>
          <w:tcPr>
            <w:tcW w:w="7507" w:type="dxa"/>
          </w:tcPr>
          <w:p w14:paraId="64E92CF9" w14:textId="2EC70C65" w:rsidR="00AF6AA8" w:rsidRPr="002E2CD2" w:rsidRDefault="00AF6AA8" w:rsidP="00C1757E">
            <w:pPr>
              <w:spacing w:after="160" w:line="278" w:lineRule="auto"/>
              <w:rPr>
                <w:sz w:val="24"/>
                <w:szCs w:val="24"/>
              </w:rPr>
            </w:pPr>
            <w:r>
              <w:rPr>
                <w:sz w:val="24"/>
                <w:szCs w:val="24"/>
              </w:rPr>
              <w:t>zajtrk;</w:t>
            </w:r>
          </w:p>
        </w:tc>
      </w:tr>
      <w:tr w:rsidR="003436C2" w14:paraId="21BECF74" w14:textId="77777777" w:rsidTr="00D159AB">
        <w:trPr>
          <w:trHeight w:val="384"/>
        </w:trPr>
        <w:tc>
          <w:tcPr>
            <w:tcW w:w="9062" w:type="dxa"/>
            <w:gridSpan w:val="2"/>
          </w:tcPr>
          <w:p w14:paraId="0D0C65A1" w14:textId="506584BA" w:rsidR="003436C2" w:rsidRDefault="003436C2" w:rsidP="1705970B">
            <w:pPr>
              <w:spacing w:line="278" w:lineRule="auto"/>
              <w:rPr>
                <w:sz w:val="24"/>
                <w:szCs w:val="24"/>
              </w:rPr>
            </w:pPr>
          </w:p>
        </w:tc>
      </w:tr>
      <w:tr w:rsidR="00AF6AA8" w:rsidRPr="002E2CD2" w14:paraId="5CBE4C98" w14:textId="77777777" w:rsidTr="1705970B">
        <w:tc>
          <w:tcPr>
            <w:tcW w:w="1555" w:type="dxa"/>
          </w:tcPr>
          <w:p w14:paraId="27A08F4B" w14:textId="198125F4" w:rsidR="00AF6AA8" w:rsidRPr="00AF6AA8" w:rsidRDefault="00AF6AA8" w:rsidP="00C1757E">
            <w:pPr>
              <w:spacing w:after="160" w:line="278" w:lineRule="auto"/>
              <w:jc w:val="center"/>
              <w:rPr>
                <w:b/>
                <w:bCs/>
                <w:sz w:val="24"/>
                <w:szCs w:val="24"/>
              </w:rPr>
            </w:pPr>
            <w:r>
              <w:rPr>
                <w:b/>
                <w:bCs/>
                <w:sz w:val="24"/>
                <w:szCs w:val="24"/>
              </w:rPr>
              <w:t xml:space="preserve">9.00–13.00 </w:t>
            </w:r>
          </w:p>
        </w:tc>
        <w:tc>
          <w:tcPr>
            <w:tcW w:w="7507" w:type="dxa"/>
          </w:tcPr>
          <w:p w14:paraId="245369AB" w14:textId="77777777" w:rsidR="00AF6AA8" w:rsidRDefault="00AF6AA8" w:rsidP="00AF6AA8">
            <w:pPr>
              <w:pStyle w:val="Odstavekseznama"/>
              <w:numPr>
                <w:ilvl w:val="0"/>
                <w:numId w:val="19"/>
              </w:numPr>
              <w:spacing w:after="160" w:line="278" w:lineRule="auto"/>
              <w:rPr>
                <w:sz w:val="24"/>
                <w:szCs w:val="24"/>
              </w:rPr>
            </w:pPr>
            <w:r>
              <w:rPr>
                <w:sz w:val="24"/>
                <w:szCs w:val="24"/>
              </w:rPr>
              <w:t xml:space="preserve">ogled Solbice (vodi </w:t>
            </w:r>
            <w:proofErr w:type="spellStart"/>
            <w:r>
              <w:rPr>
                <w:sz w:val="24"/>
                <w:szCs w:val="24"/>
              </w:rPr>
              <w:t>Luigia</w:t>
            </w:r>
            <w:proofErr w:type="spellEnd"/>
            <w:r>
              <w:rPr>
                <w:sz w:val="24"/>
                <w:szCs w:val="24"/>
              </w:rPr>
              <w:t xml:space="preserve"> </w:t>
            </w:r>
            <w:proofErr w:type="spellStart"/>
            <w:r>
              <w:rPr>
                <w:sz w:val="24"/>
                <w:szCs w:val="24"/>
              </w:rPr>
              <w:t>Negro</w:t>
            </w:r>
            <w:proofErr w:type="spellEnd"/>
            <w:r>
              <w:rPr>
                <w:sz w:val="24"/>
                <w:szCs w:val="24"/>
              </w:rPr>
              <w:t>),</w:t>
            </w:r>
          </w:p>
          <w:p w14:paraId="4AD9B64F" w14:textId="77777777" w:rsidR="00AF6AA8" w:rsidRDefault="00AF6AA8" w:rsidP="00AF6AA8">
            <w:pPr>
              <w:pStyle w:val="Odstavekseznama"/>
              <w:numPr>
                <w:ilvl w:val="0"/>
                <w:numId w:val="19"/>
              </w:numPr>
              <w:spacing w:after="160" w:line="278" w:lineRule="auto"/>
              <w:rPr>
                <w:sz w:val="24"/>
                <w:szCs w:val="24"/>
              </w:rPr>
            </w:pPr>
            <w:r>
              <w:rPr>
                <w:sz w:val="24"/>
                <w:szCs w:val="24"/>
              </w:rPr>
              <w:t>Muzej brusačev,</w:t>
            </w:r>
          </w:p>
          <w:p w14:paraId="3D701780" w14:textId="77777777" w:rsidR="00AF6AA8" w:rsidRDefault="00AF6AA8" w:rsidP="00AF6AA8">
            <w:pPr>
              <w:pStyle w:val="Odstavekseznama"/>
              <w:numPr>
                <w:ilvl w:val="0"/>
                <w:numId w:val="19"/>
              </w:numPr>
              <w:spacing w:after="160" w:line="278" w:lineRule="auto"/>
              <w:rPr>
                <w:sz w:val="24"/>
                <w:szCs w:val="24"/>
              </w:rPr>
            </w:pPr>
            <w:r>
              <w:rPr>
                <w:sz w:val="24"/>
                <w:szCs w:val="24"/>
              </w:rPr>
              <w:t>Muzej rezijanskih ljudi,</w:t>
            </w:r>
          </w:p>
          <w:p w14:paraId="55A60297" w14:textId="30908F8F" w:rsidR="00AF6AA8" w:rsidRPr="00AF6AA8" w:rsidRDefault="00AF6AA8" w:rsidP="00AF6AA8">
            <w:pPr>
              <w:pStyle w:val="Odstavekseznama"/>
              <w:numPr>
                <w:ilvl w:val="0"/>
                <w:numId w:val="19"/>
              </w:numPr>
              <w:spacing w:after="160" w:line="278" w:lineRule="auto"/>
              <w:rPr>
                <w:sz w:val="24"/>
                <w:szCs w:val="24"/>
              </w:rPr>
            </w:pPr>
            <w:r>
              <w:rPr>
                <w:sz w:val="24"/>
                <w:szCs w:val="24"/>
              </w:rPr>
              <w:t>zaključek srečanja s pogostitvijo;</w:t>
            </w:r>
          </w:p>
        </w:tc>
      </w:tr>
      <w:tr w:rsidR="003436C2" w14:paraId="56C63B6D" w14:textId="77777777" w:rsidTr="00787592">
        <w:trPr>
          <w:trHeight w:val="300"/>
        </w:trPr>
        <w:tc>
          <w:tcPr>
            <w:tcW w:w="9062" w:type="dxa"/>
            <w:gridSpan w:val="2"/>
          </w:tcPr>
          <w:p w14:paraId="2AF4ABE9" w14:textId="412D0000" w:rsidR="003436C2" w:rsidRDefault="003436C2" w:rsidP="1705970B">
            <w:pPr>
              <w:spacing w:line="278" w:lineRule="auto"/>
              <w:rPr>
                <w:sz w:val="24"/>
                <w:szCs w:val="24"/>
              </w:rPr>
            </w:pPr>
          </w:p>
        </w:tc>
      </w:tr>
      <w:tr w:rsidR="00AF6AA8" w:rsidRPr="002E2CD2" w14:paraId="21DD43C3" w14:textId="77777777" w:rsidTr="1705970B">
        <w:tc>
          <w:tcPr>
            <w:tcW w:w="1555" w:type="dxa"/>
          </w:tcPr>
          <w:p w14:paraId="0B8D5916" w14:textId="55CD5029" w:rsidR="00AF6AA8" w:rsidRPr="00AF6AA8" w:rsidRDefault="00AF6AA8" w:rsidP="00C1757E">
            <w:pPr>
              <w:spacing w:after="160" w:line="278" w:lineRule="auto"/>
              <w:jc w:val="center"/>
              <w:rPr>
                <w:b/>
                <w:bCs/>
                <w:sz w:val="24"/>
                <w:szCs w:val="24"/>
              </w:rPr>
            </w:pPr>
            <w:r>
              <w:rPr>
                <w:b/>
                <w:bCs/>
                <w:sz w:val="24"/>
                <w:szCs w:val="24"/>
              </w:rPr>
              <w:t>13.00</w:t>
            </w:r>
          </w:p>
        </w:tc>
        <w:tc>
          <w:tcPr>
            <w:tcW w:w="7507" w:type="dxa"/>
          </w:tcPr>
          <w:p w14:paraId="489F49C1" w14:textId="2FC23315" w:rsidR="00AF6AA8" w:rsidRPr="002E2CD2" w:rsidRDefault="00AF6AA8" w:rsidP="00C1757E">
            <w:pPr>
              <w:spacing w:after="160" w:line="278" w:lineRule="auto"/>
              <w:rPr>
                <w:sz w:val="24"/>
                <w:szCs w:val="24"/>
              </w:rPr>
            </w:pPr>
            <w:r>
              <w:rPr>
                <w:sz w:val="24"/>
                <w:szCs w:val="24"/>
              </w:rPr>
              <w:t>odhod s Solbice;</w:t>
            </w:r>
          </w:p>
        </w:tc>
      </w:tr>
      <w:tr w:rsidR="003436C2" w14:paraId="548FB0A6" w14:textId="77777777" w:rsidTr="0011396A">
        <w:trPr>
          <w:trHeight w:val="300"/>
        </w:trPr>
        <w:tc>
          <w:tcPr>
            <w:tcW w:w="9062" w:type="dxa"/>
            <w:gridSpan w:val="2"/>
          </w:tcPr>
          <w:p w14:paraId="1A4BDE20" w14:textId="2A98BDEC" w:rsidR="003436C2" w:rsidRDefault="003436C2" w:rsidP="1705970B">
            <w:pPr>
              <w:spacing w:line="278" w:lineRule="auto"/>
              <w:rPr>
                <w:sz w:val="24"/>
                <w:szCs w:val="24"/>
              </w:rPr>
            </w:pPr>
          </w:p>
        </w:tc>
      </w:tr>
      <w:tr w:rsidR="00AF6AA8" w:rsidRPr="00AF6AA8" w14:paraId="5C8C3EE6" w14:textId="77777777" w:rsidTr="1705970B">
        <w:tc>
          <w:tcPr>
            <w:tcW w:w="1555" w:type="dxa"/>
          </w:tcPr>
          <w:p w14:paraId="407D50BA" w14:textId="3BDE42E5" w:rsidR="00AF6AA8" w:rsidRPr="00AF6AA8" w:rsidRDefault="00AF6AA8" w:rsidP="00C1757E">
            <w:pPr>
              <w:spacing w:after="160" w:line="278" w:lineRule="auto"/>
              <w:jc w:val="center"/>
              <w:rPr>
                <w:b/>
                <w:bCs/>
                <w:sz w:val="24"/>
                <w:szCs w:val="24"/>
              </w:rPr>
            </w:pPr>
            <w:r>
              <w:rPr>
                <w:b/>
                <w:bCs/>
                <w:sz w:val="24"/>
                <w:szCs w:val="24"/>
              </w:rPr>
              <w:t xml:space="preserve">14.00–16.30 </w:t>
            </w:r>
          </w:p>
        </w:tc>
        <w:tc>
          <w:tcPr>
            <w:tcW w:w="7507" w:type="dxa"/>
          </w:tcPr>
          <w:p w14:paraId="228ED4F3" w14:textId="3C815C6F" w:rsidR="00AF6AA8" w:rsidRPr="00AF6AA8" w:rsidRDefault="00AF6AA8" w:rsidP="00C1757E">
            <w:pPr>
              <w:spacing w:after="160" w:line="278" w:lineRule="auto"/>
              <w:rPr>
                <w:sz w:val="24"/>
                <w:szCs w:val="24"/>
              </w:rPr>
            </w:pPr>
            <w:r>
              <w:rPr>
                <w:sz w:val="24"/>
                <w:szCs w:val="24"/>
              </w:rPr>
              <w:t>kosilo v Ratečah;</w:t>
            </w:r>
          </w:p>
        </w:tc>
      </w:tr>
      <w:tr w:rsidR="003436C2" w14:paraId="05D93B9B" w14:textId="77777777" w:rsidTr="004F0294">
        <w:trPr>
          <w:trHeight w:val="300"/>
        </w:trPr>
        <w:tc>
          <w:tcPr>
            <w:tcW w:w="9062" w:type="dxa"/>
            <w:gridSpan w:val="2"/>
          </w:tcPr>
          <w:p w14:paraId="271F1A45" w14:textId="5F46E08C" w:rsidR="003436C2" w:rsidRDefault="003436C2" w:rsidP="1705970B">
            <w:pPr>
              <w:spacing w:line="278" w:lineRule="auto"/>
              <w:rPr>
                <w:sz w:val="24"/>
                <w:szCs w:val="24"/>
              </w:rPr>
            </w:pPr>
          </w:p>
        </w:tc>
      </w:tr>
      <w:tr w:rsidR="00AF6AA8" w:rsidRPr="002E2CD2" w14:paraId="00518B40" w14:textId="77777777" w:rsidTr="1705970B">
        <w:tc>
          <w:tcPr>
            <w:tcW w:w="1555" w:type="dxa"/>
          </w:tcPr>
          <w:p w14:paraId="0B55E87B" w14:textId="1C569389" w:rsidR="00AF6AA8" w:rsidRPr="00AF6AA8" w:rsidRDefault="00AF6AA8" w:rsidP="00C1757E">
            <w:pPr>
              <w:spacing w:after="160" w:line="278" w:lineRule="auto"/>
              <w:jc w:val="center"/>
              <w:rPr>
                <w:b/>
                <w:bCs/>
                <w:sz w:val="24"/>
                <w:szCs w:val="24"/>
              </w:rPr>
            </w:pPr>
            <w:r>
              <w:rPr>
                <w:b/>
                <w:bCs/>
                <w:sz w:val="24"/>
                <w:szCs w:val="24"/>
              </w:rPr>
              <w:t>18.00–19.00</w:t>
            </w:r>
          </w:p>
        </w:tc>
        <w:tc>
          <w:tcPr>
            <w:tcW w:w="7507" w:type="dxa"/>
          </w:tcPr>
          <w:p w14:paraId="79C471E0" w14:textId="57F03181" w:rsidR="00AF6AA8" w:rsidRPr="002E2CD2" w:rsidRDefault="00AF6AA8" w:rsidP="00C1757E">
            <w:pPr>
              <w:spacing w:after="160" w:line="278" w:lineRule="auto"/>
              <w:rPr>
                <w:sz w:val="24"/>
                <w:szCs w:val="24"/>
              </w:rPr>
            </w:pPr>
            <w:r>
              <w:rPr>
                <w:sz w:val="24"/>
                <w:szCs w:val="24"/>
              </w:rPr>
              <w:t>prihod v Ljubljano</w:t>
            </w:r>
            <w:r w:rsidR="00E52700">
              <w:rPr>
                <w:sz w:val="24"/>
                <w:szCs w:val="24"/>
              </w:rPr>
              <w:t>.</w:t>
            </w:r>
            <w:r>
              <w:rPr>
                <w:sz w:val="24"/>
                <w:szCs w:val="24"/>
              </w:rPr>
              <w:t xml:space="preserve"> </w:t>
            </w:r>
          </w:p>
        </w:tc>
      </w:tr>
    </w:tbl>
    <w:p w14:paraId="2CCECAE2" w14:textId="77777777" w:rsidR="000F2D40" w:rsidRDefault="000F2D40" w:rsidP="1705970B">
      <w:pPr>
        <w:rPr>
          <w:sz w:val="28"/>
          <w:szCs w:val="28"/>
        </w:rPr>
      </w:pPr>
    </w:p>
    <w:p w14:paraId="2C7C9ECD" w14:textId="498538F1" w:rsidR="008F6FB9" w:rsidRDefault="000F2D40" w:rsidP="00E20048">
      <w:pPr>
        <w:shd w:val="clear" w:color="auto" w:fill="FFFFFF"/>
        <w:spacing w:line="360" w:lineRule="auto"/>
        <w:jc w:val="both"/>
        <w:rPr>
          <w:rFonts w:ascii="Arial" w:eastAsia="Times New Roman" w:hAnsi="Arial" w:cs="Arial"/>
          <w:color w:val="222222"/>
          <w:sz w:val="24"/>
          <w:szCs w:val="24"/>
        </w:rPr>
      </w:pPr>
      <w:r w:rsidRPr="000F2D40">
        <w:rPr>
          <w:rFonts w:ascii="Arial" w:eastAsia="Times New Roman" w:hAnsi="Arial" w:cs="Arial"/>
          <w:color w:val="222222"/>
          <w:sz w:val="24"/>
          <w:szCs w:val="24"/>
        </w:rPr>
        <w:t>Cena ekskurzije je 100</w:t>
      </w:r>
      <w:r>
        <w:rPr>
          <w:rFonts w:ascii="Arial" w:eastAsia="Times New Roman" w:hAnsi="Arial" w:cs="Arial"/>
          <w:color w:val="222222"/>
          <w:sz w:val="24"/>
          <w:szCs w:val="24"/>
        </w:rPr>
        <w:t xml:space="preserve">,00 € </w:t>
      </w:r>
      <w:r w:rsidR="00575C71">
        <w:rPr>
          <w:rFonts w:ascii="Arial" w:eastAsia="Times New Roman" w:hAnsi="Arial" w:cs="Arial"/>
          <w:color w:val="222222"/>
          <w:sz w:val="24"/>
          <w:szCs w:val="24"/>
        </w:rPr>
        <w:t xml:space="preserve">na osebo </w:t>
      </w:r>
      <w:r w:rsidRPr="000F2D40">
        <w:rPr>
          <w:rFonts w:ascii="Arial" w:eastAsia="Times New Roman" w:hAnsi="Arial" w:cs="Arial"/>
          <w:color w:val="222222"/>
          <w:sz w:val="24"/>
          <w:szCs w:val="24"/>
        </w:rPr>
        <w:t>in vključuje prevoz, 2x kosilo, 1x večerjo in izvedbo programa. Prenočišče si plača vsak sam na mestu samem</w:t>
      </w:r>
      <w:r w:rsidR="00E20048">
        <w:rPr>
          <w:rFonts w:ascii="Arial" w:eastAsia="Times New Roman" w:hAnsi="Arial" w:cs="Arial"/>
          <w:color w:val="222222"/>
          <w:sz w:val="24"/>
          <w:szCs w:val="24"/>
        </w:rPr>
        <w:t>,</w:t>
      </w:r>
      <w:r w:rsidRPr="000F2D40">
        <w:rPr>
          <w:rFonts w:ascii="Arial" w:eastAsia="Times New Roman" w:hAnsi="Arial" w:cs="Arial"/>
          <w:color w:val="222222"/>
          <w:sz w:val="24"/>
          <w:szCs w:val="24"/>
        </w:rPr>
        <w:t xml:space="preserve"> saj so cene glede na lokacijo </w:t>
      </w:r>
      <w:r>
        <w:rPr>
          <w:rFonts w:ascii="Arial" w:eastAsia="Times New Roman" w:hAnsi="Arial" w:cs="Arial"/>
          <w:color w:val="222222"/>
          <w:sz w:val="24"/>
          <w:szCs w:val="24"/>
        </w:rPr>
        <w:t xml:space="preserve">prenočevanja </w:t>
      </w:r>
      <w:r w:rsidRPr="000F2D40">
        <w:rPr>
          <w:rFonts w:ascii="Arial" w:eastAsia="Times New Roman" w:hAnsi="Arial" w:cs="Arial"/>
          <w:color w:val="222222"/>
          <w:sz w:val="24"/>
          <w:szCs w:val="24"/>
        </w:rPr>
        <w:t>različne. Tisti, ki ste že plačali kotizacijo</w:t>
      </w:r>
      <w:r w:rsidR="009747D3">
        <w:rPr>
          <w:rFonts w:ascii="Arial" w:eastAsia="Times New Roman" w:hAnsi="Arial" w:cs="Arial"/>
          <w:color w:val="222222"/>
          <w:sz w:val="24"/>
          <w:szCs w:val="24"/>
        </w:rPr>
        <w:t>,</w:t>
      </w:r>
      <w:r w:rsidRPr="000F2D40">
        <w:rPr>
          <w:rFonts w:ascii="Arial" w:eastAsia="Times New Roman" w:hAnsi="Arial" w:cs="Arial"/>
          <w:color w:val="222222"/>
          <w:sz w:val="24"/>
          <w:szCs w:val="24"/>
        </w:rPr>
        <w:t xml:space="preserve"> plačate še preostalih 40</w:t>
      </w:r>
      <w:r>
        <w:rPr>
          <w:rFonts w:ascii="Arial" w:eastAsia="Times New Roman" w:hAnsi="Arial" w:cs="Arial"/>
          <w:color w:val="222222"/>
          <w:sz w:val="24"/>
          <w:szCs w:val="24"/>
        </w:rPr>
        <w:t>,00 €</w:t>
      </w:r>
      <w:r w:rsidRPr="000F2D40">
        <w:rPr>
          <w:rFonts w:ascii="Arial" w:eastAsia="Times New Roman" w:hAnsi="Arial" w:cs="Arial"/>
          <w:color w:val="222222"/>
          <w:sz w:val="24"/>
          <w:szCs w:val="24"/>
        </w:rPr>
        <w:t xml:space="preserve"> na račun</w:t>
      </w:r>
      <w:r w:rsidR="008F6FB9">
        <w:rPr>
          <w:rFonts w:ascii="Arial" w:eastAsia="Times New Roman" w:hAnsi="Arial" w:cs="Arial"/>
          <w:color w:val="222222"/>
          <w:sz w:val="24"/>
          <w:szCs w:val="24"/>
        </w:rPr>
        <w:t xml:space="preserve"> SED. </w:t>
      </w:r>
    </w:p>
    <w:p w14:paraId="16E65CE1" w14:textId="77777777" w:rsidR="00E20048" w:rsidRDefault="00E20048" w:rsidP="00E20048">
      <w:pPr>
        <w:shd w:val="clear" w:color="auto" w:fill="FFFFFF"/>
        <w:spacing w:line="360" w:lineRule="auto"/>
        <w:jc w:val="both"/>
        <w:rPr>
          <w:rFonts w:ascii="Arial" w:eastAsia="Times New Roman" w:hAnsi="Arial" w:cs="Arial"/>
          <w:color w:val="222222"/>
          <w:sz w:val="24"/>
          <w:szCs w:val="24"/>
        </w:rPr>
      </w:pPr>
    </w:p>
    <w:p w14:paraId="7AF9A6EA" w14:textId="1E85E9B9" w:rsidR="000F2D40" w:rsidRPr="000F2D40" w:rsidRDefault="000F2D40" w:rsidP="00E20048">
      <w:pPr>
        <w:shd w:val="clear" w:color="auto" w:fill="FFFFFF"/>
        <w:spacing w:line="360" w:lineRule="auto"/>
        <w:jc w:val="both"/>
        <w:rPr>
          <w:rFonts w:ascii="Arial" w:eastAsia="Times New Roman" w:hAnsi="Arial" w:cs="Arial"/>
          <w:color w:val="222222"/>
          <w:sz w:val="24"/>
          <w:szCs w:val="24"/>
        </w:rPr>
      </w:pPr>
      <w:r>
        <w:rPr>
          <w:rFonts w:ascii="Arial" w:eastAsia="Times New Roman" w:hAnsi="Arial" w:cs="Arial"/>
          <w:color w:val="222222"/>
          <w:sz w:val="24"/>
          <w:szCs w:val="24"/>
        </w:rPr>
        <w:t>Če</w:t>
      </w:r>
      <w:r w:rsidRPr="000F2D40">
        <w:rPr>
          <w:rFonts w:ascii="Arial" w:eastAsia="Times New Roman" w:hAnsi="Arial" w:cs="Arial"/>
          <w:color w:val="222222"/>
          <w:sz w:val="24"/>
          <w:szCs w:val="24"/>
        </w:rPr>
        <w:t xml:space="preserve"> kotizacije še niste poravnali</w:t>
      </w:r>
      <w:r w:rsidR="00E20048">
        <w:rPr>
          <w:rFonts w:ascii="Arial" w:eastAsia="Times New Roman" w:hAnsi="Arial" w:cs="Arial"/>
          <w:color w:val="222222"/>
          <w:sz w:val="24"/>
          <w:szCs w:val="24"/>
        </w:rPr>
        <w:t>,</w:t>
      </w:r>
      <w:r w:rsidRPr="000F2D40">
        <w:rPr>
          <w:rFonts w:ascii="Arial" w:eastAsia="Times New Roman" w:hAnsi="Arial" w:cs="Arial"/>
          <w:color w:val="222222"/>
          <w:sz w:val="24"/>
          <w:szCs w:val="24"/>
        </w:rPr>
        <w:t xml:space="preserve"> plačate celoten znesek 100</w:t>
      </w:r>
      <w:r>
        <w:rPr>
          <w:rFonts w:ascii="Arial" w:eastAsia="Times New Roman" w:hAnsi="Arial" w:cs="Arial"/>
          <w:color w:val="222222"/>
          <w:sz w:val="24"/>
          <w:szCs w:val="24"/>
        </w:rPr>
        <w:t>,00 €</w:t>
      </w:r>
      <w:r w:rsidRPr="000F2D40">
        <w:rPr>
          <w:rFonts w:ascii="Arial" w:eastAsia="Times New Roman" w:hAnsi="Arial" w:cs="Arial"/>
          <w:color w:val="222222"/>
          <w:sz w:val="24"/>
          <w:szCs w:val="24"/>
        </w:rPr>
        <w:t xml:space="preserve"> </w:t>
      </w:r>
      <w:r w:rsidRPr="00E20048">
        <w:rPr>
          <w:rFonts w:ascii="Arial" w:eastAsia="Times New Roman" w:hAnsi="Arial" w:cs="Arial"/>
          <w:b/>
          <w:bCs/>
          <w:color w:val="222222"/>
          <w:sz w:val="24"/>
          <w:szCs w:val="24"/>
        </w:rPr>
        <w:t>do 21.</w:t>
      </w:r>
      <w:r w:rsidR="00575C71" w:rsidRPr="00E20048">
        <w:rPr>
          <w:rFonts w:ascii="Arial" w:eastAsia="Times New Roman" w:hAnsi="Arial" w:cs="Arial"/>
          <w:b/>
          <w:bCs/>
          <w:color w:val="222222"/>
          <w:sz w:val="24"/>
          <w:szCs w:val="24"/>
        </w:rPr>
        <w:t xml:space="preserve"> </w:t>
      </w:r>
      <w:r w:rsidRPr="00E20048">
        <w:rPr>
          <w:rFonts w:ascii="Arial" w:eastAsia="Times New Roman" w:hAnsi="Arial" w:cs="Arial"/>
          <w:b/>
          <w:bCs/>
          <w:color w:val="222222"/>
          <w:sz w:val="24"/>
          <w:szCs w:val="24"/>
        </w:rPr>
        <w:t>8.</w:t>
      </w:r>
      <w:r w:rsidR="00575C71" w:rsidRPr="00E20048">
        <w:rPr>
          <w:rFonts w:ascii="Arial" w:eastAsia="Times New Roman" w:hAnsi="Arial" w:cs="Arial"/>
          <w:b/>
          <w:bCs/>
          <w:color w:val="222222"/>
          <w:sz w:val="24"/>
          <w:szCs w:val="24"/>
        </w:rPr>
        <w:t xml:space="preserve"> </w:t>
      </w:r>
      <w:r w:rsidRPr="00E20048">
        <w:rPr>
          <w:rFonts w:ascii="Arial" w:eastAsia="Times New Roman" w:hAnsi="Arial" w:cs="Arial"/>
          <w:b/>
          <w:bCs/>
          <w:color w:val="222222"/>
          <w:sz w:val="24"/>
          <w:szCs w:val="24"/>
        </w:rPr>
        <w:t>2026</w:t>
      </w:r>
      <w:r w:rsidRPr="000F2D40">
        <w:rPr>
          <w:rFonts w:ascii="Arial" w:eastAsia="Times New Roman" w:hAnsi="Arial" w:cs="Arial"/>
          <w:color w:val="222222"/>
          <w:sz w:val="24"/>
          <w:szCs w:val="24"/>
        </w:rPr>
        <w:t>.</w:t>
      </w:r>
    </w:p>
    <w:p w14:paraId="721790A3" w14:textId="7BF9CDF7" w:rsidR="003F145B" w:rsidRDefault="000F2D40" w:rsidP="00E20048">
      <w:pPr>
        <w:shd w:val="clear" w:color="auto" w:fill="FFFFFF"/>
        <w:spacing w:line="360" w:lineRule="auto"/>
        <w:jc w:val="both"/>
        <w:rPr>
          <w:rFonts w:ascii="Arial" w:eastAsia="Times New Roman" w:hAnsi="Arial" w:cs="Arial"/>
          <w:color w:val="222222"/>
          <w:sz w:val="24"/>
          <w:szCs w:val="24"/>
        </w:rPr>
      </w:pPr>
      <w:r w:rsidRPr="000F2D40">
        <w:rPr>
          <w:rFonts w:ascii="Arial" w:eastAsia="Times New Roman" w:hAnsi="Arial" w:cs="Arial"/>
          <w:color w:val="222222"/>
          <w:sz w:val="24"/>
          <w:szCs w:val="24"/>
        </w:rPr>
        <w:t>Program posveta bo posredovan v kratkem</w:t>
      </w:r>
      <w:r>
        <w:rPr>
          <w:rFonts w:ascii="Arial" w:eastAsia="Times New Roman" w:hAnsi="Arial" w:cs="Arial"/>
          <w:color w:val="222222"/>
          <w:sz w:val="24"/>
          <w:szCs w:val="24"/>
        </w:rPr>
        <w:t>!</w:t>
      </w:r>
    </w:p>
    <w:p w14:paraId="2848753F" w14:textId="43EBB7D1" w:rsidR="00575C71" w:rsidRDefault="00575C71" w:rsidP="00E20048">
      <w:pPr>
        <w:shd w:val="clear" w:color="auto" w:fill="FFFFFF"/>
        <w:spacing w:line="360" w:lineRule="auto"/>
        <w:jc w:val="both"/>
        <w:rPr>
          <w:rFonts w:ascii="Arial" w:eastAsia="Times New Roman" w:hAnsi="Arial" w:cs="Arial"/>
          <w:color w:val="222222"/>
          <w:sz w:val="24"/>
          <w:szCs w:val="24"/>
        </w:rPr>
      </w:pPr>
    </w:p>
    <w:p w14:paraId="6CFBF0E8" w14:textId="77777777" w:rsidR="00575C71" w:rsidRDefault="00575C71" w:rsidP="000F2D40">
      <w:pPr>
        <w:shd w:val="clear" w:color="auto" w:fill="FFFFFF"/>
        <w:rPr>
          <w:rFonts w:ascii="Arial" w:eastAsia="Times New Roman" w:hAnsi="Arial" w:cs="Arial"/>
          <w:color w:val="222222"/>
          <w:sz w:val="24"/>
          <w:szCs w:val="24"/>
        </w:rPr>
      </w:pPr>
    </w:p>
    <w:p w14:paraId="310A7367" w14:textId="0115A74B" w:rsidR="00575C71" w:rsidRDefault="00575C71" w:rsidP="000F2D40">
      <w:pPr>
        <w:shd w:val="clear" w:color="auto" w:fill="FFFFFF"/>
        <w:rPr>
          <w:rFonts w:ascii="Arial" w:eastAsia="Times New Roman" w:hAnsi="Arial" w:cs="Arial"/>
          <w:color w:val="222222"/>
          <w:sz w:val="24"/>
          <w:szCs w:val="24"/>
        </w:rPr>
      </w:pPr>
      <w:r>
        <w:rPr>
          <w:rFonts w:ascii="Arial" w:eastAsia="Times New Roman" w:hAnsi="Arial" w:cs="Arial"/>
          <w:color w:val="222222"/>
          <w:sz w:val="24"/>
          <w:szCs w:val="24"/>
        </w:rPr>
        <w:t xml:space="preserve">Zora Slivnik Pavlin, l. r.                                        dr. Tanja </w:t>
      </w:r>
      <w:proofErr w:type="spellStart"/>
      <w:r>
        <w:rPr>
          <w:rFonts w:ascii="Arial" w:eastAsia="Times New Roman" w:hAnsi="Arial" w:cs="Arial"/>
          <w:color w:val="222222"/>
          <w:sz w:val="24"/>
          <w:szCs w:val="24"/>
        </w:rPr>
        <w:t>Roženbergar</w:t>
      </w:r>
      <w:proofErr w:type="spellEnd"/>
      <w:r>
        <w:rPr>
          <w:rFonts w:ascii="Arial" w:eastAsia="Times New Roman" w:hAnsi="Arial" w:cs="Arial"/>
          <w:color w:val="222222"/>
          <w:sz w:val="24"/>
          <w:szCs w:val="24"/>
        </w:rPr>
        <w:t xml:space="preserve">, l. r. </w:t>
      </w:r>
    </w:p>
    <w:p w14:paraId="25BD471A" w14:textId="534E376A" w:rsidR="00575C71" w:rsidRPr="000F2D40" w:rsidRDefault="00575C71" w:rsidP="000F2D40">
      <w:pPr>
        <w:shd w:val="clear" w:color="auto" w:fill="FFFFFF"/>
        <w:rPr>
          <w:rFonts w:ascii="Arial" w:eastAsia="Times New Roman" w:hAnsi="Arial" w:cs="Arial"/>
          <w:color w:val="222222"/>
          <w:sz w:val="24"/>
          <w:szCs w:val="24"/>
        </w:rPr>
      </w:pPr>
      <w:r>
        <w:rPr>
          <w:rFonts w:ascii="Arial" w:eastAsia="Times New Roman" w:hAnsi="Arial" w:cs="Arial"/>
          <w:color w:val="222222"/>
          <w:sz w:val="24"/>
          <w:szCs w:val="24"/>
        </w:rPr>
        <w:t>DS za SE pri SED                                                Predsednica SED</w:t>
      </w:r>
    </w:p>
    <w:sectPr w:rsidR="00575C71" w:rsidRPr="000F2D40" w:rsidSect="00AA088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2A2A5" w14:textId="77777777" w:rsidR="002033B7" w:rsidRDefault="002033B7" w:rsidP="00AA0883">
      <w:r>
        <w:separator/>
      </w:r>
    </w:p>
  </w:endnote>
  <w:endnote w:type="continuationSeparator" w:id="0">
    <w:p w14:paraId="24D7601D" w14:textId="77777777" w:rsidR="002033B7" w:rsidRDefault="002033B7" w:rsidP="00AA0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3BCCA" w14:textId="77777777" w:rsidR="002B5A75" w:rsidRDefault="002B5A7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3684423"/>
      <w:docPartObj>
        <w:docPartGallery w:val="Page Numbers (Bottom of Page)"/>
        <w:docPartUnique/>
      </w:docPartObj>
    </w:sdtPr>
    <w:sdtEndPr>
      <w:rPr>
        <w:noProof/>
      </w:rPr>
    </w:sdtEndPr>
    <w:sdtContent>
      <w:p w14:paraId="532AC8DC" w14:textId="7A3024A6" w:rsidR="00575C71" w:rsidRDefault="00575C71">
        <w:pPr>
          <w:pStyle w:val="Noga"/>
          <w:jc w:val="center"/>
        </w:pPr>
        <w:r>
          <w:fldChar w:fldCharType="begin"/>
        </w:r>
        <w:r>
          <w:instrText xml:space="preserve"> PAGE   \* MERGEFORMAT </w:instrText>
        </w:r>
        <w:r>
          <w:fldChar w:fldCharType="separate"/>
        </w:r>
        <w:r>
          <w:rPr>
            <w:noProof/>
          </w:rPr>
          <w:t>2</w:t>
        </w:r>
        <w:r>
          <w:rPr>
            <w:noProof/>
          </w:rPr>
          <w:fldChar w:fldCharType="end"/>
        </w:r>
      </w:p>
    </w:sdtContent>
  </w:sdt>
  <w:p w14:paraId="05DB3C16" w14:textId="0D950C51" w:rsidR="71021BE9" w:rsidRDefault="71021BE9" w:rsidP="71021BE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91C9A" w14:textId="77777777" w:rsidR="002B5A75" w:rsidRDefault="002B5A7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34AA0" w14:textId="77777777" w:rsidR="002033B7" w:rsidRDefault="002033B7" w:rsidP="00AA0883">
      <w:r>
        <w:separator/>
      </w:r>
    </w:p>
  </w:footnote>
  <w:footnote w:type="continuationSeparator" w:id="0">
    <w:p w14:paraId="462CD5A0" w14:textId="77777777" w:rsidR="002033B7" w:rsidRDefault="002033B7" w:rsidP="00AA08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DBD10" w14:textId="77777777" w:rsidR="002B5A75" w:rsidRDefault="002B5A7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1C8C" w14:textId="4EBCFED6" w:rsidR="00AA0883" w:rsidRDefault="3156D637">
    <w:pPr>
      <w:pStyle w:val="Glava"/>
    </w:pPr>
    <w:r>
      <w:rPr>
        <w:noProof/>
      </w:rPr>
      <w:drawing>
        <wp:anchor distT="0" distB="0" distL="114300" distR="114300" simplePos="0" relativeHeight="251658240" behindDoc="0" locked="0" layoutInCell="1" allowOverlap="1" wp14:anchorId="592495D2" wp14:editId="1E66301E">
          <wp:simplePos x="0" y="0"/>
          <wp:positionH relativeFrom="column">
            <wp:posOffset>5353050</wp:posOffset>
          </wp:positionH>
          <wp:positionV relativeFrom="paragraph">
            <wp:posOffset>-9525</wp:posOffset>
          </wp:positionV>
          <wp:extent cx="657225" cy="657225"/>
          <wp:effectExtent l="0" t="0" r="0" b="0"/>
          <wp:wrapNone/>
          <wp:docPr id="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733323" name="Picture 381733323"/>
                  <pic:cNvPicPr/>
                </pic:nvPicPr>
                <pic:blipFill>
                  <a:blip r:embed="rId1">
                    <a:extLst>
                      <a:ext uri="{28A0092B-C50C-407E-A947-70E740481C1C}">
                        <a14:useLocalDpi xmlns:a14="http://schemas.microsoft.com/office/drawing/2010/main"/>
                      </a:ext>
                    </a:extLst>
                  </a:blip>
                  <a:stretch>
                    <a:fillRect/>
                  </a:stretch>
                </pic:blipFill>
                <pic:spPr>
                  <a:xfrm>
                    <a:off x="0" y="0"/>
                    <a:ext cx="657225" cy="657225"/>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485930E" wp14:editId="7EA70F99">
          <wp:extent cx="4766320" cy="679201"/>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a:ext>
                    </a:extLst>
                  </a:blip>
                  <a:srcRect/>
                  <a:stretch>
                    <a:fillRect/>
                  </a:stretch>
                </pic:blipFill>
                <pic:spPr bwMode="auto">
                  <a:xfrm>
                    <a:off x="0" y="0"/>
                    <a:ext cx="4766320" cy="67920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C11FF" w14:textId="77777777" w:rsidR="002B5A75" w:rsidRDefault="002B5A7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74A2"/>
    <w:multiLevelType w:val="hybridMultilevel"/>
    <w:tmpl w:val="9AB2304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13874485"/>
    <w:multiLevelType w:val="hybridMultilevel"/>
    <w:tmpl w:val="E00E3C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96C7D08"/>
    <w:multiLevelType w:val="hybridMultilevel"/>
    <w:tmpl w:val="FD4048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DF04185"/>
    <w:multiLevelType w:val="hybridMultilevel"/>
    <w:tmpl w:val="7BF6FF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E527420"/>
    <w:multiLevelType w:val="hybridMultilevel"/>
    <w:tmpl w:val="4E90816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E5277EA"/>
    <w:multiLevelType w:val="hybridMultilevel"/>
    <w:tmpl w:val="56B48C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EBC3741"/>
    <w:multiLevelType w:val="multilevel"/>
    <w:tmpl w:val="E6B2D580"/>
    <w:lvl w:ilvl="0">
      <w:start w:val="9"/>
      <w:numFmt w:val="decimal"/>
      <w:lvlText w:val="%1.0"/>
      <w:lvlJc w:val="left"/>
      <w:pPr>
        <w:ind w:left="384" w:hanging="384"/>
      </w:pPr>
      <w:rPr>
        <w:rFonts w:eastAsia="Times New Roman" w:cs="Times New Roman" w:hint="default"/>
      </w:rPr>
    </w:lvl>
    <w:lvl w:ilvl="1">
      <w:start w:val="1"/>
      <w:numFmt w:val="decimalZero"/>
      <w:lvlText w:val="%1.%2"/>
      <w:lvlJc w:val="left"/>
      <w:pPr>
        <w:ind w:left="1092" w:hanging="384"/>
      </w:pPr>
      <w:rPr>
        <w:rFonts w:eastAsia="Times New Roman" w:cs="Times New Roman" w:hint="default"/>
      </w:rPr>
    </w:lvl>
    <w:lvl w:ilvl="2">
      <w:start w:val="1"/>
      <w:numFmt w:val="decimal"/>
      <w:lvlText w:val="%1.%2.%3"/>
      <w:lvlJc w:val="left"/>
      <w:pPr>
        <w:ind w:left="2136" w:hanging="720"/>
      </w:pPr>
      <w:rPr>
        <w:rFonts w:eastAsia="Times New Roman" w:cs="Times New Roman" w:hint="default"/>
      </w:rPr>
    </w:lvl>
    <w:lvl w:ilvl="3">
      <w:start w:val="1"/>
      <w:numFmt w:val="decimal"/>
      <w:lvlText w:val="%1.%2.%3.%4"/>
      <w:lvlJc w:val="left"/>
      <w:pPr>
        <w:ind w:left="2844" w:hanging="720"/>
      </w:pPr>
      <w:rPr>
        <w:rFonts w:eastAsia="Times New Roman" w:cs="Times New Roman" w:hint="default"/>
      </w:rPr>
    </w:lvl>
    <w:lvl w:ilvl="4">
      <w:start w:val="1"/>
      <w:numFmt w:val="decimal"/>
      <w:lvlText w:val="%1.%2.%3.%4.%5"/>
      <w:lvlJc w:val="left"/>
      <w:pPr>
        <w:ind w:left="3912" w:hanging="1080"/>
      </w:pPr>
      <w:rPr>
        <w:rFonts w:eastAsia="Times New Roman" w:cs="Times New Roman" w:hint="default"/>
      </w:rPr>
    </w:lvl>
    <w:lvl w:ilvl="5">
      <w:start w:val="1"/>
      <w:numFmt w:val="decimal"/>
      <w:lvlText w:val="%1.%2.%3.%4.%5.%6"/>
      <w:lvlJc w:val="left"/>
      <w:pPr>
        <w:ind w:left="4620" w:hanging="1080"/>
      </w:pPr>
      <w:rPr>
        <w:rFonts w:eastAsia="Times New Roman" w:cs="Times New Roman" w:hint="default"/>
      </w:rPr>
    </w:lvl>
    <w:lvl w:ilvl="6">
      <w:start w:val="1"/>
      <w:numFmt w:val="decimal"/>
      <w:lvlText w:val="%1.%2.%3.%4.%5.%6.%7"/>
      <w:lvlJc w:val="left"/>
      <w:pPr>
        <w:ind w:left="5688" w:hanging="1440"/>
      </w:pPr>
      <w:rPr>
        <w:rFonts w:eastAsia="Times New Roman" w:cs="Times New Roman" w:hint="default"/>
      </w:rPr>
    </w:lvl>
    <w:lvl w:ilvl="7">
      <w:start w:val="1"/>
      <w:numFmt w:val="decimal"/>
      <w:lvlText w:val="%1.%2.%3.%4.%5.%6.%7.%8"/>
      <w:lvlJc w:val="left"/>
      <w:pPr>
        <w:ind w:left="6396" w:hanging="1440"/>
      </w:pPr>
      <w:rPr>
        <w:rFonts w:eastAsia="Times New Roman" w:cs="Times New Roman" w:hint="default"/>
      </w:rPr>
    </w:lvl>
    <w:lvl w:ilvl="8">
      <w:start w:val="1"/>
      <w:numFmt w:val="decimal"/>
      <w:lvlText w:val="%1.%2.%3.%4.%5.%6.%7.%8.%9"/>
      <w:lvlJc w:val="left"/>
      <w:pPr>
        <w:ind w:left="7104" w:hanging="1440"/>
      </w:pPr>
      <w:rPr>
        <w:rFonts w:eastAsia="Times New Roman" w:cs="Times New Roman" w:hint="default"/>
      </w:rPr>
    </w:lvl>
  </w:abstractNum>
  <w:abstractNum w:abstractNumId="7" w15:restartNumberingAfterBreak="0">
    <w:nsid w:val="1F7D3813"/>
    <w:multiLevelType w:val="hybridMultilevel"/>
    <w:tmpl w:val="BEDA5954"/>
    <w:lvl w:ilvl="0" w:tplc="04240001">
      <w:start w:val="1"/>
      <w:numFmt w:val="bullet"/>
      <w:lvlText w:val=""/>
      <w:lvlJc w:val="left"/>
      <w:pPr>
        <w:ind w:left="2412" w:hanging="360"/>
      </w:pPr>
      <w:rPr>
        <w:rFonts w:ascii="Symbol" w:hAnsi="Symbol" w:hint="default"/>
      </w:rPr>
    </w:lvl>
    <w:lvl w:ilvl="1" w:tplc="04240003" w:tentative="1">
      <w:start w:val="1"/>
      <w:numFmt w:val="bullet"/>
      <w:lvlText w:val="o"/>
      <w:lvlJc w:val="left"/>
      <w:pPr>
        <w:ind w:left="3132" w:hanging="360"/>
      </w:pPr>
      <w:rPr>
        <w:rFonts w:ascii="Courier New" w:hAnsi="Courier New" w:cs="Courier New" w:hint="default"/>
      </w:rPr>
    </w:lvl>
    <w:lvl w:ilvl="2" w:tplc="04240005" w:tentative="1">
      <w:start w:val="1"/>
      <w:numFmt w:val="bullet"/>
      <w:lvlText w:val=""/>
      <w:lvlJc w:val="left"/>
      <w:pPr>
        <w:ind w:left="3852" w:hanging="360"/>
      </w:pPr>
      <w:rPr>
        <w:rFonts w:ascii="Wingdings" w:hAnsi="Wingdings" w:hint="default"/>
      </w:rPr>
    </w:lvl>
    <w:lvl w:ilvl="3" w:tplc="04240001" w:tentative="1">
      <w:start w:val="1"/>
      <w:numFmt w:val="bullet"/>
      <w:lvlText w:val=""/>
      <w:lvlJc w:val="left"/>
      <w:pPr>
        <w:ind w:left="4572" w:hanging="360"/>
      </w:pPr>
      <w:rPr>
        <w:rFonts w:ascii="Symbol" w:hAnsi="Symbol" w:hint="default"/>
      </w:rPr>
    </w:lvl>
    <w:lvl w:ilvl="4" w:tplc="04240003" w:tentative="1">
      <w:start w:val="1"/>
      <w:numFmt w:val="bullet"/>
      <w:lvlText w:val="o"/>
      <w:lvlJc w:val="left"/>
      <w:pPr>
        <w:ind w:left="5292" w:hanging="360"/>
      </w:pPr>
      <w:rPr>
        <w:rFonts w:ascii="Courier New" w:hAnsi="Courier New" w:cs="Courier New" w:hint="default"/>
      </w:rPr>
    </w:lvl>
    <w:lvl w:ilvl="5" w:tplc="04240005" w:tentative="1">
      <w:start w:val="1"/>
      <w:numFmt w:val="bullet"/>
      <w:lvlText w:val=""/>
      <w:lvlJc w:val="left"/>
      <w:pPr>
        <w:ind w:left="6012" w:hanging="360"/>
      </w:pPr>
      <w:rPr>
        <w:rFonts w:ascii="Wingdings" w:hAnsi="Wingdings" w:hint="default"/>
      </w:rPr>
    </w:lvl>
    <w:lvl w:ilvl="6" w:tplc="04240001" w:tentative="1">
      <w:start w:val="1"/>
      <w:numFmt w:val="bullet"/>
      <w:lvlText w:val=""/>
      <w:lvlJc w:val="left"/>
      <w:pPr>
        <w:ind w:left="6732" w:hanging="360"/>
      </w:pPr>
      <w:rPr>
        <w:rFonts w:ascii="Symbol" w:hAnsi="Symbol" w:hint="default"/>
      </w:rPr>
    </w:lvl>
    <w:lvl w:ilvl="7" w:tplc="04240003" w:tentative="1">
      <w:start w:val="1"/>
      <w:numFmt w:val="bullet"/>
      <w:lvlText w:val="o"/>
      <w:lvlJc w:val="left"/>
      <w:pPr>
        <w:ind w:left="7452" w:hanging="360"/>
      </w:pPr>
      <w:rPr>
        <w:rFonts w:ascii="Courier New" w:hAnsi="Courier New" w:cs="Courier New" w:hint="default"/>
      </w:rPr>
    </w:lvl>
    <w:lvl w:ilvl="8" w:tplc="04240005" w:tentative="1">
      <w:start w:val="1"/>
      <w:numFmt w:val="bullet"/>
      <w:lvlText w:val=""/>
      <w:lvlJc w:val="left"/>
      <w:pPr>
        <w:ind w:left="8172" w:hanging="360"/>
      </w:pPr>
      <w:rPr>
        <w:rFonts w:ascii="Wingdings" w:hAnsi="Wingdings" w:hint="default"/>
      </w:rPr>
    </w:lvl>
  </w:abstractNum>
  <w:abstractNum w:abstractNumId="8" w15:restartNumberingAfterBreak="0">
    <w:nsid w:val="2336094D"/>
    <w:multiLevelType w:val="hybridMultilevel"/>
    <w:tmpl w:val="0506F4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B72602C"/>
    <w:multiLevelType w:val="multilevel"/>
    <w:tmpl w:val="2E5ABB32"/>
    <w:lvl w:ilvl="0">
      <w:start w:val="1"/>
      <w:numFmt w:val="bullet"/>
      <w:lvlText w:val=""/>
      <w:lvlJc w:val="left"/>
      <w:pPr>
        <w:ind w:left="384" w:hanging="384"/>
      </w:pPr>
      <w:rPr>
        <w:rFonts w:ascii="Symbol" w:hAnsi="Symbol" w:hint="default"/>
      </w:rPr>
    </w:lvl>
    <w:lvl w:ilvl="1">
      <w:start w:val="1"/>
      <w:numFmt w:val="decimalZero"/>
      <w:lvlText w:val="%1.%2"/>
      <w:lvlJc w:val="left"/>
      <w:pPr>
        <w:ind w:left="1092" w:hanging="384"/>
      </w:pPr>
      <w:rPr>
        <w:rFonts w:eastAsia="Times New Roman" w:cs="Times New Roman" w:hint="default"/>
      </w:rPr>
    </w:lvl>
    <w:lvl w:ilvl="2">
      <w:start w:val="1"/>
      <w:numFmt w:val="decimal"/>
      <w:lvlText w:val="%1.%2.%3"/>
      <w:lvlJc w:val="left"/>
      <w:pPr>
        <w:ind w:left="2136" w:hanging="720"/>
      </w:pPr>
      <w:rPr>
        <w:rFonts w:eastAsia="Times New Roman" w:cs="Times New Roman" w:hint="default"/>
      </w:rPr>
    </w:lvl>
    <w:lvl w:ilvl="3">
      <w:start w:val="1"/>
      <w:numFmt w:val="decimal"/>
      <w:lvlText w:val="%1.%2.%3.%4"/>
      <w:lvlJc w:val="left"/>
      <w:pPr>
        <w:ind w:left="2844" w:hanging="720"/>
      </w:pPr>
      <w:rPr>
        <w:rFonts w:eastAsia="Times New Roman" w:cs="Times New Roman" w:hint="default"/>
      </w:rPr>
    </w:lvl>
    <w:lvl w:ilvl="4">
      <w:start w:val="1"/>
      <w:numFmt w:val="decimal"/>
      <w:lvlText w:val="%1.%2.%3.%4.%5"/>
      <w:lvlJc w:val="left"/>
      <w:pPr>
        <w:ind w:left="3912" w:hanging="1080"/>
      </w:pPr>
      <w:rPr>
        <w:rFonts w:eastAsia="Times New Roman" w:cs="Times New Roman" w:hint="default"/>
      </w:rPr>
    </w:lvl>
    <w:lvl w:ilvl="5">
      <w:start w:val="1"/>
      <w:numFmt w:val="decimal"/>
      <w:lvlText w:val="%1.%2.%3.%4.%5.%6"/>
      <w:lvlJc w:val="left"/>
      <w:pPr>
        <w:ind w:left="4620" w:hanging="1080"/>
      </w:pPr>
      <w:rPr>
        <w:rFonts w:eastAsia="Times New Roman" w:cs="Times New Roman" w:hint="default"/>
      </w:rPr>
    </w:lvl>
    <w:lvl w:ilvl="6">
      <w:start w:val="1"/>
      <w:numFmt w:val="decimal"/>
      <w:lvlText w:val="%1.%2.%3.%4.%5.%6.%7"/>
      <w:lvlJc w:val="left"/>
      <w:pPr>
        <w:ind w:left="5688" w:hanging="1440"/>
      </w:pPr>
      <w:rPr>
        <w:rFonts w:eastAsia="Times New Roman" w:cs="Times New Roman" w:hint="default"/>
      </w:rPr>
    </w:lvl>
    <w:lvl w:ilvl="7">
      <w:start w:val="1"/>
      <w:numFmt w:val="decimal"/>
      <w:lvlText w:val="%1.%2.%3.%4.%5.%6.%7.%8"/>
      <w:lvlJc w:val="left"/>
      <w:pPr>
        <w:ind w:left="6396" w:hanging="1440"/>
      </w:pPr>
      <w:rPr>
        <w:rFonts w:eastAsia="Times New Roman" w:cs="Times New Roman" w:hint="default"/>
      </w:rPr>
    </w:lvl>
    <w:lvl w:ilvl="8">
      <w:start w:val="1"/>
      <w:numFmt w:val="decimal"/>
      <w:lvlText w:val="%1.%2.%3.%4.%5.%6.%7.%8.%9"/>
      <w:lvlJc w:val="left"/>
      <w:pPr>
        <w:ind w:left="7104" w:hanging="1440"/>
      </w:pPr>
      <w:rPr>
        <w:rFonts w:eastAsia="Times New Roman" w:cs="Times New Roman" w:hint="default"/>
      </w:rPr>
    </w:lvl>
  </w:abstractNum>
  <w:abstractNum w:abstractNumId="10" w15:restartNumberingAfterBreak="0">
    <w:nsid w:val="2EED097E"/>
    <w:multiLevelType w:val="hybridMultilevel"/>
    <w:tmpl w:val="C4EC22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18A2E86"/>
    <w:multiLevelType w:val="hybridMultilevel"/>
    <w:tmpl w:val="D36C7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2D11431"/>
    <w:multiLevelType w:val="hybridMultilevel"/>
    <w:tmpl w:val="92AC67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3556922"/>
    <w:multiLevelType w:val="hybridMultilevel"/>
    <w:tmpl w:val="33A80F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BC45BEA"/>
    <w:multiLevelType w:val="hybridMultilevel"/>
    <w:tmpl w:val="B48CCB4E"/>
    <w:lvl w:ilvl="0" w:tplc="04240001">
      <w:start w:val="1"/>
      <w:numFmt w:val="bullet"/>
      <w:lvlText w:val=""/>
      <w:lvlJc w:val="left"/>
      <w:pPr>
        <w:ind w:left="2160" w:hanging="360"/>
      </w:pPr>
      <w:rPr>
        <w:rFonts w:ascii="Symbol" w:hAnsi="Symbo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15" w15:restartNumberingAfterBreak="0">
    <w:nsid w:val="557A7B6F"/>
    <w:multiLevelType w:val="hybridMultilevel"/>
    <w:tmpl w:val="5B6214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8A14F74"/>
    <w:multiLevelType w:val="multilevel"/>
    <w:tmpl w:val="2E5ABB32"/>
    <w:lvl w:ilvl="0">
      <w:start w:val="1"/>
      <w:numFmt w:val="bullet"/>
      <w:lvlText w:val=""/>
      <w:lvlJc w:val="left"/>
      <w:pPr>
        <w:ind w:left="384" w:hanging="384"/>
      </w:pPr>
      <w:rPr>
        <w:rFonts w:ascii="Symbol" w:hAnsi="Symbol" w:hint="default"/>
      </w:rPr>
    </w:lvl>
    <w:lvl w:ilvl="1">
      <w:start w:val="1"/>
      <w:numFmt w:val="decimalZero"/>
      <w:lvlText w:val="%1.%2"/>
      <w:lvlJc w:val="left"/>
      <w:pPr>
        <w:ind w:left="1092" w:hanging="384"/>
      </w:pPr>
      <w:rPr>
        <w:rFonts w:eastAsia="Times New Roman" w:cs="Times New Roman" w:hint="default"/>
      </w:rPr>
    </w:lvl>
    <w:lvl w:ilvl="2">
      <w:start w:val="1"/>
      <w:numFmt w:val="decimal"/>
      <w:lvlText w:val="%1.%2.%3"/>
      <w:lvlJc w:val="left"/>
      <w:pPr>
        <w:ind w:left="2136" w:hanging="720"/>
      </w:pPr>
      <w:rPr>
        <w:rFonts w:eastAsia="Times New Roman" w:cs="Times New Roman" w:hint="default"/>
      </w:rPr>
    </w:lvl>
    <w:lvl w:ilvl="3">
      <w:start w:val="1"/>
      <w:numFmt w:val="decimal"/>
      <w:lvlText w:val="%1.%2.%3.%4"/>
      <w:lvlJc w:val="left"/>
      <w:pPr>
        <w:ind w:left="2844" w:hanging="720"/>
      </w:pPr>
      <w:rPr>
        <w:rFonts w:eastAsia="Times New Roman" w:cs="Times New Roman" w:hint="default"/>
      </w:rPr>
    </w:lvl>
    <w:lvl w:ilvl="4">
      <w:start w:val="1"/>
      <w:numFmt w:val="decimal"/>
      <w:lvlText w:val="%1.%2.%3.%4.%5"/>
      <w:lvlJc w:val="left"/>
      <w:pPr>
        <w:ind w:left="3912" w:hanging="1080"/>
      </w:pPr>
      <w:rPr>
        <w:rFonts w:eastAsia="Times New Roman" w:cs="Times New Roman" w:hint="default"/>
      </w:rPr>
    </w:lvl>
    <w:lvl w:ilvl="5">
      <w:start w:val="1"/>
      <w:numFmt w:val="decimal"/>
      <w:lvlText w:val="%1.%2.%3.%4.%5.%6"/>
      <w:lvlJc w:val="left"/>
      <w:pPr>
        <w:ind w:left="4620" w:hanging="1080"/>
      </w:pPr>
      <w:rPr>
        <w:rFonts w:eastAsia="Times New Roman" w:cs="Times New Roman" w:hint="default"/>
      </w:rPr>
    </w:lvl>
    <w:lvl w:ilvl="6">
      <w:start w:val="1"/>
      <w:numFmt w:val="decimal"/>
      <w:lvlText w:val="%1.%2.%3.%4.%5.%6.%7"/>
      <w:lvlJc w:val="left"/>
      <w:pPr>
        <w:ind w:left="5688" w:hanging="1440"/>
      </w:pPr>
      <w:rPr>
        <w:rFonts w:eastAsia="Times New Roman" w:cs="Times New Roman" w:hint="default"/>
      </w:rPr>
    </w:lvl>
    <w:lvl w:ilvl="7">
      <w:start w:val="1"/>
      <w:numFmt w:val="decimal"/>
      <w:lvlText w:val="%1.%2.%3.%4.%5.%6.%7.%8"/>
      <w:lvlJc w:val="left"/>
      <w:pPr>
        <w:ind w:left="6396" w:hanging="1440"/>
      </w:pPr>
      <w:rPr>
        <w:rFonts w:eastAsia="Times New Roman" w:cs="Times New Roman" w:hint="default"/>
      </w:rPr>
    </w:lvl>
    <w:lvl w:ilvl="8">
      <w:start w:val="1"/>
      <w:numFmt w:val="decimal"/>
      <w:lvlText w:val="%1.%2.%3.%4.%5.%6.%7.%8.%9"/>
      <w:lvlJc w:val="left"/>
      <w:pPr>
        <w:ind w:left="7104" w:hanging="1440"/>
      </w:pPr>
      <w:rPr>
        <w:rFonts w:eastAsia="Times New Roman" w:cs="Times New Roman" w:hint="default"/>
      </w:rPr>
    </w:lvl>
  </w:abstractNum>
  <w:abstractNum w:abstractNumId="17" w15:restartNumberingAfterBreak="0">
    <w:nsid w:val="62FC2D13"/>
    <w:multiLevelType w:val="hybridMultilevel"/>
    <w:tmpl w:val="E10ADA0E"/>
    <w:lvl w:ilvl="0" w:tplc="36F84964">
      <w:start w:val="1"/>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69437A49"/>
    <w:multiLevelType w:val="hybridMultilevel"/>
    <w:tmpl w:val="C2E8D5F4"/>
    <w:lvl w:ilvl="0" w:tplc="3E7225AC">
      <w:start w:val="9"/>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A6A4060"/>
    <w:multiLevelType w:val="hybridMultilevel"/>
    <w:tmpl w:val="BFACCBE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14B1083"/>
    <w:multiLevelType w:val="hybridMultilevel"/>
    <w:tmpl w:val="2DD841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8"/>
  </w:num>
  <w:num w:numId="4">
    <w:abstractNumId w:val="17"/>
  </w:num>
  <w:num w:numId="5">
    <w:abstractNumId w:val="5"/>
  </w:num>
  <w:num w:numId="6">
    <w:abstractNumId w:val="18"/>
  </w:num>
  <w:num w:numId="7">
    <w:abstractNumId w:val="4"/>
  </w:num>
  <w:num w:numId="8">
    <w:abstractNumId w:val="6"/>
  </w:num>
  <w:num w:numId="9">
    <w:abstractNumId w:val="9"/>
  </w:num>
  <w:num w:numId="10">
    <w:abstractNumId w:val="16"/>
  </w:num>
  <w:num w:numId="11">
    <w:abstractNumId w:val="14"/>
  </w:num>
  <w:num w:numId="12">
    <w:abstractNumId w:val="1"/>
  </w:num>
  <w:num w:numId="13">
    <w:abstractNumId w:val="20"/>
  </w:num>
  <w:num w:numId="14">
    <w:abstractNumId w:val="7"/>
  </w:num>
  <w:num w:numId="15">
    <w:abstractNumId w:val="15"/>
  </w:num>
  <w:num w:numId="16">
    <w:abstractNumId w:val="2"/>
  </w:num>
  <w:num w:numId="17">
    <w:abstractNumId w:val="0"/>
  </w:num>
  <w:num w:numId="18">
    <w:abstractNumId w:val="11"/>
  </w:num>
  <w:num w:numId="19">
    <w:abstractNumId w:val="10"/>
  </w:num>
  <w:num w:numId="20">
    <w:abstractNumId w:val="3"/>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883"/>
    <w:rsid w:val="00000087"/>
    <w:rsid w:val="00017179"/>
    <w:rsid w:val="0002404D"/>
    <w:rsid w:val="000C16E7"/>
    <w:rsid w:val="000F2D40"/>
    <w:rsid w:val="001029C7"/>
    <w:rsid w:val="0010790E"/>
    <w:rsid w:val="00133459"/>
    <w:rsid w:val="001605CE"/>
    <w:rsid w:val="0016085C"/>
    <w:rsid w:val="001D4447"/>
    <w:rsid w:val="001D799E"/>
    <w:rsid w:val="002033B7"/>
    <w:rsid w:val="00227FF6"/>
    <w:rsid w:val="002B5A75"/>
    <w:rsid w:val="002C104B"/>
    <w:rsid w:val="002E2CD2"/>
    <w:rsid w:val="002F2CD4"/>
    <w:rsid w:val="0030743F"/>
    <w:rsid w:val="0033762E"/>
    <w:rsid w:val="003436C2"/>
    <w:rsid w:val="003A002F"/>
    <w:rsid w:val="003D72FF"/>
    <w:rsid w:val="003F145B"/>
    <w:rsid w:val="00457080"/>
    <w:rsid w:val="0049043B"/>
    <w:rsid w:val="004976F3"/>
    <w:rsid w:val="004A3219"/>
    <w:rsid w:val="004B3614"/>
    <w:rsid w:val="004C196D"/>
    <w:rsid w:val="00554BAB"/>
    <w:rsid w:val="00575C71"/>
    <w:rsid w:val="00590F04"/>
    <w:rsid w:val="005B1B5D"/>
    <w:rsid w:val="005C5D59"/>
    <w:rsid w:val="005E59A6"/>
    <w:rsid w:val="00602F25"/>
    <w:rsid w:val="006255F5"/>
    <w:rsid w:val="00643C39"/>
    <w:rsid w:val="006705C0"/>
    <w:rsid w:val="00690626"/>
    <w:rsid w:val="006A0CB8"/>
    <w:rsid w:val="006A44A5"/>
    <w:rsid w:val="006A4F02"/>
    <w:rsid w:val="006B2029"/>
    <w:rsid w:val="006C564F"/>
    <w:rsid w:val="00715070"/>
    <w:rsid w:val="00786399"/>
    <w:rsid w:val="007947FF"/>
    <w:rsid w:val="007D2AC6"/>
    <w:rsid w:val="008419E1"/>
    <w:rsid w:val="00853436"/>
    <w:rsid w:val="00890CEB"/>
    <w:rsid w:val="008A00D5"/>
    <w:rsid w:val="008F6FB9"/>
    <w:rsid w:val="00960645"/>
    <w:rsid w:val="009747D3"/>
    <w:rsid w:val="009A45E2"/>
    <w:rsid w:val="009B554C"/>
    <w:rsid w:val="00A11D78"/>
    <w:rsid w:val="00A613B4"/>
    <w:rsid w:val="00A869E5"/>
    <w:rsid w:val="00AA0883"/>
    <w:rsid w:val="00AE5F86"/>
    <w:rsid w:val="00AF6AA8"/>
    <w:rsid w:val="00B41289"/>
    <w:rsid w:val="00B42E0F"/>
    <w:rsid w:val="00B76145"/>
    <w:rsid w:val="00B94EB1"/>
    <w:rsid w:val="00BA3E83"/>
    <w:rsid w:val="00BF3194"/>
    <w:rsid w:val="00C51090"/>
    <w:rsid w:val="00C955B5"/>
    <w:rsid w:val="00CC5489"/>
    <w:rsid w:val="00CF2264"/>
    <w:rsid w:val="00D06695"/>
    <w:rsid w:val="00D0708E"/>
    <w:rsid w:val="00D35D0F"/>
    <w:rsid w:val="00D56344"/>
    <w:rsid w:val="00D83462"/>
    <w:rsid w:val="00E15FAA"/>
    <w:rsid w:val="00E17EC8"/>
    <w:rsid w:val="00E20048"/>
    <w:rsid w:val="00E52700"/>
    <w:rsid w:val="00E63202"/>
    <w:rsid w:val="00E92F78"/>
    <w:rsid w:val="00EA5451"/>
    <w:rsid w:val="00EC1558"/>
    <w:rsid w:val="00ED658C"/>
    <w:rsid w:val="00EF4C65"/>
    <w:rsid w:val="00F24CC0"/>
    <w:rsid w:val="00F42B5B"/>
    <w:rsid w:val="00FB2AB2"/>
    <w:rsid w:val="00FB7768"/>
    <w:rsid w:val="00FC411D"/>
    <w:rsid w:val="088C9256"/>
    <w:rsid w:val="0DFE2221"/>
    <w:rsid w:val="13FAC974"/>
    <w:rsid w:val="153C9C39"/>
    <w:rsid w:val="163F0B19"/>
    <w:rsid w:val="16CCB4A5"/>
    <w:rsid w:val="1705970B"/>
    <w:rsid w:val="1896625B"/>
    <w:rsid w:val="1B30B61D"/>
    <w:rsid w:val="1D5B1ED5"/>
    <w:rsid w:val="25E47059"/>
    <w:rsid w:val="264F09EC"/>
    <w:rsid w:val="2B0CCB85"/>
    <w:rsid w:val="2BF99904"/>
    <w:rsid w:val="3156D637"/>
    <w:rsid w:val="319631D5"/>
    <w:rsid w:val="3341A81F"/>
    <w:rsid w:val="35E05B14"/>
    <w:rsid w:val="36F83ADB"/>
    <w:rsid w:val="3B1D6791"/>
    <w:rsid w:val="3E06614C"/>
    <w:rsid w:val="3EE50C53"/>
    <w:rsid w:val="460503D3"/>
    <w:rsid w:val="466E890F"/>
    <w:rsid w:val="4BA03628"/>
    <w:rsid w:val="4DC0AF19"/>
    <w:rsid w:val="525F32AF"/>
    <w:rsid w:val="56F902FF"/>
    <w:rsid w:val="5B0745B0"/>
    <w:rsid w:val="5B98561C"/>
    <w:rsid w:val="5BC1258D"/>
    <w:rsid w:val="604B4972"/>
    <w:rsid w:val="60C05410"/>
    <w:rsid w:val="6206BBC3"/>
    <w:rsid w:val="68FEFCD0"/>
    <w:rsid w:val="696665E7"/>
    <w:rsid w:val="6A24451F"/>
    <w:rsid w:val="6B447754"/>
    <w:rsid w:val="71021BE9"/>
    <w:rsid w:val="78F59AD4"/>
    <w:rsid w:val="7EAFBE41"/>
    <w:rsid w:val="7EDBA22D"/>
    <w:rsid w:val="7EE1008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52A18"/>
  <w15:chartTrackingRefBased/>
  <w15:docId w15:val="{30F259C0-5A0A-4D45-8B61-51B99105F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A0883"/>
    <w:pPr>
      <w:spacing w:after="0" w:line="240" w:lineRule="auto"/>
    </w:pPr>
    <w:rPr>
      <w:rFonts w:ascii="Calibri" w:hAnsi="Calibri" w:cs="Calibri"/>
      <w:kern w:val="0"/>
      <w:sz w:val="22"/>
      <w:szCs w:val="22"/>
      <w:lang w:eastAsia="sl-SI"/>
      <w14:ligatures w14:val="none"/>
    </w:rPr>
  </w:style>
  <w:style w:type="paragraph" w:styleId="Naslov1">
    <w:name w:val="heading 1"/>
    <w:basedOn w:val="Navaden"/>
    <w:next w:val="Navaden"/>
    <w:link w:val="Naslov1Znak"/>
    <w:uiPriority w:val="9"/>
    <w:qFormat/>
    <w:rsid w:val="00AA08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AA08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AA0883"/>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AA0883"/>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AA0883"/>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AA0883"/>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A0883"/>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A0883"/>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A0883"/>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A0883"/>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AA0883"/>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AA0883"/>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AA0883"/>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AA0883"/>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AA0883"/>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A0883"/>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A0883"/>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A0883"/>
    <w:rPr>
      <w:rFonts w:eastAsiaTheme="majorEastAsia" w:cstheme="majorBidi"/>
      <w:color w:val="272727" w:themeColor="text1" w:themeTint="D8"/>
    </w:rPr>
  </w:style>
  <w:style w:type="paragraph" w:styleId="Naslov">
    <w:name w:val="Title"/>
    <w:basedOn w:val="Navaden"/>
    <w:next w:val="Navaden"/>
    <w:link w:val="NaslovZnak"/>
    <w:uiPriority w:val="10"/>
    <w:qFormat/>
    <w:rsid w:val="00AA0883"/>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A0883"/>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A0883"/>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A0883"/>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A0883"/>
    <w:pPr>
      <w:spacing w:before="160"/>
      <w:jc w:val="center"/>
    </w:pPr>
    <w:rPr>
      <w:i/>
      <w:iCs/>
      <w:color w:val="404040" w:themeColor="text1" w:themeTint="BF"/>
    </w:rPr>
  </w:style>
  <w:style w:type="character" w:customStyle="1" w:styleId="CitatZnak">
    <w:name w:val="Citat Znak"/>
    <w:basedOn w:val="Privzetapisavaodstavka"/>
    <w:link w:val="Citat"/>
    <w:uiPriority w:val="29"/>
    <w:rsid w:val="00AA0883"/>
    <w:rPr>
      <w:i/>
      <w:iCs/>
      <w:color w:val="404040" w:themeColor="text1" w:themeTint="BF"/>
    </w:rPr>
  </w:style>
  <w:style w:type="paragraph" w:styleId="Odstavekseznama">
    <w:name w:val="List Paragraph"/>
    <w:basedOn w:val="Navaden"/>
    <w:uiPriority w:val="34"/>
    <w:qFormat/>
    <w:rsid w:val="00AA0883"/>
    <w:pPr>
      <w:ind w:left="720"/>
      <w:contextualSpacing/>
    </w:pPr>
  </w:style>
  <w:style w:type="character" w:styleId="Intenzivenpoudarek">
    <w:name w:val="Intense Emphasis"/>
    <w:basedOn w:val="Privzetapisavaodstavka"/>
    <w:uiPriority w:val="21"/>
    <w:qFormat/>
    <w:rsid w:val="00AA0883"/>
    <w:rPr>
      <w:i/>
      <w:iCs/>
      <w:color w:val="0F4761" w:themeColor="accent1" w:themeShade="BF"/>
    </w:rPr>
  </w:style>
  <w:style w:type="paragraph" w:styleId="Intenzivencitat">
    <w:name w:val="Intense Quote"/>
    <w:basedOn w:val="Navaden"/>
    <w:next w:val="Navaden"/>
    <w:link w:val="IntenzivencitatZnak"/>
    <w:uiPriority w:val="30"/>
    <w:qFormat/>
    <w:rsid w:val="00AA08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AA0883"/>
    <w:rPr>
      <w:i/>
      <w:iCs/>
      <w:color w:val="0F4761" w:themeColor="accent1" w:themeShade="BF"/>
    </w:rPr>
  </w:style>
  <w:style w:type="character" w:styleId="Intenzivensklic">
    <w:name w:val="Intense Reference"/>
    <w:basedOn w:val="Privzetapisavaodstavka"/>
    <w:uiPriority w:val="32"/>
    <w:qFormat/>
    <w:rsid w:val="00AA0883"/>
    <w:rPr>
      <w:b/>
      <w:bCs/>
      <w:smallCaps/>
      <w:color w:val="0F4761" w:themeColor="accent1" w:themeShade="BF"/>
      <w:spacing w:val="5"/>
    </w:rPr>
  </w:style>
  <w:style w:type="paragraph" w:customStyle="1" w:styleId="m-1750264849191336198msolistparagraph">
    <w:name w:val="m_-1750264849191336198msolistparagraph"/>
    <w:basedOn w:val="Navaden"/>
    <w:rsid w:val="00AA0883"/>
    <w:pPr>
      <w:spacing w:before="100" w:beforeAutospacing="1" w:after="100" w:afterAutospacing="1"/>
    </w:pPr>
  </w:style>
  <w:style w:type="paragraph" w:styleId="Glava">
    <w:name w:val="header"/>
    <w:basedOn w:val="Navaden"/>
    <w:link w:val="GlavaZnak"/>
    <w:uiPriority w:val="99"/>
    <w:unhideWhenUsed/>
    <w:rsid w:val="00AA0883"/>
    <w:pPr>
      <w:tabs>
        <w:tab w:val="center" w:pos="4536"/>
        <w:tab w:val="right" w:pos="9072"/>
      </w:tabs>
    </w:pPr>
  </w:style>
  <w:style w:type="character" w:customStyle="1" w:styleId="GlavaZnak">
    <w:name w:val="Glava Znak"/>
    <w:basedOn w:val="Privzetapisavaodstavka"/>
    <w:link w:val="Glava"/>
    <w:uiPriority w:val="99"/>
    <w:rsid w:val="00AA0883"/>
    <w:rPr>
      <w:rFonts w:ascii="Calibri" w:hAnsi="Calibri" w:cs="Calibri"/>
      <w:kern w:val="0"/>
      <w:sz w:val="22"/>
      <w:szCs w:val="22"/>
      <w:lang w:eastAsia="sl-SI"/>
      <w14:ligatures w14:val="none"/>
    </w:rPr>
  </w:style>
  <w:style w:type="paragraph" w:styleId="Noga">
    <w:name w:val="footer"/>
    <w:basedOn w:val="Navaden"/>
    <w:link w:val="NogaZnak"/>
    <w:uiPriority w:val="99"/>
    <w:unhideWhenUsed/>
    <w:rsid w:val="00AA0883"/>
    <w:pPr>
      <w:tabs>
        <w:tab w:val="center" w:pos="4536"/>
        <w:tab w:val="right" w:pos="9072"/>
      </w:tabs>
    </w:pPr>
  </w:style>
  <w:style w:type="character" w:customStyle="1" w:styleId="NogaZnak">
    <w:name w:val="Noga Znak"/>
    <w:basedOn w:val="Privzetapisavaodstavka"/>
    <w:link w:val="Noga"/>
    <w:uiPriority w:val="99"/>
    <w:rsid w:val="00AA0883"/>
    <w:rPr>
      <w:rFonts w:ascii="Calibri" w:hAnsi="Calibri" w:cs="Calibri"/>
      <w:kern w:val="0"/>
      <w:sz w:val="22"/>
      <w:szCs w:val="22"/>
      <w:lang w:eastAsia="sl-SI"/>
      <w14:ligatures w14:val="none"/>
    </w:rPr>
  </w:style>
  <w:style w:type="character" w:styleId="Pripombasklic">
    <w:name w:val="annotation reference"/>
    <w:basedOn w:val="Privzetapisavaodstavka"/>
    <w:uiPriority w:val="99"/>
    <w:semiHidden/>
    <w:unhideWhenUsed/>
    <w:rsid w:val="00AA0883"/>
    <w:rPr>
      <w:sz w:val="16"/>
      <w:szCs w:val="16"/>
    </w:rPr>
  </w:style>
  <w:style w:type="paragraph" w:styleId="Pripombabesedilo">
    <w:name w:val="annotation text"/>
    <w:basedOn w:val="Navaden"/>
    <w:link w:val="PripombabesediloZnak"/>
    <w:uiPriority w:val="99"/>
    <w:unhideWhenUsed/>
    <w:rsid w:val="00AA0883"/>
    <w:pPr>
      <w:spacing w:after="160"/>
    </w:pPr>
    <w:rPr>
      <w:rFonts w:asciiTheme="minorHAnsi" w:hAnsiTheme="minorHAnsi" w:cstheme="minorBidi"/>
      <w:kern w:val="2"/>
      <w:sz w:val="20"/>
      <w:szCs w:val="20"/>
      <w:lang w:eastAsia="en-US"/>
      <w14:ligatures w14:val="standardContextual"/>
    </w:rPr>
  </w:style>
  <w:style w:type="character" w:customStyle="1" w:styleId="PripombabesediloZnak">
    <w:name w:val="Pripomba – besedilo Znak"/>
    <w:basedOn w:val="Privzetapisavaodstavka"/>
    <w:link w:val="Pripombabesedilo"/>
    <w:uiPriority w:val="99"/>
    <w:rsid w:val="00AA0883"/>
    <w:rPr>
      <w:sz w:val="20"/>
      <w:szCs w:val="20"/>
    </w:rPr>
  </w:style>
  <w:style w:type="paragraph" w:styleId="Navadensplet">
    <w:name w:val="Normal (Web)"/>
    <w:basedOn w:val="Navaden"/>
    <w:uiPriority w:val="99"/>
    <w:unhideWhenUsed/>
    <w:rsid w:val="009B554C"/>
    <w:pPr>
      <w:spacing w:before="100" w:beforeAutospacing="1" w:after="100" w:afterAutospacing="1"/>
    </w:pPr>
    <w:rPr>
      <w:rFonts w:ascii="Times New Roman" w:eastAsia="Times New Roman" w:hAnsi="Times New Roman" w:cs="Times New Roman"/>
      <w:sz w:val="24"/>
      <w:szCs w:val="24"/>
    </w:rPr>
  </w:style>
  <w:style w:type="paragraph" w:customStyle="1" w:styleId="meta">
    <w:name w:val="meta"/>
    <w:basedOn w:val="Navaden"/>
    <w:rsid w:val="009B554C"/>
    <w:pPr>
      <w:spacing w:before="100" w:beforeAutospacing="1" w:after="100" w:afterAutospacing="1"/>
    </w:pPr>
    <w:rPr>
      <w:rFonts w:ascii="Times New Roman" w:eastAsia="Times New Roman" w:hAnsi="Times New Roman" w:cs="Times New Roman"/>
      <w:sz w:val="24"/>
      <w:szCs w:val="24"/>
    </w:rPr>
  </w:style>
  <w:style w:type="character" w:customStyle="1" w:styleId="fw-b">
    <w:name w:val="fw-b"/>
    <w:basedOn w:val="Privzetapisavaodstavka"/>
    <w:rsid w:val="009B554C"/>
  </w:style>
  <w:style w:type="character" w:styleId="Krepko">
    <w:name w:val="Strong"/>
    <w:basedOn w:val="Privzetapisavaodstavka"/>
    <w:uiPriority w:val="22"/>
    <w:qFormat/>
    <w:rsid w:val="009B554C"/>
    <w:rPr>
      <w:b/>
      <w:bCs/>
    </w:rPr>
  </w:style>
  <w:style w:type="table" w:styleId="Tabelamrea">
    <w:name w:val="Table Grid"/>
    <w:basedOn w:val="Navadnatabela"/>
    <w:uiPriority w:val="39"/>
    <w:rsid w:val="002E2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4C618-D50C-43BB-AE98-E7E6D7B7C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559</Words>
  <Characters>3191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 Slivnik</dc:creator>
  <cp:keywords/>
  <dc:description/>
  <cp:lastModifiedBy>Jaka Ajlec</cp:lastModifiedBy>
  <cp:revision>14</cp:revision>
  <dcterms:created xsi:type="dcterms:W3CDTF">2026-08-14T09:25:00Z</dcterms:created>
  <dcterms:modified xsi:type="dcterms:W3CDTF">2026-08-14T10:59:00Z</dcterms:modified>
</cp:coreProperties>
</file>