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55823" w14:textId="77777777" w:rsidR="00CE4FC6" w:rsidRPr="00E97843" w:rsidRDefault="002B769B" w:rsidP="00B04819">
      <w:pPr>
        <w:spacing w:after="0" w:line="240" w:lineRule="auto"/>
        <w:rPr>
          <w:rFonts w:ascii="Calibri" w:hAnsi="Calibri" w:cs="Calibri"/>
        </w:rPr>
      </w:pPr>
      <w:bookmarkStart w:id="0" w:name="_GoBack"/>
      <w:bookmarkEnd w:id="0"/>
      <w:r w:rsidRPr="00E97843">
        <w:rPr>
          <w:rFonts w:ascii="Calibri" w:hAnsi="Calibri" w:cs="Calibri"/>
          <w:noProof/>
          <w:lang w:eastAsia="sl-SI"/>
        </w:rPr>
        <w:drawing>
          <wp:anchor distT="0" distB="0" distL="114300" distR="114300" simplePos="0" relativeHeight="251658240" behindDoc="0" locked="0" layoutInCell="1" allowOverlap="1" wp14:anchorId="1F721DBB" wp14:editId="02BFBB4C">
            <wp:simplePos x="901700" y="901700"/>
            <wp:positionH relativeFrom="column">
              <wp:align>left</wp:align>
            </wp:positionH>
            <wp:positionV relativeFrom="paragraph">
              <wp:align>top</wp:align>
            </wp:positionV>
            <wp:extent cx="2762250" cy="1511300"/>
            <wp:effectExtent l="0" t="0" r="0" b="0"/>
            <wp:wrapSquare wrapText="bothSides"/>
            <wp:docPr id="1" name="Slika 1" descr="C:\Users\Alenka-PMB\Documents\razno\SED\program 2020\45 let SED\SED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ka-PMB\Documents\razno\SED\program 2020\45 let SED\SED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1511300"/>
                    </a:xfrm>
                    <a:prstGeom prst="rect">
                      <a:avLst/>
                    </a:prstGeom>
                    <a:noFill/>
                    <a:ln>
                      <a:noFill/>
                    </a:ln>
                  </pic:spPr>
                </pic:pic>
              </a:graphicData>
            </a:graphic>
          </wp:anchor>
        </w:drawing>
      </w:r>
      <w:r w:rsidR="00CE4FC6" w:rsidRPr="00E97843">
        <w:rPr>
          <w:rFonts w:ascii="Calibri" w:hAnsi="Calibri" w:cs="Calibri"/>
        </w:rPr>
        <w:t xml:space="preserve">        </w:t>
      </w:r>
    </w:p>
    <w:p w14:paraId="770B50F1" w14:textId="77777777" w:rsidR="00CE4FC6" w:rsidRPr="00E97843" w:rsidRDefault="00CE4FC6" w:rsidP="00B04819">
      <w:pPr>
        <w:spacing w:after="0" w:line="240" w:lineRule="auto"/>
        <w:rPr>
          <w:rFonts w:ascii="Calibri" w:hAnsi="Calibri" w:cs="Calibri"/>
        </w:rPr>
      </w:pPr>
    </w:p>
    <w:p w14:paraId="082D25D0" w14:textId="77777777" w:rsidR="00CE4FC6" w:rsidRPr="00E97843" w:rsidRDefault="00CE4FC6" w:rsidP="00B04819">
      <w:pPr>
        <w:spacing w:after="0" w:line="240" w:lineRule="auto"/>
        <w:rPr>
          <w:rFonts w:ascii="Calibri" w:hAnsi="Calibri" w:cs="Calibri"/>
        </w:rPr>
      </w:pPr>
    </w:p>
    <w:p w14:paraId="47106492" w14:textId="571B0876" w:rsidR="00CE4FC6" w:rsidRPr="00E97843" w:rsidRDefault="00CE4FC6" w:rsidP="00B04819">
      <w:pPr>
        <w:spacing w:after="0" w:line="240" w:lineRule="auto"/>
        <w:rPr>
          <w:rFonts w:ascii="Calibri" w:hAnsi="Calibri" w:cs="Calibri"/>
        </w:rPr>
      </w:pPr>
    </w:p>
    <w:p w14:paraId="5003DA10" w14:textId="1C71E050" w:rsidR="00A162B4" w:rsidRPr="00A162B4" w:rsidRDefault="00CE4FC6" w:rsidP="00A162B4">
      <w:pPr>
        <w:spacing w:after="0"/>
        <w:rPr>
          <w:rFonts w:ascii="Calibri" w:hAnsi="Calibri" w:cs="Calibri"/>
        </w:rPr>
      </w:pPr>
      <w:r w:rsidRPr="00E97843">
        <w:rPr>
          <w:rFonts w:ascii="Calibri" w:hAnsi="Calibri" w:cs="Calibri"/>
        </w:rPr>
        <w:br w:type="textWrapping" w:clear="all"/>
      </w:r>
      <w:r w:rsidR="00A162B4" w:rsidRPr="00A162B4">
        <w:rPr>
          <w:rFonts w:ascii="Calibri" w:hAnsi="Calibri" w:cs="Calibri"/>
        </w:rPr>
        <w:t xml:space="preserve">Datum: </w:t>
      </w:r>
      <w:r w:rsidR="00067ABB">
        <w:rPr>
          <w:rFonts w:ascii="Calibri" w:hAnsi="Calibri" w:cs="Calibri"/>
        </w:rPr>
        <w:t>6</w:t>
      </w:r>
      <w:r w:rsidR="003119F1">
        <w:rPr>
          <w:rFonts w:ascii="Calibri" w:hAnsi="Calibri" w:cs="Calibri"/>
        </w:rPr>
        <w:t>. 1</w:t>
      </w:r>
      <w:r w:rsidR="00067ABB">
        <w:rPr>
          <w:rFonts w:ascii="Calibri" w:hAnsi="Calibri" w:cs="Calibri"/>
        </w:rPr>
        <w:t>2</w:t>
      </w:r>
      <w:r w:rsidR="00A162B4" w:rsidRPr="00A162B4">
        <w:rPr>
          <w:rFonts w:ascii="Calibri" w:hAnsi="Calibri" w:cs="Calibri"/>
        </w:rPr>
        <w:t>. 202</w:t>
      </w:r>
      <w:r w:rsidR="00067ABB">
        <w:rPr>
          <w:rFonts w:ascii="Calibri" w:hAnsi="Calibri" w:cs="Calibri"/>
        </w:rPr>
        <w:t>2</w:t>
      </w:r>
    </w:p>
    <w:p w14:paraId="2BD4E5EE" w14:textId="564A70EE" w:rsidR="00A765EF" w:rsidRPr="00E97843" w:rsidRDefault="00A162B4" w:rsidP="00112529">
      <w:pPr>
        <w:spacing w:after="0"/>
        <w:rPr>
          <w:rFonts w:ascii="Calibri" w:hAnsi="Calibri" w:cs="Calibri"/>
        </w:rPr>
      </w:pPr>
      <w:r w:rsidRPr="00A162B4">
        <w:rPr>
          <w:rFonts w:ascii="Calibri" w:hAnsi="Calibri" w:cs="Calibri"/>
        </w:rPr>
        <w:t>Številka: PO-</w:t>
      </w:r>
      <w:r w:rsidR="003119F1">
        <w:rPr>
          <w:rFonts w:ascii="Calibri" w:hAnsi="Calibri" w:cs="Calibri"/>
        </w:rPr>
        <w:t>3</w:t>
      </w:r>
      <w:r w:rsidR="00067ABB">
        <w:rPr>
          <w:rFonts w:ascii="Calibri" w:hAnsi="Calibri" w:cs="Calibri"/>
        </w:rPr>
        <w:t>2</w:t>
      </w:r>
      <w:r w:rsidRPr="00A162B4">
        <w:rPr>
          <w:rFonts w:ascii="Calibri" w:hAnsi="Calibri" w:cs="Calibri"/>
        </w:rPr>
        <w:t>/202</w:t>
      </w:r>
      <w:r w:rsidR="00067ABB">
        <w:rPr>
          <w:rFonts w:ascii="Calibri" w:hAnsi="Calibri" w:cs="Calibri"/>
        </w:rPr>
        <w:t>2</w:t>
      </w:r>
    </w:p>
    <w:p w14:paraId="47F087E5" w14:textId="77777777" w:rsidR="00A65862" w:rsidRDefault="00A65862" w:rsidP="00B04819">
      <w:pPr>
        <w:spacing w:after="0" w:line="240" w:lineRule="auto"/>
        <w:jc w:val="center"/>
        <w:rPr>
          <w:rFonts w:ascii="Calibri" w:hAnsi="Calibri" w:cs="Calibri"/>
          <w:b/>
          <w:color w:val="C45911" w:themeColor="accent2" w:themeShade="BF"/>
        </w:rPr>
      </w:pPr>
    </w:p>
    <w:p w14:paraId="16424330" w14:textId="77777777" w:rsidR="00554693" w:rsidRPr="00A65862" w:rsidRDefault="00554693" w:rsidP="00B04819">
      <w:pPr>
        <w:spacing w:after="0" w:line="240" w:lineRule="auto"/>
        <w:jc w:val="center"/>
        <w:rPr>
          <w:rFonts w:ascii="Calibri" w:hAnsi="Calibri" w:cs="Calibri"/>
          <w:b/>
          <w:color w:val="C45911" w:themeColor="accent2" w:themeShade="BF"/>
          <w:sz w:val="24"/>
          <w:szCs w:val="24"/>
        </w:rPr>
      </w:pPr>
      <w:r w:rsidRPr="00A65862">
        <w:rPr>
          <w:rFonts w:ascii="Calibri" w:hAnsi="Calibri" w:cs="Calibri"/>
          <w:b/>
          <w:color w:val="C45911" w:themeColor="accent2" w:themeShade="BF"/>
          <w:sz w:val="24"/>
          <w:szCs w:val="24"/>
        </w:rPr>
        <w:t xml:space="preserve">Vabljeni na </w:t>
      </w:r>
    </w:p>
    <w:p w14:paraId="07183CE4" w14:textId="77777777" w:rsidR="00554693" w:rsidRPr="00A65862" w:rsidRDefault="00554693" w:rsidP="00B04819">
      <w:pPr>
        <w:spacing w:after="0" w:line="240" w:lineRule="auto"/>
        <w:jc w:val="center"/>
        <w:rPr>
          <w:rFonts w:ascii="Calibri" w:hAnsi="Calibri" w:cs="Calibri"/>
          <w:b/>
          <w:color w:val="C45911" w:themeColor="accent2" w:themeShade="BF"/>
          <w:sz w:val="24"/>
          <w:szCs w:val="24"/>
        </w:rPr>
      </w:pPr>
      <w:r w:rsidRPr="00A65862">
        <w:rPr>
          <w:rFonts w:ascii="Calibri" w:hAnsi="Calibri" w:cs="Calibri"/>
          <w:b/>
          <w:color w:val="C45911" w:themeColor="accent2" w:themeShade="BF"/>
          <w:sz w:val="24"/>
          <w:szCs w:val="24"/>
        </w:rPr>
        <w:t>ETNOLOŠKI VEČER</w:t>
      </w:r>
    </w:p>
    <w:p w14:paraId="3DE78DF6" w14:textId="6EE687B0" w:rsidR="00554693" w:rsidRPr="00A65862" w:rsidRDefault="005D46EE" w:rsidP="00B04819">
      <w:pPr>
        <w:spacing w:after="0" w:line="240" w:lineRule="auto"/>
        <w:jc w:val="center"/>
        <w:rPr>
          <w:rFonts w:ascii="Calibri" w:hAnsi="Calibri" w:cs="Calibri"/>
          <w:b/>
          <w:color w:val="C45911" w:themeColor="accent2" w:themeShade="BF"/>
          <w:sz w:val="24"/>
          <w:szCs w:val="24"/>
        </w:rPr>
      </w:pPr>
      <w:r w:rsidRPr="00A65862">
        <w:rPr>
          <w:rFonts w:ascii="Calibri" w:hAnsi="Calibri" w:cs="Calibri"/>
          <w:b/>
          <w:color w:val="C45911" w:themeColor="accent2" w:themeShade="BF"/>
          <w:sz w:val="24"/>
          <w:szCs w:val="24"/>
        </w:rPr>
        <w:t xml:space="preserve"> </w:t>
      </w:r>
      <w:r w:rsidR="004458A0" w:rsidRPr="00A65862">
        <w:rPr>
          <w:rFonts w:ascii="Calibri" w:hAnsi="Calibri" w:cs="Calibri"/>
          <w:b/>
          <w:color w:val="C45911" w:themeColor="accent2" w:themeShade="BF"/>
          <w:sz w:val="24"/>
          <w:szCs w:val="24"/>
        </w:rPr>
        <w:t xml:space="preserve">Pogovor z Murkovo nagrajenko </w:t>
      </w:r>
      <w:r w:rsidR="00554693" w:rsidRPr="00A65862">
        <w:rPr>
          <w:rFonts w:ascii="Calibri" w:hAnsi="Calibri" w:cs="Calibri"/>
          <w:b/>
          <w:color w:val="C45911" w:themeColor="accent2" w:themeShade="BF"/>
          <w:sz w:val="24"/>
          <w:szCs w:val="24"/>
        </w:rPr>
        <w:t xml:space="preserve">dr. </w:t>
      </w:r>
      <w:r w:rsidR="004458A0" w:rsidRPr="00A65862">
        <w:rPr>
          <w:rFonts w:ascii="Calibri" w:hAnsi="Calibri" w:cs="Calibri"/>
          <w:b/>
          <w:color w:val="C45911" w:themeColor="accent2" w:themeShade="BF"/>
          <w:sz w:val="24"/>
          <w:szCs w:val="24"/>
        </w:rPr>
        <w:t>MARIJO</w:t>
      </w:r>
      <w:r w:rsidR="00554693" w:rsidRPr="00A65862">
        <w:rPr>
          <w:rFonts w:ascii="Calibri" w:hAnsi="Calibri" w:cs="Calibri"/>
          <w:b/>
          <w:color w:val="C45911" w:themeColor="accent2" w:themeShade="BF"/>
          <w:sz w:val="24"/>
          <w:szCs w:val="24"/>
        </w:rPr>
        <w:t xml:space="preserve"> </w:t>
      </w:r>
      <w:r w:rsidR="004458A0" w:rsidRPr="00A65862">
        <w:rPr>
          <w:rFonts w:ascii="Calibri" w:hAnsi="Calibri" w:cs="Calibri"/>
          <w:b/>
          <w:color w:val="C45911" w:themeColor="accent2" w:themeShade="BF"/>
          <w:sz w:val="24"/>
          <w:szCs w:val="24"/>
        </w:rPr>
        <w:t>MOJCO</w:t>
      </w:r>
      <w:r w:rsidR="000213CD" w:rsidRPr="00A65862">
        <w:rPr>
          <w:rFonts w:ascii="Calibri" w:hAnsi="Calibri" w:cs="Calibri"/>
          <w:b/>
          <w:color w:val="C45911" w:themeColor="accent2" w:themeShade="BF"/>
          <w:sz w:val="24"/>
          <w:szCs w:val="24"/>
        </w:rPr>
        <w:t xml:space="preserve"> </w:t>
      </w:r>
      <w:r w:rsidR="004458A0" w:rsidRPr="00A65862">
        <w:rPr>
          <w:rFonts w:ascii="Calibri" w:hAnsi="Calibri" w:cs="Calibri"/>
          <w:b/>
          <w:color w:val="C45911" w:themeColor="accent2" w:themeShade="BF"/>
          <w:sz w:val="24"/>
          <w:szCs w:val="24"/>
        </w:rPr>
        <w:t>TERČELJ</w:t>
      </w:r>
    </w:p>
    <w:p w14:paraId="7002ABE5" w14:textId="1BF81B09" w:rsidR="00554693" w:rsidRPr="00A65862" w:rsidRDefault="00554693" w:rsidP="00B04819">
      <w:pPr>
        <w:spacing w:after="0" w:line="240" w:lineRule="auto"/>
        <w:jc w:val="center"/>
        <w:rPr>
          <w:rFonts w:ascii="Calibri" w:hAnsi="Calibri" w:cs="Calibri"/>
          <w:b/>
          <w:color w:val="C45911" w:themeColor="accent2" w:themeShade="BF"/>
          <w:sz w:val="24"/>
          <w:szCs w:val="24"/>
        </w:rPr>
      </w:pPr>
      <w:r w:rsidRPr="00A65862">
        <w:rPr>
          <w:rFonts w:ascii="Calibri" w:hAnsi="Calibri" w:cs="Calibri"/>
          <w:b/>
          <w:color w:val="C45911" w:themeColor="accent2" w:themeShade="BF"/>
          <w:sz w:val="24"/>
          <w:szCs w:val="24"/>
        </w:rPr>
        <w:t xml:space="preserve">v sredo, </w:t>
      </w:r>
      <w:r w:rsidR="004458A0" w:rsidRPr="00A65862">
        <w:rPr>
          <w:rFonts w:ascii="Calibri" w:hAnsi="Calibri" w:cs="Calibri"/>
          <w:b/>
          <w:color w:val="C45911" w:themeColor="accent2" w:themeShade="BF"/>
          <w:sz w:val="24"/>
          <w:szCs w:val="24"/>
        </w:rPr>
        <w:t>7</w:t>
      </w:r>
      <w:r w:rsidRPr="00A65862">
        <w:rPr>
          <w:rFonts w:ascii="Calibri" w:hAnsi="Calibri" w:cs="Calibri"/>
          <w:b/>
          <w:color w:val="C45911" w:themeColor="accent2" w:themeShade="BF"/>
          <w:sz w:val="24"/>
          <w:szCs w:val="24"/>
        </w:rPr>
        <w:t>. decembra 202</w:t>
      </w:r>
      <w:r w:rsidR="004458A0" w:rsidRPr="00A65862">
        <w:rPr>
          <w:rFonts w:ascii="Calibri" w:hAnsi="Calibri" w:cs="Calibri"/>
          <w:b/>
          <w:color w:val="C45911" w:themeColor="accent2" w:themeShade="BF"/>
          <w:sz w:val="24"/>
          <w:szCs w:val="24"/>
        </w:rPr>
        <w:t>2</w:t>
      </w:r>
      <w:r w:rsidRPr="00A65862">
        <w:rPr>
          <w:rFonts w:ascii="Calibri" w:hAnsi="Calibri" w:cs="Calibri"/>
          <w:b/>
          <w:color w:val="C45911" w:themeColor="accent2" w:themeShade="BF"/>
          <w:sz w:val="24"/>
          <w:szCs w:val="24"/>
        </w:rPr>
        <w:t>,</w:t>
      </w:r>
      <w:r w:rsidR="001A2A51" w:rsidRPr="00A65862">
        <w:rPr>
          <w:rFonts w:ascii="Calibri" w:hAnsi="Calibri" w:cs="Calibri"/>
          <w:b/>
          <w:color w:val="C45911" w:themeColor="accent2" w:themeShade="BF"/>
          <w:sz w:val="24"/>
          <w:szCs w:val="24"/>
        </w:rPr>
        <w:t xml:space="preserve"> </w:t>
      </w:r>
      <w:r w:rsidRPr="00A65862">
        <w:rPr>
          <w:rFonts w:ascii="Calibri" w:hAnsi="Calibri" w:cs="Calibri"/>
          <w:b/>
          <w:color w:val="C45911" w:themeColor="accent2" w:themeShade="BF"/>
          <w:sz w:val="24"/>
          <w:szCs w:val="24"/>
        </w:rPr>
        <w:t xml:space="preserve">ob 17. uri, </w:t>
      </w:r>
    </w:p>
    <w:p w14:paraId="51678EF4" w14:textId="77777777" w:rsidR="004458A0" w:rsidRPr="00A65862" w:rsidRDefault="004458A0" w:rsidP="004458A0">
      <w:pPr>
        <w:jc w:val="center"/>
        <w:rPr>
          <w:rFonts w:ascii="Calibri" w:hAnsi="Calibri" w:cs="Calibri"/>
          <w:b/>
          <w:color w:val="C45911" w:themeColor="accent2" w:themeShade="BF"/>
          <w:sz w:val="24"/>
          <w:szCs w:val="24"/>
        </w:rPr>
      </w:pPr>
      <w:r w:rsidRPr="00A65862">
        <w:rPr>
          <w:rFonts w:ascii="Calibri" w:hAnsi="Calibri" w:cs="Calibri"/>
          <w:b/>
          <w:color w:val="C45911" w:themeColor="accent2" w:themeShade="BF"/>
          <w:sz w:val="24"/>
          <w:szCs w:val="24"/>
        </w:rPr>
        <w:t>v upravni hiši SEM</w:t>
      </w:r>
    </w:p>
    <w:p w14:paraId="031D32F1" w14:textId="211AA08A" w:rsidR="000A371F" w:rsidRPr="00E97843" w:rsidRDefault="000A371F" w:rsidP="00B04819">
      <w:pPr>
        <w:spacing w:after="0" w:line="240" w:lineRule="auto"/>
        <w:jc w:val="center"/>
        <w:rPr>
          <w:rFonts w:ascii="Calibri" w:hAnsi="Calibri" w:cs="Calibri"/>
          <w:b/>
          <w:color w:val="E36C0A"/>
        </w:rPr>
      </w:pPr>
    </w:p>
    <w:p w14:paraId="2B7F036F" w14:textId="7AFC5FFF" w:rsidR="004458A0" w:rsidRDefault="00554693" w:rsidP="00D56BCF">
      <w:pPr>
        <w:suppressAutoHyphens/>
        <w:autoSpaceDN w:val="0"/>
        <w:spacing w:after="0" w:line="276" w:lineRule="auto"/>
        <w:textAlignment w:val="baseline"/>
        <w:rPr>
          <w:rFonts w:ascii="Calibri" w:hAnsi="Calibri" w:cs="Calibri"/>
        </w:rPr>
      </w:pPr>
      <w:r w:rsidRPr="00D56BCF">
        <w:rPr>
          <w:rFonts w:ascii="Calibri" w:eastAsia="Calibri" w:hAnsi="Calibri" w:cs="Calibri"/>
        </w:rPr>
        <w:t xml:space="preserve">Slovensko etnološko društvo vabi na pogovor z </w:t>
      </w:r>
      <w:r w:rsidRPr="00D56BCF">
        <w:rPr>
          <w:rFonts w:ascii="Calibri" w:eastAsia="Calibri" w:hAnsi="Calibri" w:cs="Calibri"/>
          <w:b/>
        </w:rPr>
        <w:t xml:space="preserve">dobitnico letošnje Murkove nagrade </w:t>
      </w:r>
      <w:r w:rsidR="005D46EE" w:rsidRPr="00D56BCF">
        <w:rPr>
          <w:rFonts w:cs="Calibri"/>
        </w:rPr>
        <w:t xml:space="preserve">za izjemne </w:t>
      </w:r>
      <w:r w:rsidR="004458A0" w:rsidRPr="00D56BCF">
        <w:rPr>
          <w:rFonts w:ascii="Calibri" w:hAnsi="Calibri" w:cs="Calibri"/>
        </w:rPr>
        <w:t>znanstvene dosežke</w:t>
      </w:r>
      <w:r w:rsidR="005D46EE" w:rsidRPr="00D56BCF">
        <w:rPr>
          <w:rFonts w:cs="Calibri"/>
        </w:rPr>
        <w:t xml:space="preserve">, </w:t>
      </w:r>
      <w:r w:rsidR="00D93E57" w:rsidRPr="00D56BCF">
        <w:rPr>
          <w:rFonts w:cs="Calibri"/>
        </w:rPr>
        <w:t xml:space="preserve">zaokrožene v življenjskem delu, </w:t>
      </w:r>
      <w:r w:rsidR="004458A0" w:rsidRPr="00D56BCF">
        <w:rPr>
          <w:rFonts w:ascii="Calibri" w:hAnsi="Calibri" w:cs="Calibri"/>
        </w:rPr>
        <w:t>dr. Marijo Mojco Terčelj.</w:t>
      </w:r>
    </w:p>
    <w:p w14:paraId="2FD70F66" w14:textId="77777777" w:rsidR="00A65862" w:rsidRPr="00D56BCF" w:rsidRDefault="00A65862" w:rsidP="00D56BCF">
      <w:pPr>
        <w:suppressAutoHyphens/>
        <w:autoSpaceDN w:val="0"/>
        <w:spacing w:after="0" w:line="276" w:lineRule="auto"/>
        <w:textAlignment w:val="baseline"/>
        <w:rPr>
          <w:rFonts w:ascii="Calibri" w:hAnsi="Calibri" w:cs="Calibri"/>
        </w:rPr>
      </w:pPr>
    </w:p>
    <w:p w14:paraId="2B5BFBE6" w14:textId="77777777" w:rsidR="00D56BCF" w:rsidRPr="00D56BCF" w:rsidRDefault="00D56BCF" w:rsidP="00D56BCF">
      <w:pPr>
        <w:spacing w:after="0" w:line="276" w:lineRule="auto"/>
        <w:rPr>
          <w:rFonts w:cstheme="minorHAnsi"/>
          <w:b/>
          <w:bCs/>
        </w:rPr>
      </w:pPr>
      <w:r w:rsidRPr="00D56BCF">
        <w:rPr>
          <w:rFonts w:cstheme="minorHAnsi"/>
        </w:rPr>
        <w:t xml:space="preserve">Marija Mojca Terčelj je leta 1988 diplomirala iz etnologije in filozofije na </w:t>
      </w:r>
      <w:r w:rsidRPr="00D56BCF">
        <w:rPr>
          <w:rFonts w:cstheme="minorHAnsi"/>
          <w:b/>
          <w:bCs/>
        </w:rPr>
        <w:t>Filozofski fakulteti Univerze v Ljubljani</w:t>
      </w:r>
      <w:r w:rsidRPr="00D56BCF">
        <w:rPr>
          <w:rFonts w:cstheme="minorHAnsi"/>
        </w:rPr>
        <w:t xml:space="preserve">. Istega je za zasnovo kasneje izdano monografije Etnološka topografija slovenskega etničnega ozemlja – 20. stoletje: Občina Sevnica prejela Prešernovo nagrado za študente. Med letoma 1988 in 1994 je bila mlada raziskovalka na Oddelku za etnologijo FF UL, kjer je tudi magistrirala in doktorirala pod mentorskim vodstvom pokojnega prof. dr. Zmaga Šmitka. </w:t>
      </w:r>
    </w:p>
    <w:p w14:paraId="02DB7828" w14:textId="77777777" w:rsidR="00D56BCF" w:rsidRPr="00D56BCF" w:rsidRDefault="00D56BCF" w:rsidP="00D56BCF">
      <w:pPr>
        <w:spacing w:after="0" w:line="276" w:lineRule="auto"/>
        <w:rPr>
          <w:rFonts w:cstheme="minorHAnsi"/>
        </w:rPr>
      </w:pPr>
      <w:r w:rsidRPr="00D56BCF">
        <w:rPr>
          <w:rFonts w:cstheme="minorHAnsi"/>
        </w:rPr>
        <w:t xml:space="preserve">Leta 1995 se je zaposlila kot svetovalka direktorata za premično kulturno dediščino pri </w:t>
      </w:r>
      <w:r w:rsidRPr="00D56BCF">
        <w:rPr>
          <w:rFonts w:cstheme="minorHAnsi"/>
          <w:b/>
          <w:bCs/>
        </w:rPr>
        <w:t>Upravi RS za kulturno dediščino</w:t>
      </w:r>
      <w:r w:rsidRPr="00D56BCF">
        <w:rPr>
          <w:rFonts w:cstheme="minorHAnsi"/>
        </w:rPr>
        <w:t xml:space="preserve">, kjer je ostala do leta 1996. Še isto leto se je zaposlila v </w:t>
      </w:r>
      <w:r w:rsidRPr="00D56BCF">
        <w:rPr>
          <w:rFonts w:cstheme="minorHAnsi"/>
          <w:b/>
          <w:bCs/>
        </w:rPr>
        <w:t>Slovenskem etnografskem muzeju</w:t>
      </w:r>
      <w:r w:rsidRPr="00D56BCF">
        <w:rPr>
          <w:rFonts w:cstheme="minorHAnsi"/>
        </w:rPr>
        <w:t xml:space="preserve">, kjer je skrbela za zbirke neevropskih kultur in raziskovala medkulturne stike. Leta 2004 se je stalno zaposlila kot docentka na Fakulteti za humanistične študije </w:t>
      </w:r>
      <w:r w:rsidRPr="00D56BCF">
        <w:rPr>
          <w:rFonts w:cstheme="minorHAnsi"/>
          <w:b/>
          <w:bCs/>
        </w:rPr>
        <w:t>Univerze na Primorskem v Kopru.</w:t>
      </w:r>
    </w:p>
    <w:p w14:paraId="389D4297" w14:textId="77777777" w:rsidR="00D56BCF" w:rsidRPr="00D56BCF" w:rsidRDefault="00D56BCF" w:rsidP="00D56BCF">
      <w:pPr>
        <w:spacing w:after="0" w:line="276" w:lineRule="auto"/>
        <w:rPr>
          <w:rFonts w:cstheme="minorHAnsi"/>
        </w:rPr>
      </w:pPr>
      <w:r w:rsidRPr="00D56BCF">
        <w:rPr>
          <w:rFonts w:cstheme="minorHAnsi"/>
        </w:rPr>
        <w:t xml:space="preserve">Je avtorica odmevne razstave </w:t>
      </w:r>
      <w:r w:rsidRPr="00D56BCF">
        <w:rPr>
          <w:rFonts w:cstheme="minorHAnsi"/>
          <w:i/>
          <w:iCs/>
        </w:rPr>
        <w:t xml:space="preserve">La Doctora: življenje in delo slovenske znanstvenice v Paragvaju. </w:t>
      </w:r>
      <w:r w:rsidRPr="00D56BCF">
        <w:rPr>
          <w:rFonts w:cstheme="minorHAnsi"/>
        </w:rPr>
        <w:t xml:space="preserve">Svoja spoznanja pridobila z zavzetim terenskim delom doma in v tujini. Tako si  </w:t>
      </w:r>
    </w:p>
    <w:p w14:paraId="04106D35" w14:textId="77777777" w:rsidR="00D56BCF" w:rsidRPr="00D56BCF" w:rsidRDefault="00D56BCF" w:rsidP="00D56BCF">
      <w:pPr>
        <w:spacing w:after="0" w:line="276" w:lineRule="auto"/>
        <w:rPr>
          <w:rFonts w:cstheme="minorHAnsi"/>
        </w:rPr>
      </w:pPr>
      <w:r w:rsidRPr="00D56BCF">
        <w:rPr>
          <w:rFonts w:cstheme="minorHAnsi"/>
        </w:rPr>
        <w:t>Je nabrala bogate terenske izkušnje ter delovala tako v različnih državah Južne Amerike kot doma.</w:t>
      </w:r>
    </w:p>
    <w:p w14:paraId="053A4646" w14:textId="77777777" w:rsidR="00D56BCF" w:rsidRPr="00D56BCF" w:rsidRDefault="00D56BCF" w:rsidP="00D56BCF">
      <w:pPr>
        <w:spacing w:after="0" w:line="276" w:lineRule="auto"/>
        <w:rPr>
          <w:rFonts w:cstheme="minorHAnsi"/>
        </w:rPr>
      </w:pPr>
      <w:r w:rsidRPr="00D56BCF">
        <w:rPr>
          <w:rFonts w:cstheme="minorHAnsi"/>
        </w:rPr>
        <w:t>Za svoje delo je prejela več priznanj in nagrad: Prešernovo nagrado za študente, Valvasorjevo priznanje, Zlato plaketo Univerze na Primorskem, nagrado ICOM Slovenija, ki jo podeljuje Mednarodni muzejski svet (ICOM).</w:t>
      </w:r>
    </w:p>
    <w:p w14:paraId="27A6B1DD" w14:textId="77777777" w:rsidR="00D56BCF" w:rsidRPr="00D56BCF" w:rsidRDefault="00D56BCF" w:rsidP="00A65862">
      <w:pPr>
        <w:spacing w:after="0" w:line="276" w:lineRule="auto"/>
        <w:rPr>
          <w:rFonts w:cstheme="minorHAnsi"/>
        </w:rPr>
      </w:pPr>
      <w:r w:rsidRPr="00D56BCF">
        <w:rPr>
          <w:rFonts w:cstheme="minorHAnsi"/>
        </w:rPr>
        <w:t>Njeno znanstveno odličnost in usmerjenost v komunikacijo z javnostjo pa potrjuje tudi</w:t>
      </w:r>
    </w:p>
    <w:p w14:paraId="41023B3C" w14:textId="77777777" w:rsidR="00D56BCF" w:rsidRPr="00D56BCF" w:rsidRDefault="00D56BCF" w:rsidP="00A65862">
      <w:pPr>
        <w:spacing w:after="0" w:line="276" w:lineRule="auto"/>
        <w:rPr>
          <w:rFonts w:cstheme="minorHAnsi"/>
        </w:rPr>
      </w:pPr>
      <w:r w:rsidRPr="00D56BCF">
        <w:rPr>
          <w:rFonts w:cstheme="minorHAnsi"/>
        </w:rPr>
        <w:t>nagrada Slovenske znanstvene fundacije Prometej.</w:t>
      </w:r>
    </w:p>
    <w:p w14:paraId="589FF4C4" w14:textId="77777777" w:rsidR="004458A0" w:rsidRPr="007E307C" w:rsidRDefault="004458A0" w:rsidP="00A65862">
      <w:pPr>
        <w:suppressAutoHyphens/>
        <w:autoSpaceDN w:val="0"/>
        <w:spacing w:after="0" w:line="276" w:lineRule="auto"/>
        <w:textAlignment w:val="baseline"/>
        <w:rPr>
          <w:rFonts w:ascii="Calibri" w:hAnsi="Calibri" w:cs="Calibri"/>
        </w:rPr>
      </w:pPr>
    </w:p>
    <w:p w14:paraId="59143E98" w14:textId="4BC44816" w:rsidR="00112529" w:rsidRDefault="000C67B3" w:rsidP="00A65862">
      <w:pPr>
        <w:pStyle w:val="Brezrazmikov"/>
        <w:spacing w:line="276" w:lineRule="auto"/>
        <w:rPr>
          <w:rFonts w:ascii="Calibri" w:hAnsi="Calibri" w:cs="Calibri"/>
        </w:rPr>
      </w:pPr>
      <w:r w:rsidRPr="00E97843">
        <w:rPr>
          <w:rFonts w:ascii="Calibri" w:hAnsi="Calibri" w:cs="Calibri"/>
        </w:rPr>
        <w:t xml:space="preserve">Pogovor bo vodila </w:t>
      </w:r>
      <w:r w:rsidR="004458A0" w:rsidRPr="00AD53A1">
        <w:rPr>
          <w:rFonts w:ascii="Calibri" w:hAnsi="Calibri" w:cs="Calibri"/>
        </w:rPr>
        <w:t xml:space="preserve">dr. Irene Rožman Pišek, </w:t>
      </w:r>
      <w:r w:rsidR="004458A0" w:rsidRPr="00AD53A1">
        <w:rPr>
          <w:rFonts w:ascii="Calibri" w:eastAsia="Calibri" w:hAnsi="Calibri" w:cs="Calibri"/>
        </w:rPr>
        <w:t xml:space="preserve">dobitnica Murkove nagrade </w:t>
      </w:r>
      <w:r w:rsidR="004458A0" w:rsidRPr="00AD53A1">
        <w:rPr>
          <w:rFonts w:ascii="Calibri" w:hAnsi="Calibri" w:cs="Calibri"/>
        </w:rPr>
        <w:t>za leto 2021.</w:t>
      </w:r>
    </w:p>
    <w:p w14:paraId="5E76F39F" w14:textId="77777777" w:rsidR="00BC5612" w:rsidRPr="00AD53A1" w:rsidRDefault="00BC5612" w:rsidP="00A65862">
      <w:pPr>
        <w:spacing w:after="0" w:line="276" w:lineRule="auto"/>
        <w:rPr>
          <w:rFonts w:ascii="Calibri" w:eastAsia="Calibri" w:hAnsi="Calibri" w:cs="Calibri"/>
        </w:rPr>
      </w:pPr>
      <w:r w:rsidRPr="00AD53A1">
        <w:rPr>
          <w:rFonts w:ascii="Calibri" w:eastAsia="Calibri" w:hAnsi="Calibri" w:cs="Calibri"/>
        </w:rPr>
        <w:t xml:space="preserve">Po pogovoru bo sledilo druženje ob zaključku leta. </w:t>
      </w:r>
    </w:p>
    <w:p w14:paraId="7DF58E37" w14:textId="77777777" w:rsidR="004458A0" w:rsidRDefault="004458A0" w:rsidP="004458A0">
      <w:pPr>
        <w:pStyle w:val="Brezrazmikov"/>
        <w:rPr>
          <w:rFonts w:ascii="Calibri" w:hAnsi="Calibri" w:cs="Calibri"/>
        </w:rPr>
      </w:pPr>
    </w:p>
    <w:p w14:paraId="505DBE9A" w14:textId="77777777" w:rsidR="004458A0" w:rsidRDefault="004458A0" w:rsidP="004458A0">
      <w:pPr>
        <w:pStyle w:val="Brezrazmikov"/>
        <w:rPr>
          <w:rFonts w:ascii="Calibri" w:hAnsi="Calibri" w:cs="Calibri"/>
        </w:rPr>
      </w:pPr>
    </w:p>
    <w:p w14:paraId="37660611" w14:textId="77777777" w:rsidR="004458A0" w:rsidRDefault="004458A0" w:rsidP="004458A0">
      <w:pPr>
        <w:pStyle w:val="Brezrazmikov"/>
        <w:rPr>
          <w:rFonts w:ascii="Calibri" w:hAnsi="Calibri" w:cs="Calibri"/>
          <w:b/>
          <w:color w:val="993300"/>
        </w:rPr>
      </w:pPr>
    </w:p>
    <w:p w14:paraId="61EC9169" w14:textId="74E9C106" w:rsidR="000C67B3" w:rsidRDefault="000C67B3" w:rsidP="00112529">
      <w:pPr>
        <w:spacing w:after="0" w:line="240" w:lineRule="auto"/>
        <w:rPr>
          <w:rFonts w:ascii="Calibri" w:hAnsi="Calibri" w:cs="Calibri"/>
        </w:rPr>
      </w:pPr>
      <w:r w:rsidRPr="00306E6C">
        <w:rPr>
          <w:rFonts w:ascii="Calibri" w:hAnsi="Calibri" w:cs="Calibri"/>
          <w:b/>
          <w:color w:val="C45911" w:themeColor="accent2" w:themeShade="BF"/>
        </w:rPr>
        <w:t>Vljudno vabljeni!</w:t>
      </w:r>
      <w:r w:rsidR="00112529" w:rsidRPr="00306E6C">
        <w:rPr>
          <w:rFonts w:ascii="Calibri" w:hAnsi="Calibri" w:cs="Calibri"/>
          <w:b/>
          <w:color w:val="C45911" w:themeColor="accent2" w:themeShade="BF"/>
        </w:rPr>
        <w:t xml:space="preserve">                                            </w:t>
      </w:r>
      <w:r w:rsidR="00112529" w:rsidRPr="00112529">
        <w:rPr>
          <w:rFonts w:ascii="Calibri" w:hAnsi="Calibri" w:cs="Calibri"/>
        </w:rPr>
        <w:t>Alenka Černelič Krošelj, predsednica SED</w:t>
      </w:r>
    </w:p>
    <w:p w14:paraId="0A3E94FC" w14:textId="77777777" w:rsidR="00112529" w:rsidRDefault="00112529" w:rsidP="00112529">
      <w:pPr>
        <w:spacing w:after="0" w:line="240" w:lineRule="auto"/>
        <w:rPr>
          <w:rFonts w:ascii="Calibri" w:hAnsi="Calibri" w:cs="Calibri"/>
        </w:rPr>
      </w:pPr>
    </w:p>
    <w:p w14:paraId="1DE6334F" w14:textId="77777777" w:rsidR="00112529" w:rsidRPr="00112529" w:rsidRDefault="00112529" w:rsidP="00112529">
      <w:pPr>
        <w:spacing w:after="0" w:line="240" w:lineRule="auto"/>
        <w:rPr>
          <w:rFonts w:ascii="Calibri" w:hAnsi="Calibri" w:cs="Calibri"/>
        </w:rPr>
      </w:pPr>
    </w:p>
    <w:p w14:paraId="4868301E" w14:textId="499C6BD4" w:rsidR="00112529" w:rsidRPr="00E97843" w:rsidRDefault="00112529" w:rsidP="00112529">
      <w:pPr>
        <w:spacing w:after="0" w:line="240" w:lineRule="auto"/>
        <w:rPr>
          <w:rFonts w:ascii="Calibri" w:hAnsi="Calibri" w:cs="Calibri"/>
        </w:rPr>
      </w:pPr>
    </w:p>
    <w:sectPr w:rsidR="00112529" w:rsidRPr="00E97843" w:rsidSect="00102531">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76441" w14:textId="77777777" w:rsidR="006E3D77" w:rsidRDefault="006E3D77" w:rsidP="000B3C63">
      <w:pPr>
        <w:spacing w:after="0" w:line="240" w:lineRule="auto"/>
      </w:pPr>
      <w:r>
        <w:separator/>
      </w:r>
    </w:p>
  </w:endnote>
  <w:endnote w:type="continuationSeparator" w:id="0">
    <w:p w14:paraId="0E8A9AFB" w14:textId="77777777" w:rsidR="006E3D77" w:rsidRDefault="006E3D77" w:rsidP="000B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D8DA9" w14:textId="77777777" w:rsidR="000B3C63" w:rsidRPr="009E07D7" w:rsidRDefault="000B3C63" w:rsidP="000B3C63">
    <w:pPr>
      <w:pStyle w:val="Noga"/>
      <w:rPr>
        <w:rFonts w:ascii="Arial" w:hAnsi="Arial" w:cs="Arial"/>
        <w:sz w:val="18"/>
        <w:szCs w:val="18"/>
      </w:rPr>
    </w:pPr>
    <w:r w:rsidRPr="009E07D7">
      <w:rPr>
        <w:rFonts w:ascii="Arial" w:hAnsi="Arial" w:cs="Arial"/>
        <w:sz w:val="18"/>
        <w:szCs w:val="18"/>
      </w:rPr>
      <w:t xml:space="preserve">Metelkova 2, 1000 Ljubljana, </w:t>
    </w:r>
    <w:r>
      <w:rPr>
        <w:rFonts w:ascii="Arial" w:hAnsi="Arial" w:cs="Arial"/>
        <w:sz w:val="18"/>
        <w:szCs w:val="18"/>
      </w:rPr>
      <w:t xml:space="preserve">e: </w:t>
    </w:r>
    <w:hyperlink r:id="rId1" w:history="1">
      <w:r w:rsidRPr="00267FF9">
        <w:rPr>
          <w:rStyle w:val="Hiperpovezava"/>
          <w:rFonts w:ascii="Arial" w:hAnsi="Arial" w:cs="Arial"/>
          <w:sz w:val="18"/>
          <w:szCs w:val="18"/>
        </w:rPr>
        <w:t>info@sed-drustvo.si</w:t>
      </w:r>
    </w:hyperlink>
    <w:r>
      <w:rPr>
        <w:rFonts w:ascii="Arial" w:hAnsi="Arial" w:cs="Arial"/>
        <w:sz w:val="18"/>
        <w:szCs w:val="18"/>
      </w:rPr>
      <w:t xml:space="preserve">, </w:t>
    </w:r>
    <w:hyperlink r:id="rId2" w:history="1">
      <w:r w:rsidRPr="00267FF9">
        <w:rPr>
          <w:rStyle w:val="Hiperpovezava"/>
          <w:rFonts w:ascii="Arial" w:hAnsi="Arial" w:cs="Arial"/>
          <w:sz w:val="18"/>
          <w:szCs w:val="18"/>
        </w:rPr>
        <w:t>www.sed-drustvo.si</w:t>
      </w:r>
    </w:hyperlink>
    <w:r>
      <w:rPr>
        <w:rFonts w:ascii="Arial" w:hAnsi="Arial" w:cs="Arial"/>
        <w:sz w:val="18"/>
        <w:szCs w:val="18"/>
      </w:rPr>
      <w:t xml:space="preserve">, facebook SED; </w:t>
    </w:r>
    <w:r w:rsidRPr="009E07D7">
      <w:rPr>
        <w:rFonts w:ascii="Arial" w:hAnsi="Arial" w:cs="Arial"/>
        <w:sz w:val="18"/>
        <w:szCs w:val="18"/>
      </w:rPr>
      <w:t xml:space="preserve">DŠ: </w:t>
    </w:r>
    <w:r>
      <w:rPr>
        <w:rFonts w:ascii="Arial" w:hAnsi="Arial" w:cs="Arial"/>
        <w:sz w:val="18"/>
        <w:szCs w:val="18"/>
      </w:rPr>
      <w:t>63850699</w:t>
    </w:r>
  </w:p>
  <w:p w14:paraId="16F26CA2" w14:textId="77777777" w:rsidR="000B3C63" w:rsidRDefault="000B3C6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29611" w14:textId="77777777" w:rsidR="006E3D77" w:rsidRDefault="006E3D77" w:rsidP="000B3C63">
      <w:pPr>
        <w:spacing w:after="0" w:line="240" w:lineRule="auto"/>
      </w:pPr>
      <w:r>
        <w:separator/>
      </w:r>
    </w:p>
  </w:footnote>
  <w:footnote w:type="continuationSeparator" w:id="0">
    <w:p w14:paraId="192787B8" w14:textId="77777777" w:rsidR="006E3D77" w:rsidRDefault="006E3D77" w:rsidP="000B3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1F36" w14:textId="7E6C40E7" w:rsidR="007E307C" w:rsidRDefault="007E307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D6408"/>
    <w:multiLevelType w:val="hybridMultilevel"/>
    <w:tmpl w:val="A4A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859ED"/>
    <w:multiLevelType w:val="hybridMultilevel"/>
    <w:tmpl w:val="3D68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zMjMxMrIwNrawNDBW0lEKTi0uzszPAykwqQUAMNSq2CwAAAA="/>
  </w:docVars>
  <w:rsids>
    <w:rsidRoot w:val="009A13D1"/>
    <w:rsid w:val="000213CD"/>
    <w:rsid w:val="00067ABB"/>
    <w:rsid w:val="0007223F"/>
    <w:rsid w:val="000A371F"/>
    <w:rsid w:val="000B3C63"/>
    <w:rsid w:val="000C2FBE"/>
    <w:rsid w:val="000C67B3"/>
    <w:rsid w:val="000D4A31"/>
    <w:rsid w:val="000E7F28"/>
    <w:rsid w:val="000F3607"/>
    <w:rsid w:val="00102531"/>
    <w:rsid w:val="00112529"/>
    <w:rsid w:val="00135900"/>
    <w:rsid w:val="00136AF0"/>
    <w:rsid w:val="001372A7"/>
    <w:rsid w:val="00143D3D"/>
    <w:rsid w:val="001460AE"/>
    <w:rsid w:val="00165CA4"/>
    <w:rsid w:val="001855F6"/>
    <w:rsid w:val="001A2A51"/>
    <w:rsid w:val="001A6F02"/>
    <w:rsid w:val="001C785B"/>
    <w:rsid w:val="001E3547"/>
    <w:rsid w:val="002502A7"/>
    <w:rsid w:val="002531ED"/>
    <w:rsid w:val="00264977"/>
    <w:rsid w:val="00266D50"/>
    <w:rsid w:val="002B769B"/>
    <w:rsid w:val="002E790D"/>
    <w:rsid w:val="00306E6C"/>
    <w:rsid w:val="00307FC1"/>
    <w:rsid w:val="003119F1"/>
    <w:rsid w:val="00330A49"/>
    <w:rsid w:val="00331D9F"/>
    <w:rsid w:val="00371D01"/>
    <w:rsid w:val="0037221B"/>
    <w:rsid w:val="003855C1"/>
    <w:rsid w:val="004458A0"/>
    <w:rsid w:val="00450EF6"/>
    <w:rsid w:val="0046202A"/>
    <w:rsid w:val="004960D9"/>
    <w:rsid w:val="004B2F38"/>
    <w:rsid w:val="004D7FEE"/>
    <w:rsid w:val="00554693"/>
    <w:rsid w:val="005C7187"/>
    <w:rsid w:val="005D46EE"/>
    <w:rsid w:val="005F7C91"/>
    <w:rsid w:val="0063143E"/>
    <w:rsid w:val="00663559"/>
    <w:rsid w:val="00665CF7"/>
    <w:rsid w:val="006A6499"/>
    <w:rsid w:val="006C7047"/>
    <w:rsid w:val="006D4045"/>
    <w:rsid w:val="006E3D77"/>
    <w:rsid w:val="007379CE"/>
    <w:rsid w:val="00751001"/>
    <w:rsid w:val="00766C1C"/>
    <w:rsid w:val="00795E5A"/>
    <w:rsid w:val="007A2A7B"/>
    <w:rsid w:val="007E307C"/>
    <w:rsid w:val="00810677"/>
    <w:rsid w:val="00823594"/>
    <w:rsid w:val="0088695A"/>
    <w:rsid w:val="00891428"/>
    <w:rsid w:val="008C25CD"/>
    <w:rsid w:val="0090787B"/>
    <w:rsid w:val="00967126"/>
    <w:rsid w:val="009878F3"/>
    <w:rsid w:val="009A13D1"/>
    <w:rsid w:val="009F2339"/>
    <w:rsid w:val="00A162B4"/>
    <w:rsid w:val="00A23067"/>
    <w:rsid w:val="00A65862"/>
    <w:rsid w:val="00A765EF"/>
    <w:rsid w:val="00A93637"/>
    <w:rsid w:val="00B0085B"/>
    <w:rsid w:val="00B04819"/>
    <w:rsid w:val="00B1478D"/>
    <w:rsid w:val="00B45CF3"/>
    <w:rsid w:val="00BC5612"/>
    <w:rsid w:val="00BD5D9E"/>
    <w:rsid w:val="00C33D0A"/>
    <w:rsid w:val="00C41A4E"/>
    <w:rsid w:val="00CD41B1"/>
    <w:rsid w:val="00CE4FC6"/>
    <w:rsid w:val="00D56BCF"/>
    <w:rsid w:val="00D92531"/>
    <w:rsid w:val="00D93E57"/>
    <w:rsid w:val="00DE4C47"/>
    <w:rsid w:val="00DF5ABE"/>
    <w:rsid w:val="00E05EFA"/>
    <w:rsid w:val="00E460E5"/>
    <w:rsid w:val="00E75A98"/>
    <w:rsid w:val="00E9560B"/>
    <w:rsid w:val="00E97843"/>
    <w:rsid w:val="00EC323D"/>
    <w:rsid w:val="00F552E4"/>
    <w:rsid w:val="00F63673"/>
    <w:rsid w:val="00F7157D"/>
    <w:rsid w:val="00F966BE"/>
    <w:rsid w:val="00FA1C81"/>
    <w:rsid w:val="00FA72FC"/>
    <w:rsid w:val="00FB4701"/>
    <w:rsid w:val="00FF2E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AA4ED"/>
  <w15:chartTrackingRefBased/>
  <w15:docId w15:val="{D0100264-CA51-42AB-90F0-02B45509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35900"/>
    <w:rPr>
      <w:color w:val="0563C1" w:themeColor="hyperlink"/>
      <w:u w:val="single"/>
    </w:rPr>
  </w:style>
  <w:style w:type="character" w:styleId="Pripombasklic">
    <w:name w:val="annotation reference"/>
    <w:basedOn w:val="Privzetapisavaodstavka"/>
    <w:uiPriority w:val="99"/>
    <w:semiHidden/>
    <w:unhideWhenUsed/>
    <w:rsid w:val="00450EF6"/>
    <w:rPr>
      <w:sz w:val="16"/>
      <w:szCs w:val="16"/>
    </w:rPr>
  </w:style>
  <w:style w:type="paragraph" w:styleId="Pripombabesedilo">
    <w:name w:val="annotation text"/>
    <w:basedOn w:val="Navaden"/>
    <w:link w:val="PripombabesediloZnak"/>
    <w:uiPriority w:val="99"/>
    <w:semiHidden/>
    <w:unhideWhenUsed/>
    <w:rsid w:val="00450EF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0EF6"/>
    <w:rPr>
      <w:sz w:val="20"/>
      <w:szCs w:val="20"/>
    </w:rPr>
  </w:style>
  <w:style w:type="paragraph" w:styleId="Zadevapripombe">
    <w:name w:val="annotation subject"/>
    <w:basedOn w:val="Pripombabesedilo"/>
    <w:next w:val="Pripombabesedilo"/>
    <w:link w:val="ZadevapripombeZnak"/>
    <w:uiPriority w:val="99"/>
    <w:semiHidden/>
    <w:unhideWhenUsed/>
    <w:rsid w:val="00450EF6"/>
    <w:rPr>
      <w:b/>
      <w:bCs/>
    </w:rPr>
  </w:style>
  <w:style w:type="character" w:customStyle="1" w:styleId="ZadevapripombeZnak">
    <w:name w:val="Zadeva pripombe Znak"/>
    <w:basedOn w:val="PripombabesediloZnak"/>
    <w:link w:val="Zadevapripombe"/>
    <w:uiPriority w:val="99"/>
    <w:semiHidden/>
    <w:rsid w:val="00450EF6"/>
    <w:rPr>
      <w:b/>
      <w:bCs/>
      <w:sz w:val="20"/>
      <w:szCs w:val="20"/>
    </w:rPr>
  </w:style>
  <w:style w:type="paragraph" w:styleId="Besedilooblaka">
    <w:name w:val="Balloon Text"/>
    <w:basedOn w:val="Navaden"/>
    <w:link w:val="BesedilooblakaZnak"/>
    <w:uiPriority w:val="99"/>
    <w:semiHidden/>
    <w:unhideWhenUsed/>
    <w:rsid w:val="00450EF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50EF6"/>
    <w:rPr>
      <w:rFonts w:ascii="Segoe UI" w:hAnsi="Segoe UI" w:cs="Segoe UI"/>
      <w:sz w:val="18"/>
      <w:szCs w:val="18"/>
    </w:rPr>
  </w:style>
  <w:style w:type="paragraph" w:styleId="Brezrazmikov">
    <w:name w:val="No Spacing"/>
    <w:uiPriority w:val="1"/>
    <w:qFormat/>
    <w:rsid w:val="000A371F"/>
    <w:pPr>
      <w:spacing w:after="0" w:line="240" w:lineRule="auto"/>
    </w:pPr>
    <w:rPr>
      <w:rFonts w:ascii="Times New Roman" w:eastAsia="Times New Roman" w:hAnsi="Times New Roman" w:cs="Times New Roman"/>
    </w:rPr>
  </w:style>
  <w:style w:type="character" w:customStyle="1" w:styleId="PripombabesediloZnak1">
    <w:name w:val="Pripomba – besedilo Znak1"/>
    <w:basedOn w:val="Privzetapisavaodstavka"/>
    <w:uiPriority w:val="99"/>
    <w:semiHidden/>
    <w:rsid w:val="000A371F"/>
    <w:rPr>
      <w:rFonts w:ascii="Times New Roman" w:eastAsia="Times New Roman" w:hAnsi="Times New Roman"/>
    </w:rPr>
  </w:style>
  <w:style w:type="character" w:customStyle="1" w:styleId="apple-converted-space">
    <w:name w:val="apple-converted-space"/>
    <w:basedOn w:val="Privzetapisavaodstavka"/>
    <w:rsid w:val="00795E5A"/>
  </w:style>
  <w:style w:type="paragraph" w:styleId="Odstavekseznama">
    <w:name w:val="List Paragraph"/>
    <w:basedOn w:val="Navaden"/>
    <w:uiPriority w:val="34"/>
    <w:qFormat/>
    <w:rsid w:val="00795E5A"/>
    <w:pPr>
      <w:ind w:left="720"/>
      <w:contextualSpacing/>
    </w:pPr>
  </w:style>
  <w:style w:type="paragraph" w:styleId="Glava">
    <w:name w:val="header"/>
    <w:basedOn w:val="Navaden"/>
    <w:link w:val="GlavaZnak"/>
    <w:uiPriority w:val="99"/>
    <w:unhideWhenUsed/>
    <w:rsid w:val="000B3C63"/>
    <w:pPr>
      <w:tabs>
        <w:tab w:val="center" w:pos="4536"/>
        <w:tab w:val="right" w:pos="9072"/>
      </w:tabs>
      <w:spacing w:after="0" w:line="240" w:lineRule="auto"/>
    </w:pPr>
  </w:style>
  <w:style w:type="character" w:customStyle="1" w:styleId="GlavaZnak">
    <w:name w:val="Glava Znak"/>
    <w:basedOn w:val="Privzetapisavaodstavka"/>
    <w:link w:val="Glava"/>
    <w:uiPriority w:val="99"/>
    <w:rsid w:val="000B3C63"/>
  </w:style>
  <w:style w:type="paragraph" w:styleId="Noga">
    <w:name w:val="footer"/>
    <w:basedOn w:val="Navaden"/>
    <w:link w:val="NogaZnak"/>
    <w:uiPriority w:val="99"/>
    <w:unhideWhenUsed/>
    <w:rsid w:val="000B3C63"/>
    <w:pPr>
      <w:tabs>
        <w:tab w:val="center" w:pos="4536"/>
        <w:tab w:val="right" w:pos="9072"/>
      </w:tabs>
      <w:spacing w:after="0" w:line="240" w:lineRule="auto"/>
    </w:pPr>
  </w:style>
  <w:style w:type="character" w:customStyle="1" w:styleId="NogaZnak">
    <w:name w:val="Noga Znak"/>
    <w:basedOn w:val="Privzetapisavaodstavka"/>
    <w:link w:val="Noga"/>
    <w:uiPriority w:val="99"/>
    <w:rsid w:val="000B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6608">
      <w:bodyDiv w:val="1"/>
      <w:marLeft w:val="0"/>
      <w:marRight w:val="0"/>
      <w:marTop w:val="0"/>
      <w:marBottom w:val="0"/>
      <w:divBdr>
        <w:top w:val="none" w:sz="0" w:space="0" w:color="auto"/>
        <w:left w:val="none" w:sz="0" w:space="0" w:color="auto"/>
        <w:bottom w:val="none" w:sz="0" w:space="0" w:color="auto"/>
        <w:right w:val="none" w:sz="0" w:space="0" w:color="auto"/>
      </w:divBdr>
      <w:divsChild>
        <w:div w:id="1023479297">
          <w:marLeft w:val="0"/>
          <w:marRight w:val="0"/>
          <w:marTop w:val="0"/>
          <w:marBottom w:val="0"/>
          <w:divBdr>
            <w:top w:val="none" w:sz="0" w:space="0" w:color="auto"/>
            <w:left w:val="none" w:sz="0" w:space="0" w:color="auto"/>
            <w:bottom w:val="none" w:sz="0" w:space="0" w:color="auto"/>
            <w:right w:val="none" w:sz="0" w:space="0" w:color="auto"/>
          </w:divBdr>
        </w:div>
        <w:div w:id="1498883111">
          <w:marLeft w:val="0"/>
          <w:marRight w:val="0"/>
          <w:marTop w:val="0"/>
          <w:marBottom w:val="0"/>
          <w:divBdr>
            <w:top w:val="none" w:sz="0" w:space="0" w:color="auto"/>
            <w:left w:val="none" w:sz="0" w:space="0" w:color="auto"/>
            <w:bottom w:val="none" w:sz="0" w:space="0" w:color="auto"/>
            <w:right w:val="none" w:sz="0" w:space="0" w:color="auto"/>
          </w:divBdr>
        </w:div>
        <w:div w:id="143814788">
          <w:marLeft w:val="0"/>
          <w:marRight w:val="0"/>
          <w:marTop w:val="0"/>
          <w:marBottom w:val="0"/>
          <w:divBdr>
            <w:top w:val="none" w:sz="0" w:space="0" w:color="auto"/>
            <w:left w:val="none" w:sz="0" w:space="0" w:color="auto"/>
            <w:bottom w:val="none" w:sz="0" w:space="0" w:color="auto"/>
            <w:right w:val="none" w:sz="0" w:space="0" w:color="auto"/>
          </w:divBdr>
        </w:div>
        <w:div w:id="871848472">
          <w:marLeft w:val="0"/>
          <w:marRight w:val="0"/>
          <w:marTop w:val="0"/>
          <w:marBottom w:val="0"/>
          <w:divBdr>
            <w:top w:val="none" w:sz="0" w:space="0" w:color="auto"/>
            <w:left w:val="none" w:sz="0" w:space="0" w:color="auto"/>
            <w:bottom w:val="none" w:sz="0" w:space="0" w:color="auto"/>
            <w:right w:val="none" w:sz="0" w:space="0" w:color="auto"/>
          </w:divBdr>
        </w:div>
        <w:div w:id="1746682966">
          <w:marLeft w:val="0"/>
          <w:marRight w:val="0"/>
          <w:marTop w:val="0"/>
          <w:marBottom w:val="0"/>
          <w:divBdr>
            <w:top w:val="none" w:sz="0" w:space="0" w:color="auto"/>
            <w:left w:val="none" w:sz="0" w:space="0" w:color="auto"/>
            <w:bottom w:val="none" w:sz="0" w:space="0" w:color="auto"/>
            <w:right w:val="none" w:sz="0" w:space="0" w:color="auto"/>
          </w:divBdr>
        </w:div>
        <w:div w:id="1163551558">
          <w:marLeft w:val="0"/>
          <w:marRight w:val="0"/>
          <w:marTop w:val="0"/>
          <w:marBottom w:val="0"/>
          <w:divBdr>
            <w:top w:val="none" w:sz="0" w:space="0" w:color="auto"/>
            <w:left w:val="none" w:sz="0" w:space="0" w:color="auto"/>
            <w:bottom w:val="none" w:sz="0" w:space="0" w:color="auto"/>
            <w:right w:val="none" w:sz="0" w:space="0" w:color="auto"/>
          </w:divBdr>
        </w:div>
      </w:divsChild>
    </w:div>
    <w:div w:id="1576627394">
      <w:bodyDiv w:val="1"/>
      <w:marLeft w:val="0"/>
      <w:marRight w:val="0"/>
      <w:marTop w:val="0"/>
      <w:marBottom w:val="0"/>
      <w:divBdr>
        <w:top w:val="none" w:sz="0" w:space="0" w:color="auto"/>
        <w:left w:val="none" w:sz="0" w:space="0" w:color="auto"/>
        <w:bottom w:val="none" w:sz="0" w:space="0" w:color="auto"/>
        <w:right w:val="none" w:sz="0" w:space="0" w:color="auto"/>
      </w:divBdr>
    </w:div>
    <w:div w:id="19503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d-drustvo.si" TargetMode="External"/><Relationship Id="rId1" Type="http://schemas.openxmlformats.org/officeDocument/2006/relationships/hyperlink" Target="mailto:info@sed-drustv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1803</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Alenka-PMB</dc:creator>
  <cp:keywords/>
  <dc:description/>
  <cp:lastModifiedBy>Stanka Glogovič</cp:lastModifiedBy>
  <cp:revision>5</cp:revision>
  <cp:lastPrinted>2022-12-06T07:37:00Z</cp:lastPrinted>
  <dcterms:created xsi:type="dcterms:W3CDTF">2022-12-06T07:36:00Z</dcterms:created>
  <dcterms:modified xsi:type="dcterms:W3CDTF">2022-12-06T07:59:00Z</dcterms:modified>
</cp:coreProperties>
</file>